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33" w:type="dxa"/>
        <w:jc w:val="center"/>
        <w:tblLayout w:type="fixed"/>
        <w:tblLook w:val="04A0"/>
      </w:tblPr>
      <w:tblGrid>
        <w:gridCol w:w="3210"/>
        <w:gridCol w:w="1038"/>
        <w:gridCol w:w="908"/>
        <w:gridCol w:w="1296"/>
        <w:gridCol w:w="3081"/>
      </w:tblGrid>
      <w:tr w:rsidR="00832E25" w:rsidTr="004C2A1B">
        <w:trPr>
          <w:trHeight w:hRule="exact" w:val="1027"/>
          <w:jc w:val="center"/>
        </w:trPr>
        <w:tc>
          <w:tcPr>
            <w:tcW w:w="4248" w:type="dxa"/>
            <w:gridSpan w:val="2"/>
          </w:tcPr>
          <w:p w:rsidR="00832E25" w:rsidRDefault="00832E25" w:rsidP="004C2A1B">
            <w:pPr>
              <w:jc w:val="center"/>
            </w:pPr>
          </w:p>
        </w:tc>
        <w:tc>
          <w:tcPr>
            <w:tcW w:w="908" w:type="dxa"/>
          </w:tcPr>
          <w:p w:rsidR="00832E25" w:rsidRDefault="00832E25" w:rsidP="004C2A1B">
            <w:pPr>
              <w:jc w:val="right"/>
            </w:pPr>
            <w:r>
              <w:rPr>
                <w:noProof/>
              </w:rPr>
              <w:drawing>
                <wp:inline distT="0" distB="0" distL="0" distR="0">
                  <wp:extent cx="525780" cy="579120"/>
                  <wp:effectExtent l="19050" t="0" r="7620" b="0"/>
                  <wp:docPr id="1" name="Рисунок 0" descr="33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33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79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7" w:type="dxa"/>
            <w:gridSpan w:val="2"/>
          </w:tcPr>
          <w:p w:rsidR="00832E25" w:rsidRDefault="00832E25" w:rsidP="004C2A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832E25" w:rsidRDefault="00832E25" w:rsidP="004C2A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832E25" w:rsidRDefault="00832E25" w:rsidP="004C2A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832E25" w:rsidRDefault="00832E25" w:rsidP="004C2A1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832E25" w:rsidRDefault="00832E25" w:rsidP="004C2A1B">
            <w:pPr>
              <w:jc w:val="center"/>
            </w:pPr>
          </w:p>
        </w:tc>
      </w:tr>
      <w:tr w:rsidR="00832E25" w:rsidTr="004C2A1B">
        <w:trPr>
          <w:trHeight w:val="1232"/>
          <w:jc w:val="center"/>
        </w:trPr>
        <w:tc>
          <w:tcPr>
            <w:tcW w:w="9533" w:type="dxa"/>
            <w:gridSpan w:val="5"/>
          </w:tcPr>
          <w:p w:rsidR="00832E25" w:rsidRPr="00011874" w:rsidRDefault="00832E25" w:rsidP="004C2A1B">
            <w:pPr>
              <w:jc w:val="center"/>
              <w:rPr>
                <w:rFonts w:ascii="Times New Roman" w:hAnsi="Times New Roman"/>
                <w:szCs w:val="20"/>
              </w:rPr>
            </w:pPr>
            <w:r w:rsidRPr="00011874">
              <w:rPr>
                <w:rFonts w:ascii="Times New Roman" w:hAnsi="Times New Roman"/>
                <w:szCs w:val="20"/>
              </w:rPr>
              <w:t>ПРОФСОЮЗ РАБОТНИКОВ НАРОДНОГО ОБРАЗОВАНИЯ И НАУКИ РОССИЙСКОЙ ФЕДЕРАЦИИ</w:t>
            </w:r>
          </w:p>
          <w:p w:rsidR="00832E25" w:rsidRPr="00011874" w:rsidRDefault="00832E25" w:rsidP="004C2A1B">
            <w:pPr>
              <w:jc w:val="center"/>
              <w:rPr>
                <w:b/>
                <w:szCs w:val="20"/>
              </w:rPr>
            </w:pPr>
            <w:r w:rsidRPr="00011874">
              <w:rPr>
                <w:rFonts w:ascii="Times New Roman" w:hAnsi="Times New Roman"/>
                <w:b/>
                <w:szCs w:val="20"/>
              </w:rPr>
              <w:t xml:space="preserve">ПЕРВИЧНАЯ ПРОФСОЮЗНАЯ ОРГАНИЗАЦИЯ </w:t>
            </w:r>
            <w:r>
              <w:rPr>
                <w:rFonts w:ascii="Times New Roman" w:hAnsi="Times New Roman"/>
                <w:b/>
                <w:szCs w:val="20"/>
              </w:rPr>
              <w:t xml:space="preserve"> ОГКУ СКДД «Дом детства» </w:t>
            </w:r>
            <w:r>
              <w:rPr>
                <w:szCs w:val="20"/>
              </w:rPr>
              <w:t xml:space="preserve"> УЛЬЯНОВСКОЙ ОБЛАСТНОЙ ОРГАНИЗАЦИИ ПРОФСОЮЗА</w:t>
            </w:r>
          </w:p>
          <w:p w:rsidR="00832E25" w:rsidRDefault="00832E25" w:rsidP="004C2A1B">
            <w:pPr>
              <w:pStyle w:val="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832E25" w:rsidRPr="00011874" w:rsidRDefault="00832E25" w:rsidP="004C2A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432010, г. Ульяновск, ул.  Оренбургская, д. 33                                                             (8-8422) 52-65-32</w:t>
            </w:r>
          </w:p>
        </w:tc>
      </w:tr>
      <w:tr w:rsidR="00832E25" w:rsidTr="004C2A1B">
        <w:trPr>
          <w:trHeight w:hRule="exact" w:val="846"/>
          <w:jc w:val="center"/>
        </w:trPr>
        <w:tc>
          <w:tcPr>
            <w:tcW w:w="3210" w:type="dxa"/>
            <w:tcBorders>
              <w:top w:val="thinThickMediumGap" w:sz="12" w:space="0" w:color="auto"/>
              <w:left w:val="nil"/>
              <w:bottom w:val="nil"/>
              <w:right w:val="nil"/>
            </w:tcBorders>
          </w:tcPr>
          <w:p w:rsidR="00832E25" w:rsidRDefault="00832E25" w:rsidP="004C2A1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32E25" w:rsidRDefault="00832E25" w:rsidP="004C2A1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32E25" w:rsidRDefault="00832E25" w:rsidP="004C2A1B">
            <w:pPr>
              <w:pStyle w:val="3"/>
            </w:pPr>
          </w:p>
          <w:p w:rsidR="00832E25" w:rsidRDefault="00832E25" w:rsidP="004C2A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2" w:type="dxa"/>
            <w:gridSpan w:val="3"/>
            <w:tcBorders>
              <w:top w:val="thinThickMediumGap" w:sz="12" w:space="0" w:color="auto"/>
              <w:left w:val="nil"/>
              <w:bottom w:val="nil"/>
              <w:right w:val="nil"/>
            </w:tcBorders>
          </w:tcPr>
          <w:p w:rsidR="00832E25" w:rsidRDefault="00832E25" w:rsidP="004C2A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0" w:type="dxa"/>
            <w:tcBorders>
              <w:top w:val="thinThickMediumGap" w:sz="12" w:space="0" w:color="auto"/>
              <w:left w:val="nil"/>
              <w:bottom w:val="nil"/>
              <w:right w:val="nil"/>
            </w:tcBorders>
          </w:tcPr>
          <w:p w:rsidR="00832E25" w:rsidRDefault="00832E25" w:rsidP="004C2A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32E25" w:rsidRDefault="00832E25"/>
    <w:p w:rsidR="00832E25" w:rsidRDefault="00832E25" w:rsidP="00832E25"/>
    <w:p w:rsidR="00235533" w:rsidRDefault="00235533" w:rsidP="00832E25"/>
    <w:p w:rsidR="00235533" w:rsidRPr="00832E25" w:rsidRDefault="00235533" w:rsidP="00832E25"/>
    <w:p w:rsidR="00832E25" w:rsidRPr="00832E25" w:rsidRDefault="00832E25" w:rsidP="00832E25"/>
    <w:p w:rsidR="00832E25" w:rsidRPr="00832E25" w:rsidRDefault="00832E25" w:rsidP="00832E25"/>
    <w:p w:rsidR="005C5EF1" w:rsidRPr="00235533" w:rsidRDefault="00832E25" w:rsidP="00832E25">
      <w:pPr>
        <w:tabs>
          <w:tab w:val="left" w:pos="3000"/>
        </w:tabs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235533">
        <w:rPr>
          <w:rFonts w:ascii="Times New Roman" w:hAnsi="Times New Roman" w:cs="Times New Roman"/>
          <w:b/>
          <w:bCs/>
          <w:sz w:val="44"/>
          <w:szCs w:val="44"/>
        </w:rPr>
        <w:t xml:space="preserve">Открытый (публичный) </w:t>
      </w:r>
      <w:r w:rsidR="006903CA" w:rsidRPr="00235533">
        <w:rPr>
          <w:rFonts w:ascii="Times New Roman" w:hAnsi="Times New Roman" w:cs="Times New Roman"/>
          <w:b/>
          <w:bCs/>
          <w:sz w:val="44"/>
          <w:szCs w:val="44"/>
        </w:rPr>
        <w:t xml:space="preserve"> доклад</w:t>
      </w:r>
      <w:r w:rsidRPr="00235533">
        <w:rPr>
          <w:rFonts w:ascii="Times New Roman" w:hAnsi="Times New Roman" w:cs="Times New Roman"/>
          <w:b/>
          <w:bCs/>
          <w:sz w:val="44"/>
          <w:szCs w:val="44"/>
        </w:rPr>
        <w:t xml:space="preserve"> ППО</w:t>
      </w:r>
    </w:p>
    <w:p w:rsidR="00832E25" w:rsidRPr="00235533" w:rsidRDefault="00832E25" w:rsidP="00832E25">
      <w:pPr>
        <w:tabs>
          <w:tab w:val="left" w:pos="3000"/>
        </w:tabs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235533">
        <w:rPr>
          <w:rFonts w:ascii="Times New Roman" w:hAnsi="Times New Roman" w:cs="Times New Roman"/>
          <w:b/>
          <w:bCs/>
          <w:sz w:val="44"/>
          <w:szCs w:val="44"/>
        </w:rPr>
        <w:t>ОГКУ СКДД «Дом детства»</w:t>
      </w:r>
    </w:p>
    <w:p w:rsidR="00832E25" w:rsidRPr="00235533" w:rsidRDefault="00832E25" w:rsidP="00832E25">
      <w:pPr>
        <w:tabs>
          <w:tab w:val="left" w:pos="3000"/>
        </w:tabs>
        <w:jc w:val="center"/>
        <w:rPr>
          <w:sz w:val="44"/>
          <w:szCs w:val="44"/>
        </w:rPr>
      </w:pPr>
      <w:r w:rsidRPr="00235533">
        <w:rPr>
          <w:rFonts w:ascii="Times New Roman" w:hAnsi="Times New Roman" w:cs="Times New Roman"/>
          <w:b/>
          <w:bCs/>
          <w:sz w:val="44"/>
          <w:szCs w:val="44"/>
        </w:rPr>
        <w:t xml:space="preserve">за 2016 год </w:t>
      </w:r>
    </w:p>
    <w:p w:rsidR="00832E25" w:rsidRPr="00832E25" w:rsidRDefault="00832E25" w:rsidP="00832E25"/>
    <w:p w:rsidR="00832E25" w:rsidRPr="00832E25" w:rsidRDefault="00832E25" w:rsidP="00832E25"/>
    <w:p w:rsidR="00832E25" w:rsidRPr="00832E25" w:rsidRDefault="00832E25" w:rsidP="00832E25"/>
    <w:p w:rsidR="00832E25" w:rsidRPr="00832E25" w:rsidRDefault="00832E25" w:rsidP="00832E25"/>
    <w:p w:rsidR="00832E25" w:rsidRPr="00832E25" w:rsidRDefault="00832E25" w:rsidP="00832E25"/>
    <w:p w:rsidR="00832E25" w:rsidRPr="00832E25" w:rsidRDefault="00832E25" w:rsidP="00832E25"/>
    <w:p w:rsidR="00832E25" w:rsidRPr="00832E25" w:rsidRDefault="00832E25" w:rsidP="00832E25"/>
    <w:p w:rsidR="00832E25" w:rsidRPr="00832E25" w:rsidRDefault="00832E25" w:rsidP="00832E25"/>
    <w:p w:rsidR="00832E25" w:rsidRPr="00832E25" w:rsidRDefault="00832E25" w:rsidP="00832E25"/>
    <w:p w:rsidR="00832E25" w:rsidRDefault="00832E25" w:rsidP="00832E25">
      <w:pPr>
        <w:tabs>
          <w:tab w:val="left" w:pos="4212"/>
        </w:tabs>
      </w:pPr>
      <w:r>
        <w:tab/>
      </w:r>
    </w:p>
    <w:p w:rsidR="002F4A7B" w:rsidRPr="00EF0AC4" w:rsidRDefault="002F4A7B" w:rsidP="00EF0AC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0AC4">
        <w:rPr>
          <w:rFonts w:ascii="Times New Roman" w:hAnsi="Times New Roman" w:cs="Times New Roman"/>
          <w:sz w:val="28"/>
          <w:szCs w:val="28"/>
        </w:rPr>
        <w:lastRenderedPageBreak/>
        <w:t>Профсоюзная организация ОГКУ СКДД «Дом детства» насчитывает 42 члена. В 2016 году вступили 2 человека. Это составляет 23,6% от общего числа сотрудников.</w:t>
      </w:r>
    </w:p>
    <w:p w:rsidR="00F91429" w:rsidRPr="00EF0AC4" w:rsidRDefault="00F91429" w:rsidP="00EF0AC4">
      <w:pPr>
        <w:spacing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F0AC4">
        <w:rPr>
          <w:rFonts w:ascii="Times New Roman" w:hAnsi="Times New Roman" w:cs="Times New Roman"/>
          <w:b/>
          <w:i/>
          <w:sz w:val="28"/>
          <w:szCs w:val="28"/>
          <w:u w:val="single"/>
        </w:rPr>
        <w:t>Деятельность профсоюзного комитета за 2016 год</w:t>
      </w:r>
    </w:p>
    <w:p w:rsidR="00F91429" w:rsidRPr="00EF0AC4" w:rsidRDefault="00F91429" w:rsidP="00EF0A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0AC4">
        <w:rPr>
          <w:rFonts w:ascii="Times New Roman" w:hAnsi="Times New Roman" w:cs="Times New Roman"/>
          <w:sz w:val="28"/>
          <w:szCs w:val="28"/>
        </w:rPr>
        <w:t xml:space="preserve">Профсоюзный комитет  ОГКУ СКДД «Дом детства» является постоянно действующим органом в постоянном составе 4 человек. </w:t>
      </w:r>
    </w:p>
    <w:p w:rsidR="00F91429" w:rsidRPr="00EF0AC4" w:rsidRDefault="00F91429" w:rsidP="00EF0A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0AC4">
        <w:rPr>
          <w:rFonts w:ascii="Times New Roman" w:hAnsi="Times New Roman" w:cs="Times New Roman"/>
          <w:sz w:val="28"/>
          <w:szCs w:val="28"/>
        </w:rPr>
        <w:t>Заседания профсоюзного комитета проводятся постоянно. В месяц проводится по одному заседанию. За 2016 год прошло 7 собраний.</w:t>
      </w:r>
    </w:p>
    <w:p w:rsidR="00F91429" w:rsidRPr="00EF0AC4" w:rsidRDefault="00F91429" w:rsidP="00EF0A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0AC4">
        <w:rPr>
          <w:rFonts w:ascii="Times New Roman" w:hAnsi="Times New Roman" w:cs="Times New Roman"/>
          <w:sz w:val="28"/>
          <w:szCs w:val="28"/>
        </w:rPr>
        <w:t>За 2016 год одними из самых важных вопросов профсоюзного комитета стали оказание материальной помощи ОГКУ СКДД «Дом детства»</w:t>
      </w:r>
      <w:r w:rsidR="003F5AEB" w:rsidRPr="00EF0AC4">
        <w:rPr>
          <w:rFonts w:ascii="Times New Roman" w:hAnsi="Times New Roman" w:cs="Times New Roman"/>
          <w:sz w:val="28"/>
          <w:szCs w:val="28"/>
        </w:rPr>
        <w:t>.</w:t>
      </w:r>
      <w:r w:rsidRPr="00EF0AC4">
        <w:rPr>
          <w:rFonts w:ascii="Times New Roman" w:hAnsi="Times New Roman" w:cs="Times New Roman"/>
          <w:sz w:val="28"/>
          <w:szCs w:val="28"/>
        </w:rPr>
        <w:t xml:space="preserve"> Самым высокий процент причин оказания материальной помощи – </w:t>
      </w:r>
      <w:r w:rsidR="003F5AEB" w:rsidRPr="00EF0AC4">
        <w:rPr>
          <w:rFonts w:ascii="Times New Roman" w:hAnsi="Times New Roman" w:cs="Times New Roman"/>
          <w:sz w:val="28"/>
          <w:szCs w:val="28"/>
        </w:rPr>
        <w:t xml:space="preserve"> заболевание члена профсоюзной организации</w:t>
      </w:r>
      <w:r w:rsidRPr="00EF0AC4">
        <w:rPr>
          <w:rFonts w:ascii="Times New Roman" w:hAnsi="Times New Roman" w:cs="Times New Roman"/>
          <w:sz w:val="28"/>
          <w:szCs w:val="28"/>
        </w:rPr>
        <w:t xml:space="preserve">. </w:t>
      </w:r>
      <w:r w:rsidR="003F5AEB" w:rsidRPr="00EF0A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429" w:rsidRPr="00EF0AC4" w:rsidRDefault="00F91429" w:rsidP="00EF0A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0AC4">
        <w:rPr>
          <w:rFonts w:ascii="Times New Roman" w:hAnsi="Times New Roman" w:cs="Times New Roman"/>
          <w:sz w:val="28"/>
          <w:szCs w:val="28"/>
        </w:rPr>
        <w:t>Важным</w:t>
      </w:r>
      <w:r w:rsidR="003F5AEB" w:rsidRPr="00EF0AC4">
        <w:rPr>
          <w:rFonts w:ascii="Times New Roman" w:hAnsi="Times New Roman" w:cs="Times New Roman"/>
          <w:sz w:val="28"/>
          <w:szCs w:val="28"/>
        </w:rPr>
        <w:t>и вопросами</w:t>
      </w:r>
      <w:r w:rsidRPr="00EF0AC4">
        <w:rPr>
          <w:rFonts w:ascii="Times New Roman" w:hAnsi="Times New Roman" w:cs="Times New Roman"/>
          <w:sz w:val="28"/>
          <w:szCs w:val="28"/>
        </w:rPr>
        <w:t xml:space="preserve"> на собрания</w:t>
      </w:r>
      <w:r w:rsidR="003F5AEB" w:rsidRPr="00EF0AC4">
        <w:rPr>
          <w:rFonts w:ascii="Times New Roman" w:hAnsi="Times New Roman" w:cs="Times New Roman"/>
          <w:sz w:val="28"/>
          <w:szCs w:val="28"/>
        </w:rPr>
        <w:t>х профсоюзного комитета являлись:</w:t>
      </w:r>
      <w:r w:rsidRPr="00EF0AC4">
        <w:rPr>
          <w:rFonts w:ascii="Times New Roman" w:hAnsi="Times New Roman" w:cs="Times New Roman"/>
          <w:sz w:val="28"/>
          <w:szCs w:val="28"/>
        </w:rPr>
        <w:t xml:space="preserve"> </w:t>
      </w:r>
      <w:r w:rsidR="003F5AEB" w:rsidRPr="00EF0AC4">
        <w:rPr>
          <w:rFonts w:ascii="Times New Roman" w:hAnsi="Times New Roman" w:cs="Times New Roman"/>
          <w:sz w:val="28"/>
          <w:szCs w:val="28"/>
        </w:rPr>
        <w:t xml:space="preserve"> утверждение графиков отпусков сотрудников, утвержд</w:t>
      </w:r>
      <w:r w:rsidR="009C4FFD" w:rsidRPr="00EF0AC4">
        <w:rPr>
          <w:rFonts w:ascii="Times New Roman" w:hAnsi="Times New Roman" w:cs="Times New Roman"/>
          <w:sz w:val="28"/>
          <w:szCs w:val="28"/>
        </w:rPr>
        <w:t>ение инструкций по охране труда,  Мотивированное мнение по Правилам  внутреннего трудового распорядок.</w:t>
      </w:r>
    </w:p>
    <w:p w:rsidR="00F91429" w:rsidRPr="00EF0AC4" w:rsidRDefault="00F91429" w:rsidP="00EF0A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0AC4">
        <w:rPr>
          <w:rFonts w:ascii="Times New Roman" w:hAnsi="Times New Roman" w:cs="Times New Roman"/>
          <w:sz w:val="28"/>
          <w:szCs w:val="28"/>
        </w:rPr>
        <w:t xml:space="preserve">Много вопросов на собраниях профсоюзного комитета уделяется спортивной деятельности. Совместно с </w:t>
      </w:r>
      <w:r w:rsidR="003F5AEB" w:rsidRPr="00EF0AC4">
        <w:rPr>
          <w:rFonts w:ascii="Times New Roman" w:hAnsi="Times New Roman" w:cs="Times New Roman"/>
          <w:sz w:val="28"/>
          <w:szCs w:val="28"/>
        </w:rPr>
        <w:t xml:space="preserve"> заместителем директора по лечебной работе был разработан комплекс упражнений производственной гимнастики. </w:t>
      </w:r>
      <w:r w:rsidRPr="00EF0AC4">
        <w:rPr>
          <w:rFonts w:ascii="Times New Roman" w:hAnsi="Times New Roman" w:cs="Times New Roman"/>
          <w:sz w:val="28"/>
          <w:szCs w:val="28"/>
        </w:rPr>
        <w:t xml:space="preserve">Профсоюзный комитет приветствует </w:t>
      </w:r>
      <w:r w:rsidR="003F5AEB" w:rsidRPr="00EF0AC4">
        <w:rPr>
          <w:rFonts w:ascii="Times New Roman" w:hAnsi="Times New Roman" w:cs="Times New Roman"/>
          <w:sz w:val="28"/>
          <w:szCs w:val="28"/>
        </w:rPr>
        <w:t xml:space="preserve"> участие  членов профсоюза в данном мероприятии</w:t>
      </w:r>
      <w:r w:rsidRPr="00EF0AC4">
        <w:rPr>
          <w:rFonts w:ascii="Times New Roman" w:hAnsi="Times New Roman" w:cs="Times New Roman"/>
          <w:sz w:val="28"/>
          <w:szCs w:val="28"/>
        </w:rPr>
        <w:t>.</w:t>
      </w:r>
    </w:p>
    <w:p w:rsidR="009C4FFD" w:rsidRPr="006F6FD6" w:rsidRDefault="009C4FFD" w:rsidP="006F6FD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0AC4">
        <w:rPr>
          <w:rFonts w:ascii="Times New Roman" w:hAnsi="Times New Roman" w:cs="Times New Roman"/>
          <w:sz w:val="28"/>
          <w:szCs w:val="28"/>
        </w:rPr>
        <w:t xml:space="preserve"> Профком организует и проводит культмассовые мероприятии:  </w:t>
      </w:r>
      <w:r w:rsidR="003F5AEB" w:rsidRPr="00EF0AC4">
        <w:rPr>
          <w:rFonts w:ascii="Times New Roman" w:hAnsi="Times New Roman" w:cs="Times New Roman"/>
          <w:sz w:val="28"/>
          <w:szCs w:val="28"/>
        </w:rPr>
        <w:t xml:space="preserve"> </w:t>
      </w:r>
      <w:r w:rsidRPr="00EF0AC4">
        <w:rPr>
          <w:rFonts w:ascii="Times New Roman" w:hAnsi="Times New Roman" w:cs="Times New Roman"/>
          <w:sz w:val="28"/>
          <w:szCs w:val="28"/>
        </w:rPr>
        <w:t>День пожилого человека, День</w:t>
      </w:r>
      <w:r w:rsidR="003F5AEB" w:rsidRPr="00EF0AC4">
        <w:rPr>
          <w:rFonts w:ascii="Times New Roman" w:hAnsi="Times New Roman" w:cs="Times New Roman"/>
          <w:sz w:val="28"/>
          <w:szCs w:val="28"/>
        </w:rPr>
        <w:t xml:space="preserve"> учителя, </w:t>
      </w:r>
      <w:r w:rsidRPr="00EF0AC4">
        <w:rPr>
          <w:rFonts w:ascii="Times New Roman" w:hAnsi="Times New Roman" w:cs="Times New Roman"/>
          <w:sz w:val="28"/>
          <w:szCs w:val="28"/>
        </w:rPr>
        <w:t>День</w:t>
      </w:r>
      <w:r w:rsidR="003F5AEB" w:rsidRPr="00EF0AC4">
        <w:rPr>
          <w:rFonts w:ascii="Times New Roman" w:hAnsi="Times New Roman" w:cs="Times New Roman"/>
          <w:sz w:val="28"/>
          <w:szCs w:val="28"/>
        </w:rPr>
        <w:t xml:space="preserve"> медицинского работника, 8 марта, </w:t>
      </w:r>
      <w:r w:rsidR="00280FD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73882" cy="1866900"/>
            <wp:effectExtent l="19050" t="0" r="0" b="0"/>
            <wp:docPr id="6" name="Рисунок 2" descr="C:\Users\Наталья\Pictures\День пожилого человека 2016\DSC_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Pictures\День пожилого человека 2016\DSC_09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964" cy="1868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FFD" w:rsidRDefault="009C4FFD" w:rsidP="009C4FF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5035"/>
        <w:gridCol w:w="5046"/>
      </w:tblGrid>
      <w:tr w:rsidR="00004C94" w:rsidTr="00004C94">
        <w:tc>
          <w:tcPr>
            <w:tcW w:w="5040" w:type="dxa"/>
          </w:tcPr>
          <w:p w:rsidR="00004C94" w:rsidRDefault="00004C94" w:rsidP="009C4FF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C94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900627" cy="2190750"/>
                  <wp:effectExtent l="19050" t="0" r="0" b="0"/>
                  <wp:docPr id="2" name="Рисунок 3" descr="C:\Users\Наталья\Pictures\День пожилого человека 2016\DSC_09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аталья\Pictures\День пожилого человека 2016\DSC_09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6858" cy="2195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1" w:type="dxa"/>
          </w:tcPr>
          <w:p w:rsidR="00004C94" w:rsidRDefault="00004C94" w:rsidP="009C4FF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C94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3045303" cy="2105025"/>
                  <wp:effectExtent l="19050" t="0" r="2697" b="0"/>
                  <wp:docPr id="3" name="Рисунок 4" descr="C:\Users\Наталья\Pictures\мои фото\IMG_82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Наталья\Pictures\мои фото\IMG_82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9692" cy="2108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4FFD" w:rsidRDefault="009C4FFD" w:rsidP="009C4FF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832E25" w:rsidRPr="00442F75" w:rsidRDefault="00AE3122" w:rsidP="00442F75">
      <w:pPr>
        <w:spacing w:line="360" w:lineRule="auto"/>
        <w:ind w:firstLine="567"/>
        <w:jc w:val="both"/>
        <w:rPr>
          <w:rFonts w:ascii="Times New Roman" w:hAnsi="Times New Roman" w:cs="Aharoni"/>
          <w:b/>
          <w:i/>
          <w:sz w:val="28"/>
          <w:szCs w:val="28"/>
          <w:u w:val="single"/>
        </w:rPr>
      </w:pPr>
      <w:r w:rsidRPr="00442F75">
        <w:rPr>
          <w:rFonts w:ascii="Times New Roman" w:hAnsi="Times New Roman" w:cs="Aharoni"/>
          <w:b/>
          <w:i/>
          <w:sz w:val="28"/>
          <w:szCs w:val="28"/>
          <w:u w:val="single"/>
        </w:rPr>
        <w:t>Выполнение пунктов соглашение по итогам 2016 года</w:t>
      </w:r>
    </w:p>
    <w:p w:rsidR="00832E25" w:rsidRPr="00442F75" w:rsidRDefault="00AE3122" w:rsidP="00442F75">
      <w:pPr>
        <w:tabs>
          <w:tab w:val="left" w:pos="421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F75">
        <w:rPr>
          <w:rFonts w:ascii="Times New Roman" w:hAnsi="Times New Roman" w:cs="Times New Roman"/>
          <w:sz w:val="28"/>
          <w:szCs w:val="28"/>
        </w:rPr>
        <w:t>27 февраля 2016 года в учреждении, в соответствии с ТК РФ, Федеральным законом «О профессиональных союзах, их правах и гарантиях деятельности» и иными правовыми и законодательными актами, содержащими нормы трудового права, вступил в силу коллективный договор.</w:t>
      </w:r>
    </w:p>
    <w:p w:rsidR="00AE3122" w:rsidRPr="00442F75" w:rsidRDefault="00AE3122" w:rsidP="00442F75">
      <w:pPr>
        <w:tabs>
          <w:tab w:val="left" w:pos="421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F75">
        <w:rPr>
          <w:rFonts w:ascii="Times New Roman" w:hAnsi="Times New Roman" w:cs="Times New Roman"/>
          <w:sz w:val="28"/>
          <w:szCs w:val="28"/>
        </w:rPr>
        <w:t>За 2016 год в учреждении не было сокращений.</w:t>
      </w:r>
    </w:p>
    <w:p w:rsidR="00AE3122" w:rsidRPr="00442F75" w:rsidRDefault="00AE3122" w:rsidP="00442F75">
      <w:pPr>
        <w:tabs>
          <w:tab w:val="left" w:pos="421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F75">
        <w:rPr>
          <w:rFonts w:ascii="Times New Roman" w:hAnsi="Times New Roman" w:cs="Times New Roman"/>
          <w:sz w:val="28"/>
          <w:szCs w:val="28"/>
        </w:rPr>
        <w:t>Ежегодно работодателем утверждается график отпусков сотрудников учреждения с учётом мотивированного мнения первичной профсоюзной организации.</w:t>
      </w:r>
    </w:p>
    <w:p w:rsidR="00AE3122" w:rsidRPr="00442F75" w:rsidRDefault="00AE3122" w:rsidP="00442F75">
      <w:pPr>
        <w:tabs>
          <w:tab w:val="left" w:pos="421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F75">
        <w:rPr>
          <w:rFonts w:ascii="Times New Roman" w:hAnsi="Times New Roman" w:cs="Times New Roman"/>
          <w:sz w:val="28"/>
          <w:szCs w:val="28"/>
        </w:rPr>
        <w:t>Согласно п.5.19 коллективного договора предоставляются дополнительные оплачиваемые  отпуска работникам с ненормированным рабочим днём</w:t>
      </w:r>
      <w:r w:rsidR="004A6A38" w:rsidRPr="00442F75">
        <w:rPr>
          <w:rFonts w:ascii="Times New Roman" w:hAnsi="Times New Roman" w:cs="Times New Roman"/>
          <w:sz w:val="28"/>
          <w:szCs w:val="28"/>
        </w:rPr>
        <w:t xml:space="preserve"> и за работу с вредными условиями труда. </w:t>
      </w:r>
    </w:p>
    <w:p w:rsidR="004A6A38" w:rsidRPr="00442F75" w:rsidRDefault="004A6A38" w:rsidP="00442F75">
      <w:pPr>
        <w:tabs>
          <w:tab w:val="left" w:pos="421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F75">
        <w:rPr>
          <w:rFonts w:ascii="Times New Roman" w:hAnsi="Times New Roman" w:cs="Times New Roman"/>
          <w:sz w:val="28"/>
          <w:szCs w:val="28"/>
        </w:rPr>
        <w:t>Так же предоставляются 5 календарных дней без сохранения заработной платы по личному заявлению работника (п.5.21),  согласно п.5.22 работодатель предоставляет работникам отпуска с сохранением заработной платы для решения личных проблем. Не освобождённому  председателю – 5 календарных дней, 3 календарных дня – членам профкома.</w:t>
      </w:r>
    </w:p>
    <w:p w:rsidR="004A6A38" w:rsidRPr="00442F75" w:rsidRDefault="004A6A38" w:rsidP="00442F75">
      <w:pPr>
        <w:tabs>
          <w:tab w:val="left" w:pos="421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F75">
        <w:rPr>
          <w:rFonts w:ascii="Times New Roman" w:hAnsi="Times New Roman" w:cs="Times New Roman"/>
          <w:sz w:val="28"/>
          <w:szCs w:val="28"/>
        </w:rPr>
        <w:t>Согласно п.9 коллективного договора, в учреждении оказывается материальная помощь сотрудникам.  Для этого создана комиссия по оказанию материальной помощи в состав которой входят члены профкома.</w:t>
      </w:r>
    </w:p>
    <w:p w:rsidR="004A6A38" w:rsidRPr="00442F75" w:rsidRDefault="004A6A38" w:rsidP="00442F75">
      <w:pPr>
        <w:tabs>
          <w:tab w:val="left" w:pos="4212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F75">
        <w:rPr>
          <w:rFonts w:ascii="Times New Roman" w:hAnsi="Times New Roman" w:cs="Times New Roman"/>
          <w:sz w:val="28"/>
          <w:szCs w:val="28"/>
        </w:rPr>
        <w:lastRenderedPageBreak/>
        <w:t>Выполняются соглашения по охране труда: выделяются средства индивидуальной защиты</w:t>
      </w:r>
      <w:r w:rsidR="00F4351F" w:rsidRPr="00442F75">
        <w:rPr>
          <w:rFonts w:ascii="Times New Roman" w:hAnsi="Times New Roman" w:cs="Times New Roman"/>
          <w:sz w:val="28"/>
          <w:szCs w:val="28"/>
        </w:rPr>
        <w:t>, спецодежда, моющие средства на сумму 80241 рубль.</w:t>
      </w:r>
      <w:r w:rsidRPr="00442F75">
        <w:rPr>
          <w:rFonts w:ascii="Times New Roman" w:hAnsi="Times New Roman" w:cs="Times New Roman"/>
          <w:sz w:val="28"/>
          <w:szCs w:val="28"/>
        </w:rPr>
        <w:t xml:space="preserve"> 5 сотрудников прошли обучение по пожарной безопасности и по охране труда,</w:t>
      </w:r>
      <w:r w:rsidR="00F4351F" w:rsidRPr="00442F75">
        <w:rPr>
          <w:rFonts w:ascii="Times New Roman" w:hAnsi="Times New Roman" w:cs="Times New Roman"/>
          <w:sz w:val="28"/>
          <w:szCs w:val="28"/>
        </w:rPr>
        <w:t xml:space="preserve"> на сумму 7200 рублей. П</w:t>
      </w:r>
      <w:r w:rsidRPr="00442F75">
        <w:rPr>
          <w:rFonts w:ascii="Times New Roman" w:hAnsi="Times New Roman" w:cs="Times New Roman"/>
          <w:sz w:val="28"/>
          <w:szCs w:val="28"/>
        </w:rPr>
        <w:t>рошёл обучение Уполномоченный (доверенное лицо) по охране труда</w:t>
      </w:r>
      <w:r w:rsidR="00F4351F" w:rsidRPr="00442F75">
        <w:rPr>
          <w:rFonts w:ascii="Times New Roman" w:hAnsi="Times New Roman" w:cs="Times New Roman"/>
          <w:sz w:val="28"/>
          <w:szCs w:val="28"/>
        </w:rPr>
        <w:t>, по плану осуществляется ремон</w:t>
      </w:r>
      <w:r w:rsidRPr="00442F75">
        <w:rPr>
          <w:rFonts w:ascii="Times New Roman" w:hAnsi="Times New Roman" w:cs="Times New Roman"/>
          <w:sz w:val="28"/>
          <w:szCs w:val="28"/>
        </w:rPr>
        <w:t xml:space="preserve">т и осмотр вентиляционных систем. </w:t>
      </w:r>
      <w:r w:rsidR="00F4351F" w:rsidRPr="00442F75">
        <w:rPr>
          <w:rFonts w:ascii="Times New Roman" w:hAnsi="Times New Roman" w:cs="Times New Roman"/>
          <w:sz w:val="28"/>
          <w:szCs w:val="28"/>
        </w:rPr>
        <w:t xml:space="preserve"> Проводится специальная оценка рабочих мест. Для этого выделено 15507 рублей. Ежегодно проводятся медицинские осмотры, в 2016 году на сумму 201064 рубля.</w:t>
      </w:r>
    </w:p>
    <w:p w:rsidR="006903CA" w:rsidRPr="00442F75" w:rsidRDefault="006903CA" w:rsidP="00442F75">
      <w:pPr>
        <w:tabs>
          <w:tab w:val="left" w:pos="421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03CA" w:rsidRPr="006903CA" w:rsidRDefault="006903CA" w:rsidP="006903CA">
      <w:pPr>
        <w:rPr>
          <w:rFonts w:ascii="Times New Roman" w:hAnsi="Times New Roman" w:cs="Times New Roman"/>
          <w:sz w:val="24"/>
          <w:szCs w:val="24"/>
        </w:rPr>
      </w:pPr>
    </w:p>
    <w:p w:rsidR="006903CA" w:rsidRPr="00442F75" w:rsidRDefault="006903CA" w:rsidP="006903CA">
      <w:pPr>
        <w:rPr>
          <w:rFonts w:ascii="Times New Roman" w:hAnsi="Times New Roman" w:cs="Times New Roman"/>
          <w:sz w:val="28"/>
          <w:szCs w:val="28"/>
        </w:rPr>
      </w:pPr>
    </w:p>
    <w:p w:rsidR="00AE3122" w:rsidRPr="00442F75" w:rsidRDefault="006903CA" w:rsidP="006903CA">
      <w:pPr>
        <w:rPr>
          <w:rFonts w:ascii="Times New Roman" w:hAnsi="Times New Roman" w:cs="Times New Roman"/>
          <w:sz w:val="28"/>
          <w:szCs w:val="28"/>
        </w:rPr>
      </w:pPr>
      <w:r w:rsidRPr="00442F75">
        <w:rPr>
          <w:rFonts w:ascii="Times New Roman" w:hAnsi="Times New Roman" w:cs="Times New Roman"/>
          <w:sz w:val="28"/>
          <w:szCs w:val="28"/>
        </w:rPr>
        <w:t xml:space="preserve">Председатель ППО </w:t>
      </w:r>
    </w:p>
    <w:p w:rsidR="006903CA" w:rsidRPr="00442F75" w:rsidRDefault="006903CA" w:rsidP="006903CA">
      <w:pPr>
        <w:tabs>
          <w:tab w:val="left" w:pos="6120"/>
        </w:tabs>
        <w:rPr>
          <w:rFonts w:ascii="Times New Roman" w:hAnsi="Times New Roman" w:cs="Times New Roman"/>
          <w:sz w:val="28"/>
          <w:szCs w:val="28"/>
        </w:rPr>
      </w:pPr>
      <w:r w:rsidRPr="00442F75">
        <w:rPr>
          <w:rFonts w:ascii="Times New Roman" w:hAnsi="Times New Roman" w:cs="Times New Roman"/>
          <w:sz w:val="28"/>
          <w:szCs w:val="28"/>
        </w:rPr>
        <w:t>ОГКУ СКДД «Дом детства»</w:t>
      </w:r>
      <w:r w:rsidRPr="00442F75">
        <w:rPr>
          <w:rFonts w:ascii="Times New Roman" w:hAnsi="Times New Roman" w:cs="Times New Roman"/>
          <w:sz w:val="28"/>
          <w:szCs w:val="28"/>
        </w:rPr>
        <w:tab/>
        <w:t>И.М.</w:t>
      </w:r>
      <w:r w:rsidR="00442F75">
        <w:rPr>
          <w:rFonts w:ascii="Times New Roman" w:hAnsi="Times New Roman" w:cs="Times New Roman"/>
          <w:sz w:val="28"/>
          <w:szCs w:val="28"/>
        </w:rPr>
        <w:t xml:space="preserve">  </w:t>
      </w:r>
      <w:r w:rsidRPr="00442F75">
        <w:rPr>
          <w:rFonts w:ascii="Times New Roman" w:hAnsi="Times New Roman" w:cs="Times New Roman"/>
          <w:sz w:val="28"/>
          <w:szCs w:val="28"/>
        </w:rPr>
        <w:t>Манакова</w:t>
      </w:r>
    </w:p>
    <w:sectPr w:rsidR="006903CA" w:rsidRPr="00442F75" w:rsidSect="00004C94">
      <w:footerReference w:type="default" r:id="rId10"/>
      <w:pgSz w:w="11906" w:h="16838"/>
      <w:pgMar w:top="851" w:right="680" w:bottom="85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0AF3" w:rsidRDefault="00790AF3" w:rsidP="002F4A7B">
      <w:pPr>
        <w:spacing w:after="0" w:line="240" w:lineRule="auto"/>
      </w:pPr>
      <w:r>
        <w:separator/>
      </w:r>
    </w:p>
  </w:endnote>
  <w:endnote w:type="continuationSeparator" w:id="1">
    <w:p w:rsidR="00790AF3" w:rsidRDefault="00790AF3" w:rsidP="002F4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33345"/>
      <w:docPartObj>
        <w:docPartGallery w:val="Page Numbers (Bottom of Page)"/>
        <w:docPartUnique/>
      </w:docPartObj>
    </w:sdtPr>
    <w:sdtContent>
      <w:p w:rsidR="00442F75" w:rsidRDefault="00442F75">
        <w:pPr>
          <w:pStyle w:val="a7"/>
          <w:jc w:val="center"/>
        </w:pPr>
        <w:fldSimple w:instr=" PAGE   \* MERGEFORMAT ">
          <w:r w:rsidR="006F6FD6">
            <w:rPr>
              <w:noProof/>
            </w:rPr>
            <w:t>2</w:t>
          </w:r>
        </w:fldSimple>
      </w:p>
    </w:sdtContent>
  </w:sdt>
  <w:p w:rsidR="00442F75" w:rsidRDefault="00442F7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0AF3" w:rsidRDefault="00790AF3" w:rsidP="002F4A7B">
      <w:pPr>
        <w:spacing w:after="0" w:line="240" w:lineRule="auto"/>
      </w:pPr>
      <w:r>
        <w:separator/>
      </w:r>
    </w:p>
  </w:footnote>
  <w:footnote w:type="continuationSeparator" w:id="1">
    <w:p w:rsidR="00790AF3" w:rsidRDefault="00790AF3" w:rsidP="002F4A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32E25"/>
    <w:rsid w:val="00004C94"/>
    <w:rsid w:val="00131865"/>
    <w:rsid w:val="00191DA5"/>
    <w:rsid w:val="00235533"/>
    <w:rsid w:val="00280FDD"/>
    <w:rsid w:val="002E33DB"/>
    <w:rsid w:val="002E3FBF"/>
    <w:rsid w:val="002F4A7B"/>
    <w:rsid w:val="003F5AEB"/>
    <w:rsid w:val="00442F75"/>
    <w:rsid w:val="004A6A38"/>
    <w:rsid w:val="005C5EF1"/>
    <w:rsid w:val="006903CA"/>
    <w:rsid w:val="006F6FD6"/>
    <w:rsid w:val="00790AF3"/>
    <w:rsid w:val="00832E25"/>
    <w:rsid w:val="009C4FFD"/>
    <w:rsid w:val="00AE3122"/>
    <w:rsid w:val="00AF027E"/>
    <w:rsid w:val="00EE74D4"/>
    <w:rsid w:val="00EF0AC4"/>
    <w:rsid w:val="00F4351F"/>
    <w:rsid w:val="00F91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EF1"/>
  </w:style>
  <w:style w:type="paragraph" w:styleId="3">
    <w:name w:val="heading 3"/>
    <w:basedOn w:val="a"/>
    <w:next w:val="a"/>
    <w:link w:val="30"/>
    <w:qFormat/>
    <w:rsid w:val="00832E2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2E2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3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E2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F4A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F4A7B"/>
  </w:style>
  <w:style w:type="paragraph" w:styleId="a7">
    <w:name w:val="footer"/>
    <w:basedOn w:val="a"/>
    <w:link w:val="a8"/>
    <w:uiPriority w:val="99"/>
    <w:unhideWhenUsed/>
    <w:rsid w:val="002F4A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4A7B"/>
  </w:style>
  <w:style w:type="table" w:styleId="a9">
    <w:name w:val="Table Grid"/>
    <w:basedOn w:val="a1"/>
    <w:uiPriority w:val="59"/>
    <w:rsid w:val="00004C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13</cp:revision>
  <cp:lastPrinted>2017-02-14T13:02:00Z</cp:lastPrinted>
  <dcterms:created xsi:type="dcterms:W3CDTF">2017-02-14T11:43:00Z</dcterms:created>
  <dcterms:modified xsi:type="dcterms:W3CDTF">2017-03-19T11:09:00Z</dcterms:modified>
</cp:coreProperties>
</file>