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37B" w:rsidRPr="00322CBA" w:rsidRDefault="0075237B" w:rsidP="00CA5E08">
      <w:pPr>
        <w:spacing w:before="100" w:beforeAutospacing="1" w:after="100" w:afterAutospacing="1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2CBA"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Публичный отчёт</w:t>
      </w:r>
    </w:p>
    <w:p w:rsidR="0075237B" w:rsidRPr="00322CBA" w:rsidRDefault="0075237B" w:rsidP="00CA5E08">
      <w:pPr>
        <w:spacing w:before="100" w:beforeAutospacing="1" w:after="100" w:afterAutospacing="1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22CBA">
        <w:rPr>
          <w:rFonts w:ascii="Times New Roman" w:eastAsia="Times New Roman" w:hAnsi="Times New Roman" w:cs="Times New Roman"/>
          <w:b/>
          <w:bCs/>
          <w:sz w:val="28"/>
          <w:szCs w:val="28"/>
        </w:rPr>
        <w:t>Черноярской</w:t>
      </w:r>
      <w:proofErr w:type="spellEnd"/>
      <w:r w:rsidRPr="00322C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территориальной организации</w:t>
      </w:r>
    </w:p>
    <w:p w:rsidR="0075237B" w:rsidRPr="00322CBA" w:rsidRDefault="0075237B" w:rsidP="00CA5E08">
      <w:pPr>
        <w:spacing w:before="100" w:beforeAutospacing="1" w:after="100" w:afterAutospacing="1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2CBA">
        <w:rPr>
          <w:rFonts w:ascii="Times New Roman" w:eastAsia="Times New Roman" w:hAnsi="Times New Roman" w:cs="Times New Roman"/>
          <w:b/>
          <w:bCs/>
          <w:sz w:val="28"/>
          <w:szCs w:val="28"/>
        </w:rPr>
        <w:t>профсоюза работников народного образования и науки РФ за 20</w:t>
      </w:r>
      <w:r w:rsidR="00CB587D" w:rsidRPr="00322CBA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DE2E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 </w:t>
      </w:r>
      <w:r w:rsidRPr="00322CBA">
        <w:rPr>
          <w:rFonts w:ascii="Times New Roman" w:eastAsia="Times New Roman" w:hAnsi="Times New Roman" w:cs="Times New Roman"/>
          <w:b/>
          <w:bCs/>
          <w:sz w:val="28"/>
          <w:szCs w:val="28"/>
        </w:rPr>
        <w:t>год.</w:t>
      </w:r>
    </w:p>
    <w:p w:rsidR="0075237B" w:rsidRPr="00322CBA" w:rsidRDefault="0075237B" w:rsidP="003824C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C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2CBA">
        <w:rPr>
          <w:rFonts w:ascii="Times New Roman" w:hAnsi="Times New Roman" w:cs="Times New Roman"/>
          <w:sz w:val="28"/>
          <w:szCs w:val="28"/>
        </w:rPr>
        <w:t xml:space="preserve">             В отчетный период основными задачами </w:t>
      </w:r>
      <w:proofErr w:type="spellStart"/>
      <w:r w:rsidRPr="00322CBA">
        <w:rPr>
          <w:rFonts w:ascii="Times New Roman" w:hAnsi="Times New Roman" w:cs="Times New Roman"/>
          <w:sz w:val="28"/>
          <w:szCs w:val="28"/>
        </w:rPr>
        <w:t>Черноярской</w:t>
      </w:r>
      <w:proofErr w:type="spellEnd"/>
      <w:r w:rsidRPr="00322CBA">
        <w:rPr>
          <w:rFonts w:ascii="Times New Roman" w:hAnsi="Times New Roman" w:cs="Times New Roman"/>
          <w:sz w:val="28"/>
          <w:szCs w:val="28"/>
        </w:rPr>
        <w:t xml:space="preserve"> территориальной организации Профсоюза работников образования, были:</w:t>
      </w:r>
    </w:p>
    <w:p w:rsidR="0075237B" w:rsidRPr="00322CBA" w:rsidRDefault="0075237B" w:rsidP="003824C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CBA">
        <w:rPr>
          <w:rFonts w:ascii="Times New Roman" w:hAnsi="Times New Roman" w:cs="Times New Roman"/>
          <w:sz w:val="28"/>
          <w:szCs w:val="28"/>
        </w:rPr>
        <w:t>- представление и защита индивидуальных и коллективных,</w:t>
      </w:r>
      <w:r w:rsidR="00CB587D" w:rsidRPr="00322CBA">
        <w:rPr>
          <w:rFonts w:ascii="Times New Roman" w:hAnsi="Times New Roman" w:cs="Times New Roman"/>
          <w:sz w:val="28"/>
          <w:szCs w:val="28"/>
        </w:rPr>
        <w:t xml:space="preserve"> </w:t>
      </w:r>
      <w:r w:rsidRPr="00322CBA">
        <w:rPr>
          <w:rFonts w:ascii="Times New Roman" w:hAnsi="Times New Roman" w:cs="Times New Roman"/>
          <w:sz w:val="28"/>
          <w:szCs w:val="28"/>
        </w:rPr>
        <w:t>социально-трудовых, профессиональных, экономических и иных прав и интересов членов Профсоюза;</w:t>
      </w:r>
    </w:p>
    <w:p w:rsidR="0075237B" w:rsidRPr="00322CBA" w:rsidRDefault="0075237B" w:rsidP="003824C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CBA">
        <w:rPr>
          <w:rFonts w:ascii="Times New Roman" w:hAnsi="Times New Roman" w:cs="Times New Roman"/>
          <w:sz w:val="28"/>
          <w:szCs w:val="28"/>
        </w:rPr>
        <w:t>- сохранение единства организации как одного из гарантов социально- экономической стабильности;</w:t>
      </w:r>
    </w:p>
    <w:p w:rsidR="0075237B" w:rsidRPr="00322CBA" w:rsidRDefault="0075237B" w:rsidP="003824C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CBA">
        <w:rPr>
          <w:rFonts w:ascii="Times New Roman" w:hAnsi="Times New Roman" w:cs="Times New Roman"/>
          <w:sz w:val="28"/>
          <w:szCs w:val="28"/>
        </w:rPr>
        <w:t>- повышение уровня правовых знаний и рост профессионализма профсоюзного актива;</w:t>
      </w:r>
    </w:p>
    <w:p w:rsidR="0075237B" w:rsidRPr="00322CBA" w:rsidRDefault="0075237B" w:rsidP="003824C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CBA">
        <w:rPr>
          <w:rFonts w:ascii="Times New Roman" w:eastAsia="Times New Roman" w:hAnsi="Times New Roman" w:cs="Times New Roman"/>
          <w:sz w:val="28"/>
          <w:szCs w:val="28"/>
        </w:rPr>
        <w:t>- повышение статуса педагогических работников и качества кадрового потенциала образовательных учреждений;</w:t>
      </w:r>
    </w:p>
    <w:p w:rsidR="0075237B" w:rsidRPr="00322CBA" w:rsidRDefault="0075237B" w:rsidP="003824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CBA">
        <w:rPr>
          <w:rFonts w:ascii="Times New Roman" w:hAnsi="Times New Roman" w:cs="Times New Roman"/>
          <w:sz w:val="28"/>
          <w:szCs w:val="28"/>
        </w:rPr>
        <w:t xml:space="preserve">- </w:t>
      </w:r>
      <w:r w:rsidRPr="00322CBA">
        <w:rPr>
          <w:rFonts w:ascii="Times New Roman" w:eastAsia="Times New Roman" w:hAnsi="Times New Roman" w:cs="Times New Roman"/>
          <w:sz w:val="28"/>
          <w:szCs w:val="28"/>
        </w:rPr>
        <w:t>контроль и содействие созданию необходимых, безопасных и комфортных условий труда для работников образования с целью эффективной и творческой реализации их трудовой функции, новых требований к качеству и условиям подготовки обучающихся;</w:t>
      </w:r>
    </w:p>
    <w:p w:rsidR="0075237B" w:rsidRPr="00322CBA" w:rsidRDefault="0075237B" w:rsidP="003824C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CBA">
        <w:rPr>
          <w:rFonts w:ascii="Times New Roman" w:eastAsia="Times New Roman" w:hAnsi="Times New Roman" w:cs="Times New Roman"/>
          <w:sz w:val="28"/>
          <w:szCs w:val="28"/>
        </w:rPr>
        <w:t xml:space="preserve">       В настоящие время на территории Муниципального образования «</w:t>
      </w:r>
      <w:proofErr w:type="spellStart"/>
      <w:r w:rsidRPr="00322CBA">
        <w:rPr>
          <w:rFonts w:ascii="Times New Roman" w:eastAsia="Times New Roman" w:hAnsi="Times New Roman" w:cs="Times New Roman"/>
          <w:sz w:val="28"/>
          <w:szCs w:val="28"/>
        </w:rPr>
        <w:t>Черноярский</w:t>
      </w:r>
      <w:proofErr w:type="spellEnd"/>
      <w:r w:rsidRPr="00322CBA">
        <w:rPr>
          <w:rFonts w:ascii="Times New Roman" w:eastAsia="Times New Roman" w:hAnsi="Times New Roman" w:cs="Times New Roman"/>
          <w:sz w:val="28"/>
          <w:szCs w:val="28"/>
        </w:rPr>
        <w:t xml:space="preserve"> район» функционируют образовательные организации:</w:t>
      </w:r>
    </w:p>
    <w:p w:rsidR="0075237B" w:rsidRPr="00322CBA" w:rsidRDefault="0075237B" w:rsidP="003824C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CBA">
        <w:rPr>
          <w:rFonts w:ascii="Times New Roman" w:eastAsia="Times New Roman" w:hAnsi="Times New Roman" w:cs="Times New Roman"/>
          <w:sz w:val="28"/>
          <w:szCs w:val="28"/>
        </w:rPr>
        <w:t>- Общеобразовательные организации – 10;</w:t>
      </w:r>
    </w:p>
    <w:p w:rsidR="0075237B" w:rsidRPr="00322CBA" w:rsidRDefault="0075237B" w:rsidP="003824C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CBA">
        <w:rPr>
          <w:rFonts w:ascii="Times New Roman" w:eastAsia="Times New Roman" w:hAnsi="Times New Roman" w:cs="Times New Roman"/>
          <w:sz w:val="28"/>
          <w:szCs w:val="28"/>
        </w:rPr>
        <w:t>- Дошкольные образовательные организации –2;</w:t>
      </w:r>
    </w:p>
    <w:p w:rsidR="0075237B" w:rsidRPr="00322CBA" w:rsidRDefault="0075237B" w:rsidP="003824C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CBA">
        <w:rPr>
          <w:rFonts w:ascii="Times New Roman" w:eastAsia="Times New Roman" w:hAnsi="Times New Roman" w:cs="Times New Roman"/>
          <w:sz w:val="28"/>
          <w:szCs w:val="28"/>
        </w:rPr>
        <w:t>- Организации дополнительного образования – 1;</w:t>
      </w:r>
    </w:p>
    <w:p w:rsidR="0075237B" w:rsidRPr="00322CBA" w:rsidRDefault="0075237B" w:rsidP="003824C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CBA">
        <w:rPr>
          <w:rFonts w:ascii="Times New Roman" w:eastAsia="Times New Roman" w:hAnsi="Times New Roman" w:cs="Times New Roman"/>
          <w:sz w:val="28"/>
          <w:szCs w:val="28"/>
        </w:rPr>
        <w:t xml:space="preserve">- Профессиональные образовательные организации (ГАПОУ АО                          </w:t>
      </w:r>
      <w:r w:rsidR="00CA5E0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gramStart"/>
      <w:r w:rsidR="00CA5E0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22CB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End"/>
      <w:r w:rsidRPr="00322C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2CBA">
        <w:rPr>
          <w:rFonts w:ascii="Times New Roman" w:eastAsia="Times New Roman" w:hAnsi="Times New Roman" w:cs="Times New Roman"/>
          <w:sz w:val="28"/>
          <w:szCs w:val="28"/>
        </w:rPr>
        <w:t>Черноярский</w:t>
      </w:r>
      <w:proofErr w:type="spellEnd"/>
      <w:r w:rsidRPr="00322CBA">
        <w:rPr>
          <w:rFonts w:ascii="Times New Roman" w:eastAsia="Times New Roman" w:hAnsi="Times New Roman" w:cs="Times New Roman"/>
          <w:sz w:val="28"/>
          <w:szCs w:val="28"/>
        </w:rPr>
        <w:t xml:space="preserve"> губернский колледж)  – 1. </w:t>
      </w:r>
    </w:p>
    <w:p w:rsidR="0075237B" w:rsidRPr="00322CBA" w:rsidRDefault="0075237B" w:rsidP="003824C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CB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Количество </w:t>
      </w:r>
      <w:proofErr w:type="gramStart"/>
      <w:r w:rsidRPr="00322CBA">
        <w:rPr>
          <w:rFonts w:ascii="Times New Roman" w:eastAsia="Times New Roman" w:hAnsi="Times New Roman" w:cs="Times New Roman"/>
          <w:sz w:val="28"/>
          <w:szCs w:val="28"/>
        </w:rPr>
        <w:t>образовательных  организаций</w:t>
      </w:r>
      <w:proofErr w:type="gramEnd"/>
      <w:r w:rsidRPr="00322CBA">
        <w:rPr>
          <w:rFonts w:ascii="Times New Roman" w:eastAsia="Times New Roman" w:hAnsi="Times New Roman" w:cs="Times New Roman"/>
          <w:sz w:val="28"/>
          <w:szCs w:val="28"/>
        </w:rPr>
        <w:t>, в которых созданы первичные профсоюзные организации  - 12.</w:t>
      </w:r>
    </w:p>
    <w:p w:rsidR="0075237B" w:rsidRPr="00322CBA" w:rsidRDefault="0075237B" w:rsidP="003824C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CBA">
        <w:rPr>
          <w:rFonts w:ascii="Times New Roman" w:eastAsia="Times New Roman" w:hAnsi="Times New Roman" w:cs="Times New Roman"/>
          <w:sz w:val="28"/>
          <w:szCs w:val="28"/>
        </w:rPr>
        <w:t>Управление образования – 1.</w:t>
      </w:r>
    </w:p>
    <w:p w:rsidR="0075237B" w:rsidRPr="00322CBA" w:rsidRDefault="0075237B" w:rsidP="003824C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CBA">
        <w:rPr>
          <w:rFonts w:ascii="Times New Roman" w:eastAsia="Times New Roman" w:hAnsi="Times New Roman" w:cs="Times New Roman"/>
          <w:sz w:val="28"/>
          <w:szCs w:val="28"/>
        </w:rPr>
        <w:t>Общее количество первичных профсоюзных организаций – 13.</w:t>
      </w:r>
    </w:p>
    <w:p w:rsidR="0075237B" w:rsidRPr="00322CBA" w:rsidRDefault="0075237B" w:rsidP="003824C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CBA">
        <w:rPr>
          <w:rFonts w:ascii="Times New Roman" w:eastAsia="Times New Roman" w:hAnsi="Times New Roman" w:cs="Times New Roman"/>
          <w:sz w:val="28"/>
          <w:szCs w:val="28"/>
        </w:rPr>
        <w:t xml:space="preserve">Всего работающих в организациях </w:t>
      </w:r>
      <w:r w:rsidR="006C67B9">
        <w:rPr>
          <w:rFonts w:ascii="Times New Roman" w:eastAsia="Times New Roman" w:hAnsi="Times New Roman" w:cs="Times New Roman"/>
          <w:sz w:val="28"/>
          <w:szCs w:val="28"/>
        </w:rPr>
        <w:t>628</w:t>
      </w:r>
      <w:r w:rsidRPr="00322CBA">
        <w:rPr>
          <w:rFonts w:ascii="Times New Roman" w:eastAsia="Times New Roman" w:hAnsi="Times New Roman" w:cs="Times New Roman"/>
          <w:sz w:val="28"/>
          <w:szCs w:val="28"/>
        </w:rPr>
        <w:t xml:space="preserve"> человек. Из них являются членами профсоюза</w:t>
      </w:r>
      <w:r w:rsidR="00DC5F00" w:rsidRPr="00DC5F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67B9">
        <w:rPr>
          <w:rFonts w:ascii="Times New Roman" w:eastAsia="Times New Roman" w:hAnsi="Times New Roman" w:cs="Times New Roman"/>
          <w:sz w:val="28"/>
          <w:szCs w:val="28"/>
        </w:rPr>
        <w:t>302</w:t>
      </w:r>
      <w:r w:rsidR="00DC5F00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6C67B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22CBA">
        <w:rPr>
          <w:rFonts w:ascii="Times New Roman" w:eastAsia="Times New Roman" w:hAnsi="Times New Roman" w:cs="Times New Roman"/>
          <w:sz w:val="28"/>
          <w:szCs w:val="28"/>
        </w:rPr>
        <w:t xml:space="preserve">, в том числе </w:t>
      </w:r>
      <w:r w:rsidR="00DC5F00" w:rsidRPr="00DC5F00">
        <w:rPr>
          <w:rFonts w:ascii="Times New Roman" w:eastAsia="Times New Roman" w:hAnsi="Times New Roman" w:cs="Times New Roman"/>
          <w:sz w:val="28"/>
          <w:szCs w:val="28"/>
        </w:rPr>
        <w:t>1</w:t>
      </w:r>
      <w:r w:rsidR="006C67B9">
        <w:rPr>
          <w:rFonts w:ascii="Times New Roman" w:eastAsia="Times New Roman" w:hAnsi="Times New Roman" w:cs="Times New Roman"/>
          <w:sz w:val="28"/>
          <w:szCs w:val="28"/>
        </w:rPr>
        <w:t>48</w:t>
      </w:r>
      <w:r w:rsidRPr="00322CBA">
        <w:rPr>
          <w:rFonts w:ascii="Times New Roman" w:eastAsia="Times New Roman" w:hAnsi="Times New Roman" w:cs="Times New Roman"/>
          <w:sz w:val="28"/>
          <w:szCs w:val="28"/>
        </w:rPr>
        <w:t xml:space="preserve"> педагог</w:t>
      </w:r>
      <w:r w:rsidR="006C67B9">
        <w:rPr>
          <w:rFonts w:ascii="Times New Roman" w:eastAsia="Times New Roman" w:hAnsi="Times New Roman" w:cs="Times New Roman"/>
          <w:sz w:val="28"/>
          <w:szCs w:val="28"/>
        </w:rPr>
        <w:t>ов,</w:t>
      </w:r>
      <w:r w:rsidRPr="00322CBA">
        <w:rPr>
          <w:rFonts w:ascii="Times New Roman" w:eastAsia="Times New Roman" w:hAnsi="Times New Roman" w:cs="Times New Roman"/>
          <w:sz w:val="28"/>
          <w:szCs w:val="28"/>
        </w:rPr>
        <w:t xml:space="preserve"> из них молодых педагогов </w:t>
      </w:r>
      <w:r w:rsidR="006C67B9">
        <w:rPr>
          <w:rFonts w:ascii="Times New Roman" w:eastAsia="Times New Roman" w:hAnsi="Times New Roman" w:cs="Times New Roman"/>
          <w:sz w:val="28"/>
          <w:szCs w:val="28"/>
        </w:rPr>
        <w:t>29</w:t>
      </w:r>
      <w:r w:rsidR="00DC5F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67B9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Pr="00322C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237B" w:rsidRPr="00322CBA" w:rsidRDefault="0075237B" w:rsidP="003824CE">
      <w:pPr>
        <w:pStyle w:val="p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22CBA">
        <w:rPr>
          <w:sz w:val="28"/>
          <w:szCs w:val="28"/>
        </w:rPr>
        <w:t xml:space="preserve">Охват профсоюзным членством работников в отрасли составил- </w:t>
      </w:r>
      <w:r w:rsidR="006C67B9">
        <w:rPr>
          <w:sz w:val="28"/>
          <w:szCs w:val="28"/>
        </w:rPr>
        <w:t xml:space="preserve">47,9 </w:t>
      </w:r>
      <w:r w:rsidRPr="00322CBA">
        <w:rPr>
          <w:sz w:val="28"/>
          <w:szCs w:val="28"/>
        </w:rPr>
        <w:t>%.</w:t>
      </w:r>
    </w:p>
    <w:p w:rsidR="0075237B" w:rsidRPr="00322CBA" w:rsidRDefault="0075237B" w:rsidP="003824C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2CBA">
        <w:rPr>
          <w:rFonts w:ascii="Times New Roman" w:eastAsia="Times New Roman" w:hAnsi="Times New Roman" w:cs="Times New Roman"/>
          <w:sz w:val="28"/>
          <w:szCs w:val="28"/>
        </w:rPr>
        <w:t>  Во всех первичных</w:t>
      </w:r>
      <w:r w:rsidR="00000557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</w:t>
      </w:r>
      <w:r w:rsidRPr="00322CBA">
        <w:rPr>
          <w:rFonts w:ascii="Times New Roman" w:eastAsia="Times New Roman" w:hAnsi="Times New Roman" w:cs="Times New Roman"/>
          <w:sz w:val="28"/>
          <w:szCs w:val="28"/>
        </w:rPr>
        <w:t xml:space="preserve"> организациях заключены коллективные договора: </w:t>
      </w:r>
    </w:p>
    <w:p w:rsidR="0075237B" w:rsidRPr="00322CBA" w:rsidRDefault="0075237B" w:rsidP="003824CE">
      <w:pPr>
        <w:pStyle w:val="p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22CBA">
        <w:rPr>
          <w:sz w:val="28"/>
          <w:szCs w:val="28"/>
        </w:rPr>
        <w:t>На всех работников отрасли распространяется действие коллективных договоров.</w:t>
      </w:r>
    </w:p>
    <w:p w:rsidR="0075237B" w:rsidRPr="00322CBA" w:rsidRDefault="0075237B" w:rsidP="003824CE">
      <w:pPr>
        <w:pStyle w:val="p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22CBA">
        <w:rPr>
          <w:sz w:val="28"/>
          <w:szCs w:val="28"/>
        </w:rPr>
        <w:t>Также в районе действует территориальное соглашение между Управлением образования Администрации МО «</w:t>
      </w:r>
      <w:proofErr w:type="spellStart"/>
      <w:r w:rsidRPr="00322CBA">
        <w:rPr>
          <w:sz w:val="28"/>
          <w:szCs w:val="28"/>
        </w:rPr>
        <w:t>Черноярский</w:t>
      </w:r>
      <w:proofErr w:type="spellEnd"/>
      <w:r w:rsidRPr="00322CBA">
        <w:rPr>
          <w:sz w:val="28"/>
          <w:szCs w:val="28"/>
        </w:rPr>
        <w:t xml:space="preserve"> район» и территориальной организацией профсоюза на 20</w:t>
      </w:r>
      <w:r w:rsidR="000873CE" w:rsidRPr="00322CBA">
        <w:rPr>
          <w:sz w:val="28"/>
          <w:szCs w:val="28"/>
        </w:rPr>
        <w:t>21</w:t>
      </w:r>
      <w:r w:rsidRPr="00322CBA">
        <w:rPr>
          <w:sz w:val="28"/>
          <w:szCs w:val="28"/>
        </w:rPr>
        <w:t xml:space="preserve"> -20</w:t>
      </w:r>
      <w:r w:rsidR="000873CE" w:rsidRPr="00322CBA">
        <w:rPr>
          <w:sz w:val="28"/>
          <w:szCs w:val="28"/>
        </w:rPr>
        <w:t>24</w:t>
      </w:r>
      <w:r w:rsidRPr="00322CBA">
        <w:rPr>
          <w:sz w:val="28"/>
          <w:szCs w:val="28"/>
        </w:rPr>
        <w:t xml:space="preserve"> годы, ежегодно проводятся заседания с отчетом о его исполнении. </w:t>
      </w:r>
    </w:p>
    <w:p w:rsidR="0075237B" w:rsidRPr="00322CBA" w:rsidRDefault="0075237B" w:rsidP="003824C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322CBA">
        <w:rPr>
          <w:rFonts w:ascii="Times New Roman" w:hAnsi="Times New Roman" w:cs="Times New Roman"/>
          <w:sz w:val="28"/>
          <w:szCs w:val="28"/>
        </w:rPr>
        <w:t xml:space="preserve">Благодаря территориальному соглашению и коллективным договорам в районе осуществляется согласованная политика по реализации нормативных правовых актов, направленных на развитие отрасли и социальную защиту работников учреждений образования. Обеспечивается контроль за целевым использованием средств, направляемых на социальную защиту работников учреждений. </w:t>
      </w:r>
      <w:r w:rsidRPr="00322C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Профсоюзные организации активно участвуют в работе коллегиальных органов управления образованием при рассмотрении вопросов, затрагивающих интересы работников отрасли, аттестационных комиссиях, в деятельности рабочих групп</w:t>
      </w:r>
      <w:r w:rsidR="00856FFB" w:rsidRPr="00322C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="00A804E1" w:rsidRPr="00322C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322C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Районная профсоюзная организация принимает участие в работе 3-х сторонней комиссии на муниципальном уровне. Так в отчётном году были рассмотрены </w:t>
      </w:r>
      <w:proofErr w:type="gramStart"/>
      <w:r w:rsidRPr="00322C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вопросы</w:t>
      </w:r>
      <w:proofErr w:type="gramEnd"/>
      <w:r w:rsidRPr="00322C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касающиеся работников сферы образования:</w:t>
      </w:r>
    </w:p>
    <w:p w:rsidR="006C67B9" w:rsidRDefault="0075237B" w:rsidP="003824C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322C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«</w:t>
      </w:r>
      <w:r w:rsidR="006C67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 мероприятиях, проводимых управлением образования по профессиональной ориентации учащихся в </w:t>
      </w:r>
      <w:proofErr w:type="spellStart"/>
      <w:r w:rsidR="006C67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Черноярском</w:t>
      </w:r>
      <w:proofErr w:type="spellEnd"/>
      <w:r w:rsidR="006C67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районе</w:t>
      </w:r>
      <w:r w:rsidRPr="00322C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»,    </w:t>
      </w:r>
    </w:p>
    <w:p w:rsidR="0075237B" w:rsidRPr="00322CBA" w:rsidRDefault="0075237B" w:rsidP="003824C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322C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«О </w:t>
      </w:r>
      <w:r w:rsidR="006C67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ходе выполнения регионального соглашения о минимальной заработной плате в </w:t>
      </w:r>
      <w:proofErr w:type="spellStart"/>
      <w:r w:rsidR="006C67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Черноярском</w:t>
      </w:r>
      <w:proofErr w:type="spellEnd"/>
      <w:r w:rsidR="006C67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районе. Мониторинг среднемесячной заработной платы в муниципальных учреждениях по категориям работн</w:t>
      </w:r>
      <w:r w:rsidR="00722E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иков за 2023 г</w:t>
      </w:r>
      <w:proofErr w:type="gramStart"/>
      <w:r w:rsidR="00722E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»</w:t>
      </w:r>
      <w:r w:rsidRPr="00322C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  </w:t>
      </w:r>
      <w:proofErr w:type="gramEnd"/>
      <w:r w:rsidRPr="00322C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« </w:t>
      </w:r>
      <w:r w:rsidR="00722E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 основных социальных аспектах прогноза социально- экономического развития </w:t>
      </w:r>
      <w:proofErr w:type="spellStart"/>
      <w:r w:rsidR="00722E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Черноярского</w:t>
      </w:r>
      <w:proofErr w:type="spellEnd"/>
      <w:r w:rsidR="00722E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района и проекта бюджета </w:t>
      </w:r>
      <w:proofErr w:type="spellStart"/>
      <w:r w:rsidR="00722E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Черноярского</w:t>
      </w:r>
      <w:proofErr w:type="spellEnd"/>
      <w:r w:rsidR="00722E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района на 2024 год  и плановый период 2025- 2028 годы.</w:t>
      </w:r>
      <w:r w:rsidRPr="00322C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» </w:t>
      </w:r>
      <w:proofErr w:type="spellStart"/>
      <w:r w:rsidRPr="00322C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итд</w:t>
      </w:r>
      <w:proofErr w:type="spellEnd"/>
      <w:r w:rsidRPr="00322C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E20A82" w:rsidRPr="00322CBA" w:rsidRDefault="0075237B" w:rsidP="003824C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322C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целях расширения общественного участия в управлении образовательным учреждением закрепляется участие первичных профсоюзных организаций в разработке локальных нормативных </w:t>
      </w:r>
      <w:hyperlink r:id="rId5" w:tooltip="Правовые акты" w:history="1">
        <w:r w:rsidRPr="00322CBA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правовых актов</w:t>
        </w:r>
      </w:hyperlink>
      <w:r w:rsidRPr="00322C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322C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определении систем нормирования труда, графика работы и отпусков, порядка и условий предоставления дополнительных отпусков, положения о стимулирующих и </w:t>
      </w:r>
      <w:hyperlink r:id="rId6" w:tooltip="Компенсационные выплаты" w:history="1">
        <w:r w:rsidRPr="00322CBA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компенсационных выплатах</w:t>
        </w:r>
      </w:hyperlink>
      <w:r w:rsidRPr="00322C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и др.</w:t>
      </w:r>
      <w:r w:rsidR="00CE62D5" w:rsidRPr="00322C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Профсоюзная территориальная</w:t>
      </w:r>
      <w:r w:rsidR="00CE62D5" w:rsidRPr="00322CBA">
        <w:rPr>
          <w:rFonts w:ascii="Times New Roman" w:hAnsi="Times New Roman" w:cs="Times New Roman"/>
          <w:sz w:val="28"/>
          <w:szCs w:val="28"/>
        </w:rPr>
        <w:t xml:space="preserve"> информирует членов коллектива о новых положениях, документах, законах и текущей информации, полученной из областной организации, информирует о мероприятиях вышестоящих профсоюзных уровней Профсоюза. </w:t>
      </w:r>
      <w:r w:rsidR="00E20A82" w:rsidRPr="00322C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Ведётся мониторинг профсоюзных страничек на сайте образовательных организаций. </w:t>
      </w:r>
    </w:p>
    <w:p w:rsidR="0075237B" w:rsidRDefault="00E20A82" w:rsidP="003824C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322C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="00110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75237B" w:rsidRPr="00322C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Хочется отметить, что в деятельности территориальной организации  Профсоюза, вопросы </w:t>
      </w:r>
      <w:hyperlink r:id="rId7" w:tooltip="Оплата труда" w:history="1">
        <w:r w:rsidR="0075237B" w:rsidRPr="00322CBA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оплаты труда</w:t>
        </w:r>
      </w:hyperlink>
      <w:r w:rsidR="0075237B" w:rsidRPr="00322C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75237B" w:rsidRPr="00322C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являются одними из основных. Мы принимаем участие в подготовке нормативных правовых актов, проводили мониторинг при введении новых систем оплаты труда, осуществляем контроль за своевременной выплатой </w:t>
      </w:r>
      <w:hyperlink r:id="rId8" w:tooltip="Заработная плата" w:history="1">
        <w:r w:rsidR="0075237B" w:rsidRPr="00322CBA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заработной платы</w:t>
        </w:r>
      </w:hyperlink>
      <w:r w:rsidR="0075237B" w:rsidRPr="00322C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других </w:t>
      </w:r>
      <w:hyperlink r:id="rId9" w:tooltip="Социальные выплаты" w:history="1">
        <w:r w:rsidR="0075237B" w:rsidRPr="00322CBA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социальных выплат</w:t>
        </w:r>
      </w:hyperlink>
      <w:r w:rsidR="0075237B" w:rsidRPr="00322CBA">
        <w:rPr>
          <w:rFonts w:ascii="Times New Roman" w:hAnsi="Times New Roman" w:cs="Times New Roman"/>
          <w:sz w:val="28"/>
          <w:szCs w:val="28"/>
        </w:rPr>
        <w:t xml:space="preserve">. </w:t>
      </w:r>
      <w:r w:rsidR="0075237B" w:rsidRPr="00322C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</w:t>
      </w:r>
      <w:r w:rsidR="0075237B" w:rsidRPr="00322C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Ежегодно руководители образовательных организаций согласовывают тарификацию с профкомом в своей ОО; председатель профкома входит в рабочую группу по распределению стимулирующих выплат </w:t>
      </w:r>
      <w:proofErr w:type="spellStart"/>
      <w:r w:rsidR="0075237B" w:rsidRPr="00322C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итд</w:t>
      </w:r>
      <w:proofErr w:type="spellEnd"/>
      <w:r w:rsidR="0075237B" w:rsidRPr="00322C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). На данное время средняя зарплата педагогов в районе:</w:t>
      </w:r>
    </w:p>
    <w:p w:rsidR="00322CBA" w:rsidRPr="00322CBA" w:rsidRDefault="00322CBA" w:rsidP="003824C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2814"/>
        <w:gridCol w:w="2451"/>
        <w:gridCol w:w="2667"/>
      </w:tblGrid>
      <w:tr w:rsidR="0075237B" w:rsidRPr="00322CBA" w:rsidTr="00AC3DD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7B" w:rsidRPr="00322CBA" w:rsidRDefault="0075237B" w:rsidP="003824CE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37B" w:rsidRPr="00322CBA" w:rsidRDefault="0075237B" w:rsidP="003824CE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322C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Дошкольное образование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37B" w:rsidRPr="00322CBA" w:rsidRDefault="0075237B" w:rsidP="003824CE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322C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Общее образование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37B" w:rsidRPr="00322CBA" w:rsidRDefault="0075237B" w:rsidP="003824CE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322C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дополнительное образование</w:t>
            </w:r>
          </w:p>
        </w:tc>
      </w:tr>
      <w:tr w:rsidR="00A804E1" w:rsidRPr="00322CBA" w:rsidTr="00AC3DD7"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04E1" w:rsidRPr="00322CBA" w:rsidRDefault="00A804E1" w:rsidP="003824CE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322C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Факт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D7" w:rsidRDefault="000D769B" w:rsidP="003824CE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Дет/сады </w:t>
            </w:r>
            <w:r w:rsidR="00532968" w:rsidRPr="00322C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4,075</w:t>
            </w:r>
            <w:r w:rsidR="00A804E1" w:rsidRPr="00322C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A804E1" w:rsidRPr="00322C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; </w:t>
            </w:r>
          </w:p>
          <w:p w:rsidR="00A804E1" w:rsidRPr="00322CBA" w:rsidRDefault="000D769B" w:rsidP="003824CE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дошкольные группы 32,271,93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E1" w:rsidRPr="00322CBA" w:rsidRDefault="000D769B" w:rsidP="003824CE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36,389</w:t>
            </w:r>
            <w:r w:rsidR="00A804E1" w:rsidRPr="00322C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A804E1" w:rsidRPr="00322C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руб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E1" w:rsidRPr="00322CBA" w:rsidRDefault="00532968" w:rsidP="003824CE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322C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</w:t>
            </w:r>
            <w:r w:rsidR="000D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3,745</w:t>
            </w:r>
            <w:r w:rsidR="00A804E1" w:rsidRPr="00322C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A804E1" w:rsidRPr="00322C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руб</w:t>
            </w:r>
            <w:proofErr w:type="spellEnd"/>
          </w:p>
        </w:tc>
      </w:tr>
    </w:tbl>
    <w:p w:rsidR="0075237B" w:rsidRPr="00322CBA" w:rsidRDefault="0075237B" w:rsidP="003824C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75237B" w:rsidRPr="00322CBA" w:rsidRDefault="0075237B" w:rsidP="003824C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322C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Одно из важных направлений социального партнерства является </w:t>
      </w:r>
      <w:hyperlink r:id="rId10" w:tooltip="Охрана труда" w:history="1">
        <w:r w:rsidRPr="00322CBA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охрана труда</w:t>
        </w:r>
      </w:hyperlink>
      <w:r w:rsidRPr="00322C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и здоровья работников отрасли. Ежегодно более миллиона рублей затрачивается на бесплатное прохождение медицинских осмотров. Во всех школах района прошла специальная оценка условий труда. В холодное время (межсезонье, зимой) ежедневно проходит мониторинг температурного режима в образовательных организациях</w:t>
      </w:r>
    </w:p>
    <w:p w:rsidR="0075237B" w:rsidRPr="00322CBA" w:rsidRDefault="00322CBA" w:rsidP="003824CE">
      <w:pPr>
        <w:spacing w:before="375" w:after="4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="0075237B" w:rsidRPr="00322C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 течение проводятся проверки соблюдения законодательства об охране труда совместно с органами надзора (управлением образования, Санэпиднадзор, </w:t>
      </w:r>
      <w:proofErr w:type="spellStart"/>
      <w:proofErr w:type="gramStart"/>
      <w:r w:rsidR="0075237B" w:rsidRPr="00322C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госпожнадзора</w:t>
      </w:r>
      <w:proofErr w:type="spellEnd"/>
      <w:r w:rsidR="0075237B" w:rsidRPr="00322C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</w:t>
      </w:r>
      <w:proofErr w:type="spellStart"/>
      <w:r w:rsidR="0075237B" w:rsidRPr="00322C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итд</w:t>
      </w:r>
      <w:proofErr w:type="spellEnd"/>
      <w:proofErr w:type="gramEnd"/>
      <w:r w:rsidR="0075237B" w:rsidRPr="00322C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).</w:t>
      </w:r>
    </w:p>
    <w:p w:rsidR="00E20A82" w:rsidRPr="00322CBA" w:rsidRDefault="00322CBA" w:rsidP="003824C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="00E20A82" w:rsidRPr="00322C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 районе регулярно проводятся встречи Главы района с руководителями образовательных организаций и председателями профкома. </w:t>
      </w:r>
    </w:p>
    <w:p w:rsidR="00FC6FE2" w:rsidRDefault="0075237B" w:rsidP="003824CE">
      <w:pPr>
        <w:spacing w:before="375" w:after="4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322C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 рамках районного соглашения на территории района ежегодно проходят курсы повышения квалификации при помощи специалистов института развития образования АО. За прошедший год курсы повышения </w:t>
      </w:r>
      <w:r w:rsidR="00B733F0" w:rsidRPr="00322C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прошли </w:t>
      </w:r>
      <w:r w:rsidR="008468D2" w:rsidRPr="00322C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более </w:t>
      </w:r>
      <w:r w:rsidR="001F0D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82</w:t>
      </w:r>
      <w:r w:rsidR="008468D2" w:rsidRPr="00322C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человек.</w:t>
      </w:r>
      <w:r w:rsidR="00E661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За прошедший год </w:t>
      </w:r>
      <w:bookmarkStart w:id="0" w:name="_GoBack"/>
      <w:bookmarkEnd w:id="0"/>
      <w:r w:rsidR="00E661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более 60 педагогов награждены грамотами и благодарственными письмами разного уровня.</w:t>
      </w:r>
      <w:r w:rsidR="008468D2" w:rsidRPr="00322C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322C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целях развития творческой деятельности педагогических работников и коллективов, роста профессионального мастерства, распространения опыта работы лучших общеобразовательных учреждений управление образования совместно с территориальной организацией Профсоюза ежегодно проводят конкурсы «Учитель года», «Воспитатель года», районные мероприятия «День учителя», «Масленица», «Выпускник 20</w:t>
      </w:r>
      <w:r w:rsidR="008468D2" w:rsidRPr="00322C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</w:t>
      </w:r>
      <w:r w:rsidR="00715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</w:t>
      </w:r>
      <w:r w:rsidR="008468D2" w:rsidRPr="00322C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г»</w:t>
      </w:r>
      <w:r w:rsidRPr="00322C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С 2013 года ко дню Великой Победы ежегодно проходит конный поход, с настоящей солдатской кашей участие принимают у</w:t>
      </w:r>
      <w:r w:rsidR="008468D2" w:rsidRPr="00322C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чащиеся школ и педагоги района).</w:t>
      </w:r>
      <w:r w:rsidR="00715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E661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Педагоги района принимают активное участие в помощи бойцам СВО: сбор финансовых средств, </w:t>
      </w:r>
      <w:r w:rsidR="00FC6FE2" w:rsidRPr="00FC6F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делают </w:t>
      </w:r>
      <w:r w:rsidR="00FC6FE2" w:rsidRPr="00FC6FE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окопные свечи, плетут маскировочные сети, участвуют в акции «Письмо солдату», шьют повязки «свой-чужой».</w:t>
      </w:r>
      <w:r w:rsidR="00322C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</w:t>
      </w:r>
    </w:p>
    <w:p w:rsidR="00481A82" w:rsidRPr="00322CBA" w:rsidRDefault="00322CBA" w:rsidP="003824CE">
      <w:pPr>
        <w:spacing w:before="375" w:after="45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="0075237B" w:rsidRPr="00322C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Развитие социального партнерства, расширение партнерских взаимоотношений, повышение эффективности механизмов взаимодействия социальных партнеров остаются приоритетными направлениями в деятельности районной организации профсоюза.</w:t>
      </w:r>
    </w:p>
    <w:sectPr w:rsidR="00481A82" w:rsidRPr="00322CBA" w:rsidSect="0011023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D2A08"/>
    <w:multiLevelType w:val="hybridMultilevel"/>
    <w:tmpl w:val="86A6356E"/>
    <w:lvl w:ilvl="0" w:tplc="D1984482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56B"/>
    <w:rsid w:val="00000557"/>
    <w:rsid w:val="0000656B"/>
    <w:rsid w:val="000873CE"/>
    <w:rsid w:val="000D769B"/>
    <w:rsid w:val="00110237"/>
    <w:rsid w:val="0012423B"/>
    <w:rsid w:val="001F0D86"/>
    <w:rsid w:val="00210434"/>
    <w:rsid w:val="002B2B0E"/>
    <w:rsid w:val="002C5A97"/>
    <w:rsid w:val="00322CBA"/>
    <w:rsid w:val="003824CE"/>
    <w:rsid w:val="003C07B7"/>
    <w:rsid w:val="00481A82"/>
    <w:rsid w:val="004F163C"/>
    <w:rsid w:val="00532968"/>
    <w:rsid w:val="00546788"/>
    <w:rsid w:val="006664CC"/>
    <w:rsid w:val="006C67B9"/>
    <w:rsid w:val="00715AE7"/>
    <w:rsid w:val="00722E50"/>
    <w:rsid w:val="0075237B"/>
    <w:rsid w:val="007F07DB"/>
    <w:rsid w:val="008468D2"/>
    <w:rsid w:val="00856FFB"/>
    <w:rsid w:val="009159A6"/>
    <w:rsid w:val="00A804E1"/>
    <w:rsid w:val="00AC3DD7"/>
    <w:rsid w:val="00B733F0"/>
    <w:rsid w:val="00CA5E08"/>
    <w:rsid w:val="00CB587D"/>
    <w:rsid w:val="00CE62D5"/>
    <w:rsid w:val="00DC5F00"/>
    <w:rsid w:val="00DE2E32"/>
    <w:rsid w:val="00E20A82"/>
    <w:rsid w:val="00E6617C"/>
    <w:rsid w:val="00FC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5997D"/>
  <w15:chartTrackingRefBased/>
  <w15:docId w15:val="{08538BF8-3EF3-476E-9E91-6616DF96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37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752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39"/>
    <w:rsid w:val="0075237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5237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81A8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C0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C07B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5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zarabotnaya_plat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oplata_trud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kompensatcionnie_viplat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andia.ru/text/category/pravovie_akti/" TargetMode="External"/><Relationship Id="rId10" Type="http://schemas.openxmlformats.org/officeDocument/2006/relationships/hyperlink" Target="https://pandia.ru/text/category/ohrana_trud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sotcialmznie_vipla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ПК-3</dc:creator>
  <cp:keywords/>
  <dc:description/>
  <cp:lastModifiedBy>ПК-3</cp:lastModifiedBy>
  <cp:revision>29</cp:revision>
  <cp:lastPrinted>2022-12-26T05:22:00Z</cp:lastPrinted>
  <dcterms:created xsi:type="dcterms:W3CDTF">2022-12-23T05:04:00Z</dcterms:created>
  <dcterms:modified xsi:type="dcterms:W3CDTF">2024-01-24T05:19:00Z</dcterms:modified>
</cp:coreProperties>
</file>