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CFC" w:rsidRDefault="009F6CFC" w:rsidP="009F6C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F6CFC" w:rsidRPr="009F6CFC" w:rsidRDefault="009F6CFC" w:rsidP="009F6CF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6CFC">
        <w:rPr>
          <w:rFonts w:ascii="Times New Roman" w:hAnsi="Times New Roman" w:cs="Times New Roman"/>
          <w:b/>
          <w:sz w:val="32"/>
          <w:szCs w:val="32"/>
        </w:rPr>
        <w:t>Резолюция</w:t>
      </w:r>
    </w:p>
    <w:p w:rsidR="009F6CFC" w:rsidRDefault="009F6CFC" w:rsidP="009F6CF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6CFC">
        <w:rPr>
          <w:rFonts w:ascii="Times New Roman" w:hAnsi="Times New Roman" w:cs="Times New Roman"/>
          <w:b/>
          <w:sz w:val="32"/>
          <w:szCs w:val="32"/>
        </w:rPr>
        <w:t>круглого стола,</w:t>
      </w:r>
      <w:r>
        <w:rPr>
          <w:rFonts w:ascii="Times New Roman" w:hAnsi="Times New Roman" w:cs="Times New Roman"/>
          <w:b/>
          <w:sz w:val="32"/>
          <w:szCs w:val="32"/>
        </w:rPr>
        <w:t xml:space="preserve"> посвященного  </w:t>
      </w:r>
    </w:p>
    <w:p w:rsidR="009F6CFC" w:rsidRDefault="009F6CFC" w:rsidP="009F6CF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Всемирному Дню охраны труда под девизом: </w:t>
      </w:r>
    </w:p>
    <w:p w:rsidR="009F6CFC" w:rsidRDefault="009F6CFC" w:rsidP="009F6CF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«Стресс на рабочем месте: </w:t>
      </w:r>
      <w:r w:rsidR="008C4FEB">
        <w:rPr>
          <w:rFonts w:ascii="Times New Roman" w:hAnsi="Times New Roman" w:cs="Times New Roman"/>
          <w:b/>
          <w:sz w:val="32"/>
          <w:szCs w:val="32"/>
        </w:rPr>
        <w:t>коллективный вызов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9F6CFC" w:rsidRDefault="009F6CFC" w:rsidP="009F6CF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6CFC" w:rsidRDefault="009F6CFC" w:rsidP="009F6C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Участники круглого стола, представляющи</w:t>
      </w:r>
      <w:r w:rsidR="00456538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интересы педагогических работников системы образования </w:t>
      </w:r>
      <w:proofErr w:type="gramStart"/>
      <w:r>
        <w:rPr>
          <w:rFonts w:ascii="Times New Roman" w:hAnsi="Times New Roman" w:cs="Times New Roman"/>
          <w:sz w:val="32"/>
          <w:szCs w:val="32"/>
        </w:rPr>
        <w:t>Астраханской  области</w:t>
      </w:r>
      <w:proofErr w:type="gramEnd"/>
      <w:r>
        <w:rPr>
          <w:rFonts w:ascii="Times New Roman" w:hAnsi="Times New Roman" w:cs="Times New Roman"/>
          <w:sz w:val="32"/>
          <w:szCs w:val="32"/>
        </w:rPr>
        <w:t>, обменявши</w:t>
      </w:r>
      <w:r w:rsidR="00C758CE">
        <w:rPr>
          <w:rFonts w:ascii="Times New Roman" w:hAnsi="Times New Roman" w:cs="Times New Roman"/>
          <w:sz w:val="32"/>
          <w:szCs w:val="32"/>
        </w:rPr>
        <w:t>сь</w:t>
      </w:r>
      <w:r>
        <w:rPr>
          <w:rFonts w:ascii="Times New Roman" w:hAnsi="Times New Roman" w:cs="Times New Roman"/>
          <w:sz w:val="32"/>
          <w:szCs w:val="32"/>
        </w:rPr>
        <w:t xml:space="preserve"> мнениями   по вопросам сохранения здоровья Учителя, </w:t>
      </w:r>
      <w:r w:rsidRPr="009F6CFC">
        <w:rPr>
          <w:rFonts w:ascii="Times New Roman" w:hAnsi="Times New Roman" w:cs="Times New Roman"/>
          <w:b/>
          <w:sz w:val="32"/>
          <w:szCs w:val="32"/>
          <w:u w:val="single"/>
        </w:rPr>
        <w:t>подтверждают</w:t>
      </w:r>
      <w:r>
        <w:rPr>
          <w:rFonts w:ascii="Times New Roman" w:hAnsi="Times New Roman" w:cs="Times New Roman"/>
          <w:sz w:val="32"/>
          <w:szCs w:val="32"/>
        </w:rPr>
        <w:t xml:space="preserve">, что стресс причислен к главным заболеваниям, угрожающим здоровью человека в </w:t>
      </w:r>
      <w:r>
        <w:rPr>
          <w:rFonts w:ascii="Times New Roman" w:hAnsi="Times New Roman" w:cs="Times New Roman"/>
          <w:sz w:val="32"/>
          <w:szCs w:val="32"/>
          <w:lang w:val="en-US"/>
        </w:rPr>
        <w:t>XXI</w:t>
      </w:r>
      <w:r>
        <w:rPr>
          <w:rFonts w:ascii="Times New Roman" w:hAnsi="Times New Roman" w:cs="Times New Roman"/>
          <w:sz w:val="32"/>
          <w:szCs w:val="32"/>
        </w:rPr>
        <w:t xml:space="preserve"> веке. </w:t>
      </w:r>
    </w:p>
    <w:p w:rsidR="009F6CFC" w:rsidRDefault="00132144" w:rsidP="0013214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017AA0">
        <w:rPr>
          <w:rFonts w:ascii="Times New Roman" w:hAnsi="Times New Roman" w:cs="Times New Roman"/>
          <w:sz w:val="32"/>
          <w:szCs w:val="32"/>
        </w:rPr>
        <w:t xml:space="preserve"> 2016 году</w:t>
      </w:r>
      <w:r w:rsidR="009F6CFC">
        <w:rPr>
          <w:rFonts w:ascii="Times New Roman" w:hAnsi="Times New Roman" w:cs="Times New Roman"/>
          <w:sz w:val="32"/>
          <w:szCs w:val="32"/>
        </w:rPr>
        <w:t xml:space="preserve"> все </w:t>
      </w:r>
      <w:proofErr w:type="gramStart"/>
      <w:r w:rsidR="009F6CFC">
        <w:rPr>
          <w:rFonts w:ascii="Times New Roman" w:hAnsi="Times New Roman" w:cs="Times New Roman"/>
          <w:sz w:val="32"/>
          <w:szCs w:val="32"/>
        </w:rPr>
        <w:t>больше  работников</w:t>
      </w:r>
      <w:proofErr w:type="gramEnd"/>
      <w:r w:rsidR="009F6CFC">
        <w:rPr>
          <w:rFonts w:ascii="Times New Roman" w:hAnsi="Times New Roman" w:cs="Times New Roman"/>
          <w:sz w:val="32"/>
          <w:szCs w:val="32"/>
        </w:rPr>
        <w:t xml:space="preserve">  </w:t>
      </w:r>
      <w:r w:rsidR="008C4FEB">
        <w:rPr>
          <w:rFonts w:ascii="Times New Roman" w:hAnsi="Times New Roman" w:cs="Times New Roman"/>
          <w:sz w:val="32"/>
          <w:szCs w:val="32"/>
        </w:rPr>
        <w:t>бюджетной сферы, а особенно педагогически</w:t>
      </w:r>
      <w:r>
        <w:rPr>
          <w:rFonts w:ascii="Times New Roman" w:hAnsi="Times New Roman" w:cs="Times New Roman"/>
          <w:sz w:val="32"/>
          <w:szCs w:val="32"/>
        </w:rPr>
        <w:t>х</w:t>
      </w:r>
      <w:r w:rsidR="008C4FEB">
        <w:rPr>
          <w:rFonts w:ascii="Times New Roman" w:hAnsi="Times New Roman" w:cs="Times New Roman"/>
          <w:sz w:val="32"/>
          <w:szCs w:val="32"/>
        </w:rPr>
        <w:t xml:space="preserve"> работник</w:t>
      </w:r>
      <w:r>
        <w:rPr>
          <w:rFonts w:ascii="Times New Roman" w:hAnsi="Times New Roman" w:cs="Times New Roman"/>
          <w:sz w:val="32"/>
          <w:szCs w:val="32"/>
        </w:rPr>
        <w:t>ов</w:t>
      </w:r>
      <w:r w:rsidR="008C4FEB">
        <w:rPr>
          <w:rFonts w:ascii="Times New Roman" w:hAnsi="Times New Roman" w:cs="Times New Roman"/>
          <w:sz w:val="32"/>
          <w:szCs w:val="32"/>
        </w:rPr>
        <w:t>,</w:t>
      </w:r>
      <w:r w:rsidR="009F6CFC">
        <w:rPr>
          <w:rFonts w:ascii="Times New Roman" w:hAnsi="Times New Roman" w:cs="Times New Roman"/>
          <w:sz w:val="32"/>
          <w:szCs w:val="32"/>
        </w:rPr>
        <w:t xml:space="preserve"> подвергаются воздействию психосоциальных  рисков, возникающих  в организации труда и в трудовых отношениях  из-за усиления  напряженности современной   трудовой жизни.</w:t>
      </w:r>
    </w:p>
    <w:p w:rsidR="009F6CFC" w:rsidRDefault="009F6CFC" w:rsidP="009F6C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A0C93">
        <w:rPr>
          <w:rFonts w:ascii="Times New Roman" w:hAnsi="Times New Roman" w:cs="Times New Roman"/>
          <w:b/>
          <w:sz w:val="32"/>
          <w:szCs w:val="32"/>
          <w:u w:val="single"/>
        </w:rPr>
        <w:t xml:space="preserve">Участники «круглого стола» </w:t>
      </w:r>
      <w:proofErr w:type="gramStart"/>
      <w:r w:rsidRPr="000A0C93">
        <w:rPr>
          <w:rFonts w:ascii="Times New Roman" w:hAnsi="Times New Roman" w:cs="Times New Roman"/>
          <w:b/>
          <w:sz w:val="32"/>
          <w:szCs w:val="32"/>
          <w:u w:val="single"/>
        </w:rPr>
        <w:t>констатируют</w:t>
      </w:r>
      <w:r>
        <w:rPr>
          <w:rFonts w:ascii="Times New Roman" w:hAnsi="Times New Roman" w:cs="Times New Roman"/>
          <w:sz w:val="32"/>
          <w:szCs w:val="32"/>
        </w:rPr>
        <w:t>,  что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здоровье учителя  становится одним из факторов   успешности  образовательной системы, предопределяет эффективность  процесса обучения   и воспитания обучающихся.</w:t>
      </w:r>
    </w:p>
    <w:p w:rsidR="00132144" w:rsidRDefault="00132144" w:rsidP="009F6C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132144">
        <w:rPr>
          <w:rFonts w:ascii="Times New Roman" w:hAnsi="Times New Roman" w:cs="Times New Roman"/>
          <w:b/>
          <w:sz w:val="32"/>
          <w:szCs w:val="32"/>
          <w:u w:val="single"/>
        </w:rPr>
        <w:t>Участники «круглого стола» выражают озабоченность</w:t>
      </w:r>
      <w:r>
        <w:rPr>
          <w:rFonts w:ascii="Times New Roman" w:hAnsi="Times New Roman" w:cs="Times New Roman"/>
          <w:sz w:val="32"/>
          <w:szCs w:val="32"/>
        </w:rPr>
        <w:t xml:space="preserve">, что предпринимаемые </w:t>
      </w:r>
      <w:proofErr w:type="gramStart"/>
      <w:r>
        <w:rPr>
          <w:rFonts w:ascii="Times New Roman" w:hAnsi="Times New Roman" w:cs="Times New Roman"/>
          <w:sz w:val="32"/>
          <w:szCs w:val="32"/>
        </w:rPr>
        <w:t>меры  по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созданию благоприятных условий   охраны труда и здоровья   работников образования не снижают уровень профессиональных   заболеваний педагогов  и степень подверженности   стрессу на рабочем месте, что закономерно требует серьезного отношения к сохранению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педработниками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здоровья и разработке оздоровительных программ.</w:t>
      </w:r>
    </w:p>
    <w:p w:rsidR="00132144" w:rsidRDefault="00132144" w:rsidP="0013214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16757">
        <w:rPr>
          <w:rFonts w:ascii="Times New Roman" w:hAnsi="Times New Roman" w:cs="Times New Roman"/>
          <w:b/>
          <w:sz w:val="32"/>
          <w:szCs w:val="32"/>
          <w:u w:val="single"/>
        </w:rPr>
        <w:t xml:space="preserve">Участники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proofErr w:type="gramEnd"/>
      <w:r w:rsidRPr="00616757">
        <w:rPr>
          <w:rFonts w:ascii="Times New Roman" w:hAnsi="Times New Roman" w:cs="Times New Roman"/>
          <w:b/>
          <w:sz w:val="32"/>
          <w:szCs w:val="32"/>
          <w:u w:val="single"/>
        </w:rPr>
        <w:t>круглого стола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Pr="00616757">
        <w:rPr>
          <w:rFonts w:ascii="Times New Roman" w:hAnsi="Times New Roman" w:cs="Times New Roman"/>
          <w:b/>
          <w:sz w:val="32"/>
          <w:szCs w:val="32"/>
          <w:u w:val="single"/>
        </w:rPr>
        <w:t xml:space="preserve">  подчеркивают</w:t>
      </w:r>
      <w:r>
        <w:rPr>
          <w:rFonts w:ascii="Times New Roman" w:hAnsi="Times New Roman" w:cs="Times New Roman"/>
          <w:sz w:val="32"/>
          <w:szCs w:val="32"/>
        </w:rPr>
        <w:t xml:space="preserve">, что проблема здоровья учителя   заслуживает большого внимания, так как от состояния здоровья   педагога зависит  успешность  учебно-воспитательного  процесса. </w:t>
      </w:r>
    </w:p>
    <w:p w:rsidR="00132144" w:rsidRDefault="00132144" w:rsidP="0013214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Проведенный </w:t>
      </w:r>
      <w:proofErr w:type="gramStart"/>
      <w:r>
        <w:rPr>
          <w:rFonts w:ascii="Times New Roman" w:hAnsi="Times New Roman" w:cs="Times New Roman"/>
          <w:sz w:val="32"/>
          <w:szCs w:val="32"/>
        </w:rPr>
        <w:t>анализ  профессиональной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деятельности  педагогических работников свидетельствует:  </w:t>
      </w:r>
    </w:p>
    <w:p w:rsidR="00132144" w:rsidRDefault="00132144" w:rsidP="0013214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каждый </w:t>
      </w:r>
      <w:proofErr w:type="gramStart"/>
      <w:r>
        <w:rPr>
          <w:rFonts w:ascii="Times New Roman" w:hAnsi="Times New Roman" w:cs="Times New Roman"/>
          <w:sz w:val="32"/>
          <w:szCs w:val="32"/>
        </w:rPr>
        <w:t>третий  учитель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в школе  (27,6%) и второй преподаватель в вузе работает на одну ставку.   Каждый пятый учитель (52,3%)   работает на 1,5 ставки, а 16,5% - учителей работают на </w:t>
      </w:r>
      <w:proofErr w:type="gramStart"/>
      <w:r>
        <w:rPr>
          <w:rFonts w:ascii="Times New Roman" w:hAnsi="Times New Roman" w:cs="Times New Roman"/>
          <w:sz w:val="32"/>
          <w:szCs w:val="32"/>
        </w:rPr>
        <w:t>две  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более ставок;</w:t>
      </w:r>
    </w:p>
    <w:p w:rsidR="00132144" w:rsidRDefault="00132144" w:rsidP="0013214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не удовлетворены занимаемой должностью - 15,3% учителей;</w:t>
      </w:r>
    </w:p>
    <w:p w:rsidR="00132144" w:rsidRDefault="00132144" w:rsidP="0013214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</w:rPr>
        <w:t>сложились  неблагоприятные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взаимоотношения:</w:t>
      </w:r>
    </w:p>
    <w:p w:rsidR="00132144" w:rsidRDefault="00132144" w:rsidP="0013214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- с коллегами - у 5,3%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педработников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132144" w:rsidRDefault="00132144" w:rsidP="0013214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- с </w:t>
      </w:r>
      <w:proofErr w:type="gramStart"/>
      <w:r>
        <w:rPr>
          <w:rFonts w:ascii="Times New Roman" w:hAnsi="Times New Roman" w:cs="Times New Roman"/>
          <w:sz w:val="32"/>
          <w:szCs w:val="32"/>
        </w:rPr>
        <w:t>руководством  учреждений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-  у 14%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педработников</w:t>
      </w:r>
      <w:proofErr w:type="spellEnd"/>
      <w:r w:rsidR="00590122">
        <w:rPr>
          <w:rFonts w:ascii="Times New Roman" w:hAnsi="Times New Roman" w:cs="Times New Roman"/>
          <w:sz w:val="32"/>
          <w:szCs w:val="32"/>
        </w:rPr>
        <w:t>;</w:t>
      </w:r>
    </w:p>
    <w:p w:rsidR="00132144" w:rsidRDefault="00132144" w:rsidP="0013214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590122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 xml:space="preserve">аждый второй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преподаватель  имел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течение года  3 и более простудных заболевания, 72,3% преподавателей   отмечают ухудшение своего здоровья, 56,2% - предъявляют жалобы на ухудшение зрения, 49,8% - на высокие цифры артериального давления, 74,8% - на частые простудные заболевания, 54,7% - хронические фарингиты (ларингиты)</w:t>
      </w:r>
      <w:r w:rsidR="00590122">
        <w:rPr>
          <w:rFonts w:ascii="Times New Roman" w:hAnsi="Times New Roman" w:cs="Times New Roman"/>
          <w:sz w:val="32"/>
          <w:szCs w:val="32"/>
        </w:rPr>
        <w:t>;</w:t>
      </w:r>
    </w:p>
    <w:p w:rsidR="00132144" w:rsidRDefault="00132144" w:rsidP="0013214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59012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арушения в нервно-психическом </w:t>
      </w:r>
      <w:proofErr w:type="gramStart"/>
      <w:r>
        <w:rPr>
          <w:rFonts w:ascii="Times New Roman" w:hAnsi="Times New Roman" w:cs="Times New Roman"/>
          <w:sz w:val="32"/>
          <w:szCs w:val="32"/>
        </w:rPr>
        <w:t>здоровье  имеют</w:t>
      </w:r>
      <w:proofErr w:type="gramEnd"/>
      <w:r>
        <w:rPr>
          <w:rFonts w:ascii="Times New Roman" w:hAnsi="Times New Roman" w:cs="Times New Roman"/>
          <w:sz w:val="32"/>
          <w:szCs w:val="32"/>
        </w:rPr>
        <w:t>:</w:t>
      </w:r>
    </w:p>
    <w:p w:rsidR="00132144" w:rsidRDefault="00132144" w:rsidP="0013214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- после 10 лет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работы  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35 % учителей;</w:t>
      </w:r>
    </w:p>
    <w:p w:rsidR="00132144" w:rsidRDefault="00132144" w:rsidP="0013214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- после 15 лет – 40% учителей;</w:t>
      </w:r>
    </w:p>
    <w:p w:rsidR="00132144" w:rsidRDefault="00132144" w:rsidP="0013214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- после 20 лет – более 50% учителей.</w:t>
      </w:r>
    </w:p>
    <w:p w:rsidR="00132144" w:rsidRDefault="00132144" w:rsidP="0013214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59012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остоянное </w:t>
      </w:r>
      <w:proofErr w:type="gramStart"/>
      <w:r>
        <w:rPr>
          <w:rFonts w:ascii="Times New Roman" w:hAnsi="Times New Roman" w:cs="Times New Roman"/>
          <w:sz w:val="32"/>
          <w:szCs w:val="32"/>
        </w:rPr>
        <w:t>перенапряжение  приводит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 ряду соматических  заболеваний (язва желудка, сахарный диабет, ишемическая  болезнь сердца, гипертония).</w:t>
      </w:r>
    </w:p>
    <w:p w:rsidR="00132144" w:rsidRDefault="00132144" w:rsidP="0013214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590122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основным  профессиональным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заболеваниям педагогов относится: миопия (близорукость), ларингит, синдром хронической усталости, остеохондроз.</w:t>
      </w:r>
    </w:p>
    <w:p w:rsidR="00590122" w:rsidRDefault="00590122" w:rsidP="0013214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3130A0">
        <w:rPr>
          <w:rFonts w:ascii="Times New Roman" w:hAnsi="Times New Roman" w:cs="Times New Roman"/>
          <w:b/>
          <w:sz w:val="32"/>
          <w:szCs w:val="32"/>
          <w:u w:val="single"/>
        </w:rPr>
        <w:t>Участники «круглого стола» подтверждают</w:t>
      </w:r>
      <w:r w:rsidR="003130A0">
        <w:rPr>
          <w:rFonts w:ascii="Times New Roman" w:hAnsi="Times New Roman" w:cs="Times New Roman"/>
          <w:sz w:val="32"/>
          <w:szCs w:val="32"/>
        </w:rPr>
        <w:t xml:space="preserve">, что актуальными </w:t>
      </w:r>
      <w:proofErr w:type="gramStart"/>
      <w:r w:rsidR="003130A0">
        <w:rPr>
          <w:rFonts w:ascii="Times New Roman" w:hAnsi="Times New Roman" w:cs="Times New Roman"/>
          <w:sz w:val="32"/>
          <w:szCs w:val="32"/>
        </w:rPr>
        <w:t>проблемами  охраны</w:t>
      </w:r>
      <w:proofErr w:type="gramEnd"/>
      <w:r w:rsidR="003130A0">
        <w:rPr>
          <w:rFonts w:ascii="Times New Roman" w:hAnsi="Times New Roman" w:cs="Times New Roman"/>
          <w:sz w:val="32"/>
          <w:szCs w:val="32"/>
        </w:rPr>
        <w:t xml:space="preserve"> труда и здоровья  работников остаются вопросы </w:t>
      </w:r>
      <w:proofErr w:type="spellStart"/>
      <w:r w:rsidR="003130A0">
        <w:rPr>
          <w:rFonts w:ascii="Times New Roman" w:hAnsi="Times New Roman" w:cs="Times New Roman"/>
          <w:sz w:val="32"/>
          <w:szCs w:val="32"/>
        </w:rPr>
        <w:t>вопросы</w:t>
      </w:r>
      <w:proofErr w:type="spellEnd"/>
      <w:r w:rsidR="003130A0">
        <w:rPr>
          <w:rFonts w:ascii="Times New Roman" w:hAnsi="Times New Roman" w:cs="Times New Roman"/>
          <w:sz w:val="32"/>
          <w:szCs w:val="32"/>
        </w:rPr>
        <w:t xml:space="preserve"> внедрения  системы управления  охраной труда   в сфере образования, финансовое обеспечение  мероприятий по охране труда, организация и проведение медицинских осмотров, обеспечение мер по предупреждению  несчастных случаев среди работников  и обучающихся при осуществлении образовательной деятельности. </w:t>
      </w:r>
    </w:p>
    <w:p w:rsidR="003130A0" w:rsidRDefault="003130A0" w:rsidP="003130A0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F37EF">
        <w:rPr>
          <w:rFonts w:ascii="Times New Roman" w:hAnsi="Times New Roman" w:cs="Times New Roman"/>
          <w:b/>
          <w:sz w:val="32"/>
          <w:szCs w:val="32"/>
          <w:u w:val="single"/>
        </w:rPr>
        <w:t>Участники круглого стола считают</w:t>
      </w:r>
      <w:r>
        <w:rPr>
          <w:rFonts w:ascii="Times New Roman" w:hAnsi="Times New Roman" w:cs="Times New Roman"/>
          <w:sz w:val="32"/>
          <w:szCs w:val="32"/>
        </w:rPr>
        <w:t>, что в целях профилактической работы   по обеспечению здоровья   педагогических работников социальным партнерам всех уровней необходимо активизировать деятельность, направленную на принятие конкретных мер в части укрепления   здоровья работников образования.</w:t>
      </w:r>
    </w:p>
    <w:p w:rsidR="003130A0" w:rsidRDefault="003130A0" w:rsidP="003130A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3130A0" w:rsidRDefault="003130A0" w:rsidP="003130A0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Мы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обращаемся:</w:t>
      </w:r>
      <w:r>
        <w:rPr>
          <w:rFonts w:ascii="Times New Roman" w:hAnsi="Times New Roman" w:cs="Times New Roman"/>
          <w:sz w:val="32"/>
          <w:szCs w:val="32"/>
        </w:rPr>
        <w:t>:</w:t>
      </w:r>
      <w:proofErr w:type="gramEnd"/>
    </w:p>
    <w:p w:rsidR="003130A0" w:rsidRDefault="003130A0" w:rsidP="003130A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0A0C93">
        <w:rPr>
          <w:rFonts w:ascii="Times New Roman" w:hAnsi="Times New Roman" w:cs="Times New Roman"/>
          <w:b/>
          <w:sz w:val="32"/>
          <w:szCs w:val="32"/>
        </w:rPr>
        <w:t xml:space="preserve">к </w:t>
      </w:r>
      <w:r>
        <w:rPr>
          <w:rFonts w:ascii="Times New Roman" w:hAnsi="Times New Roman" w:cs="Times New Roman"/>
          <w:b/>
          <w:sz w:val="32"/>
          <w:szCs w:val="32"/>
        </w:rPr>
        <w:t>Г</w:t>
      </w:r>
      <w:r w:rsidRPr="000A0C93">
        <w:rPr>
          <w:rFonts w:ascii="Times New Roman" w:hAnsi="Times New Roman" w:cs="Times New Roman"/>
          <w:b/>
          <w:sz w:val="32"/>
          <w:szCs w:val="32"/>
        </w:rPr>
        <w:t xml:space="preserve">убернатору области А.А. </w:t>
      </w:r>
      <w:proofErr w:type="spellStart"/>
      <w:r w:rsidRPr="000A0C93">
        <w:rPr>
          <w:rFonts w:ascii="Times New Roman" w:hAnsi="Times New Roman" w:cs="Times New Roman"/>
          <w:b/>
          <w:sz w:val="32"/>
          <w:szCs w:val="32"/>
        </w:rPr>
        <w:t>Жилкину</w:t>
      </w:r>
      <w:proofErr w:type="spellEnd"/>
      <w:r w:rsidRPr="000A0C93">
        <w:rPr>
          <w:rFonts w:ascii="Times New Roman" w:hAnsi="Times New Roman" w:cs="Times New Roman"/>
          <w:b/>
          <w:sz w:val="32"/>
          <w:szCs w:val="32"/>
        </w:rPr>
        <w:t xml:space="preserve">   с предложени</w:t>
      </w:r>
      <w:r>
        <w:rPr>
          <w:rFonts w:ascii="Times New Roman" w:hAnsi="Times New Roman" w:cs="Times New Roman"/>
          <w:b/>
          <w:sz w:val="32"/>
          <w:szCs w:val="32"/>
        </w:rPr>
        <w:t>ями поручить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3130A0" w:rsidRDefault="003130A0" w:rsidP="003130A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130A0" w:rsidRDefault="003130A0" w:rsidP="003130A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BF1412">
        <w:rPr>
          <w:rFonts w:ascii="Times New Roman" w:hAnsi="Times New Roman" w:cs="Times New Roman"/>
          <w:b/>
          <w:sz w:val="32"/>
          <w:szCs w:val="32"/>
          <w:u w:val="single"/>
        </w:rPr>
        <w:t>Правительству  Астраханской</w:t>
      </w:r>
      <w:proofErr w:type="gramEnd"/>
      <w:r w:rsidRPr="00BF1412">
        <w:rPr>
          <w:rFonts w:ascii="Times New Roman" w:hAnsi="Times New Roman" w:cs="Times New Roman"/>
          <w:b/>
          <w:sz w:val="32"/>
          <w:szCs w:val="32"/>
          <w:u w:val="single"/>
        </w:rPr>
        <w:t xml:space="preserve">  области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3130A0" w:rsidRDefault="003130A0" w:rsidP="003130A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разработать механизмы   восстановления   </w:t>
      </w:r>
      <w:proofErr w:type="gramStart"/>
      <w:r>
        <w:rPr>
          <w:rFonts w:ascii="Times New Roman" w:hAnsi="Times New Roman" w:cs="Times New Roman"/>
          <w:sz w:val="32"/>
          <w:szCs w:val="32"/>
        </w:rPr>
        <w:t>системы  санаториев</w:t>
      </w:r>
      <w:proofErr w:type="gramEnd"/>
      <w:r>
        <w:rPr>
          <w:rFonts w:ascii="Times New Roman" w:hAnsi="Times New Roman" w:cs="Times New Roman"/>
          <w:sz w:val="32"/>
          <w:szCs w:val="32"/>
        </w:rPr>
        <w:t>-профилакториев при предприятиях  с целью дальнейшего их использования  для оздоровления работников  бюджетной сферы;</w:t>
      </w:r>
    </w:p>
    <w:p w:rsidR="003130A0" w:rsidRDefault="003130A0" w:rsidP="003130A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б) принять меры по выполнению принятых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обязательств  по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Соглашению  № 02-02-113 от 25.12.2013 г. между Правительством АО, Астраханскими областными объединениями организаций профсоюзов   и региональным межотраслевым  объединением работодателей   АО на 2014-2016 годы (п. 4.1.11) в части «разработки единой  государственной программы  «Оздоровление работников   бюджетной сферы  Астраханской области на 2015-2017 годы» с последующим выделением финансовых средств».</w:t>
      </w:r>
    </w:p>
    <w:p w:rsidR="003130A0" w:rsidRDefault="003130A0" w:rsidP="003130A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BF1412">
        <w:rPr>
          <w:rFonts w:ascii="Times New Roman" w:hAnsi="Times New Roman" w:cs="Times New Roman"/>
          <w:b/>
          <w:sz w:val="32"/>
          <w:szCs w:val="32"/>
          <w:u w:val="single"/>
        </w:rPr>
        <w:t>Министерству здравоохранения АО</w:t>
      </w:r>
      <w:r>
        <w:rPr>
          <w:rFonts w:ascii="Times New Roman" w:hAnsi="Times New Roman" w:cs="Times New Roman"/>
          <w:sz w:val="32"/>
          <w:szCs w:val="32"/>
        </w:rPr>
        <w:t xml:space="preserve"> изыскать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возможности  создания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специализированного лечебно-профилактического  учреждения (по типу медико-санитарной части), предназначенного для оказания   профилактических  медицинских   осмотров   и осуществления   оздоровительных мероприятий  для работников бюджетной сферы.</w:t>
      </w:r>
    </w:p>
    <w:p w:rsidR="003130A0" w:rsidRDefault="003130A0" w:rsidP="003130A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130A0" w:rsidRDefault="003130A0" w:rsidP="003130A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9745CA">
        <w:rPr>
          <w:rFonts w:ascii="Times New Roman" w:hAnsi="Times New Roman" w:cs="Times New Roman"/>
          <w:b/>
          <w:sz w:val="32"/>
          <w:szCs w:val="32"/>
          <w:u w:val="single"/>
        </w:rPr>
        <w:t>Участники круглого стола рекомендуют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3130A0" w:rsidRDefault="003130A0" w:rsidP="003130A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proofErr w:type="gramStart"/>
      <w:r w:rsidRPr="009745CA">
        <w:rPr>
          <w:rFonts w:ascii="Times New Roman" w:hAnsi="Times New Roman" w:cs="Times New Roman"/>
          <w:b/>
          <w:sz w:val="32"/>
          <w:szCs w:val="32"/>
        </w:rPr>
        <w:t>Министерству  здравоохранения</w:t>
      </w:r>
      <w:proofErr w:type="gramEnd"/>
      <w:r w:rsidRPr="009745CA">
        <w:rPr>
          <w:rFonts w:ascii="Times New Roman" w:hAnsi="Times New Roman" w:cs="Times New Roman"/>
          <w:b/>
          <w:sz w:val="32"/>
          <w:szCs w:val="32"/>
        </w:rPr>
        <w:t xml:space="preserve">  Астраханской области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3130A0" w:rsidRDefault="003130A0" w:rsidP="003130A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направить  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Министерство  здравоохранения РФ  и Министерство  труда и социальной защиты  РФ предложения  по разработке  принципиально новых подходов  к организации и проведению  предварительных  и периодических  медицинских осмотров  работников с целью повышения качества  и эффективности всей системы медицинского наблюдения  и существенного снижения  нагрузки на работодателей и работника.</w:t>
      </w:r>
    </w:p>
    <w:p w:rsidR="003130A0" w:rsidRDefault="003130A0" w:rsidP="003130A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Pr="000A0C93">
        <w:rPr>
          <w:rFonts w:ascii="Times New Roman" w:hAnsi="Times New Roman" w:cs="Times New Roman"/>
          <w:b/>
          <w:sz w:val="32"/>
          <w:szCs w:val="32"/>
        </w:rPr>
        <w:t xml:space="preserve">Министерству образования и науки </w:t>
      </w:r>
      <w:proofErr w:type="gramStart"/>
      <w:r w:rsidRPr="000A0C93">
        <w:rPr>
          <w:rFonts w:ascii="Times New Roman" w:hAnsi="Times New Roman" w:cs="Times New Roman"/>
          <w:b/>
          <w:sz w:val="32"/>
          <w:szCs w:val="32"/>
        </w:rPr>
        <w:t>Астраханской  области</w:t>
      </w:r>
      <w:proofErr w:type="gramEnd"/>
      <w:r>
        <w:rPr>
          <w:rFonts w:ascii="Times New Roman" w:hAnsi="Times New Roman" w:cs="Times New Roman"/>
          <w:sz w:val="32"/>
          <w:szCs w:val="32"/>
        </w:rPr>
        <w:t>:</w:t>
      </w:r>
    </w:p>
    <w:p w:rsidR="003130A0" w:rsidRDefault="003130A0" w:rsidP="003130A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1A4C04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овместно с министерством   здравоохранения </w:t>
      </w:r>
      <w:proofErr w:type="gramStart"/>
      <w:r>
        <w:rPr>
          <w:rFonts w:ascii="Times New Roman" w:hAnsi="Times New Roman" w:cs="Times New Roman"/>
          <w:sz w:val="32"/>
          <w:szCs w:val="32"/>
        </w:rPr>
        <w:t>Астраханской  области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с участием органов местного самоуправления, осуществляющих управление   в сфере образования,   руководителей   образовательных организаций  и председателей территориальных  организаций профсоюза провести  совместную коллегию  по вопросу: «Охрана здоровья и проблемы  </w:t>
      </w:r>
      <w:proofErr w:type="spellStart"/>
      <w:r>
        <w:rPr>
          <w:rFonts w:ascii="Times New Roman" w:hAnsi="Times New Roman" w:cs="Times New Roman"/>
          <w:sz w:val="32"/>
          <w:szCs w:val="32"/>
        </w:rPr>
        <w:t>здоровьесбережения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педагогических работников  образовательных организаций»;</w:t>
      </w:r>
    </w:p>
    <w:p w:rsidR="007E3C78" w:rsidRDefault="007E3C78" w:rsidP="003130A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E3C78" w:rsidRDefault="007E3C78" w:rsidP="007E3C7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включить в государственную программу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«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Развитие образования Астраханской  области»,  принятой постановлением   Правительства АО  № 402-П от 25.09.2014 г. раздел  «Обеспечение безопасности   учебно-воспитательного процесса, охраны труда и здоровья 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педработников</w:t>
      </w:r>
      <w:proofErr w:type="spellEnd"/>
      <w:r>
        <w:rPr>
          <w:rFonts w:ascii="Times New Roman" w:hAnsi="Times New Roman" w:cs="Times New Roman"/>
          <w:sz w:val="32"/>
          <w:szCs w:val="32"/>
        </w:rPr>
        <w:t>»;</w:t>
      </w:r>
    </w:p>
    <w:p w:rsidR="007E3C78" w:rsidRDefault="007E3C78" w:rsidP="007E3C7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E3C78" w:rsidRDefault="007E3C78" w:rsidP="007E3C7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</w:rPr>
        <w:t>включить  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государственное задание  повышения квалификации 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педработников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модули: «Школа культуры здоровья», «Система мониторинга  качества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здоровьесберегающей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деятельности  в образовательном учреждении»;</w:t>
      </w:r>
    </w:p>
    <w:p w:rsidR="007E3C78" w:rsidRDefault="007E3C78" w:rsidP="007E3C7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E3C78" w:rsidRDefault="007E3C78" w:rsidP="007E3C7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включить в критерии эффективности деятельности   </w:t>
      </w:r>
      <w:proofErr w:type="gramStart"/>
      <w:r>
        <w:rPr>
          <w:rFonts w:ascii="Times New Roman" w:hAnsi="Times New Roman" w:cs="Times New Roman"/>
          <w:sz w:val="32"/>
          <w:szCs w:val="32"/>
        </w:rPr>
        <w:t>руководителей  государственных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образовательных  организаций  механизмы стимулирования работодателей  к созданию комфортных условий  труда для педагогических работников и рекомендовать органам местного самоуправления   включить аналогичные критерии  в муниципальные регламенты.</w:t>
      </w:r>
    </w:p>
    <w:p w:rsidR="007E3C78" w:rsidRDefault="007E3C78" w:rsidP="007E3C78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4288" w:rsidRDefault="00D630A1" w:rsidP="0027197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FD4288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Объединению работодателей государственных и муниципальных образовательных организаций:</w:t>
      </w:r>
    </w:p>
    <w:p w:rsidR="00FD4288" w:rsidRDefault="00FD4288" w:rsidP="00FD428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1A4C04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 xml:space="preserve">ассмотреть </w:t>
      </w:r>
      <w:r w:rsidR="006F01CF">
        <w:rPr>
          <w:rFonts w:ascii="Times New Roman" w:hAnsi="Times New Roman" w:cs="Times New Roman"/>
          <w:sz w:val="32"/>
          <w:szCs w:val="32"/>
        </w:rPr>
        <w:t>на совете   объединения работодателей   государственных и муниципальных   образовательных организаций вопросы</w:t>
      </w:r>
      <w:r>
        <w:rPr>
          <w:rFonts w:ascii="Times New Roman" w:hAnsi="Times New Roman" w:cs="Times New Roman"/>
          <w:sz w:val="32"/>
          <w:szCs w:val="32"/>
        </w:rPr>
        <w:t xml:space="preserve"> финансирования </w:t>
      </w:r>
      <w:r w:rsidR="003B21DA"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</w:rPr>
        <w:t>качества   проведения периодических   медицинских осмотров   и диспансеризации</w:t>
      </w:r>
      <w:r w:rsidR="006167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6757">
        <w:rPr>
          <w:rFonts w:ascii="Times New Roman" w:hAnsi="Times New Roman" w:cs="Times New Roman"/>
          <w:sz w:val="32"/>
          <w:szCs w:val="32"/>
        </w:rPr>
        <w:t>педработников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2B72EF" w:rsidRDefault="002B72EF" w:rsidP="00FD428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1A4C04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существлять мониторинг </w:t>
      </w:r>
      <w:proofErr w:type="gramStart"/>
      <w:r>
        <w:rPr>
          <w:rFonts w:ascii="Times New Roman" w:hAnsi="Times New Roman" w:cs="Times New Roman"/>
          <w:sz w:val="32"/>
          <w:szCs w:val="32"/>
        </w:rPr>
        <w:t>состояния  условий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труда   и обеспечивать   принятие конкретных мер, ориентированных на профилактику   профессиональных заболеваний, предупреждению стрессовых  ситуаций.</w:t>
      </w:r>
    </w:p>
    <w:p w:rsidR="00FD4288" w:rsidRDefault="00FD4288" w:rsidP="00FD428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F01CF" w:rsidRPr="00F404DF">
        <w:rPr>
          <w:rFonts w:ascii="Times New Roman" w:hAnsi="Times New Roman" w:cs="Times New Roman"/>
          <w:b/>
          <w:sz w:val="32"/>
          <w:szCs w:val="32"/>
          <w:u w:val="single"/>
        </w:rPr>
        <w:t>Рекомендовать руководителям образовательных организаций</w:t>
      </w:r>
      <w:r w:rsidR="006F01CF">
        <w:rPr>
          <w:rFonts w:ascii="Times New Roman" w:hAnsi="Times New Roman" w:cs="Times New Roman"/>
          <w:sz w:val="32"/>
          <w:szCs w:val="32"/>
        </w:rPr>
        <w:t xml:space="preserve"> п</w:t>
      </w:r>
      <w:r>
        <w:rPr>
          <w:rFonts w:ascii="Times New Roman" w:hAnsi="Times New Roman" w:cs="Times New Roman"/>
          <w:sz w:val="32"/>
          <w:szCs w:val="32"/>
        </w:rPr>
        <w:t xml:space="preserve">редусмотреть   эффективные </w:t>
      </w:r>
      <w:proofErr w:type="gramStart"/>
      <w:r>
        <w:rPr>
          <w:rFonts w:ascii="Times New Roman" w:hAnsi="Times New Roman" w:cs="Times New Roman"/>
          <w:sz w:val="32"/>
          <w:szCs w:val="32"/>
        </w:rPr>
        <w:t>меры  контрол</w:t>
      </w:r>
      <w:r w:rsidR="003B21DA">
        <w:rPr>
          <w:rFonts w:ascii="Times New Roman" w:hAnsi="Times New Roman" w:cs="Times New Roman"/>
          <w:sz w:val="32"/>
          <w:szCs w:val="32"/>
        </w:rPr>
        <w:t>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 проведением   периодических медицинских осмотров   и диспансеризации  в рамках административно-общественного контроля;</w:t>
      </w:r>
    </w:p>
    <w:p w:rsidR="00FD4288" w:rsidRDefault="00FD4288" w:rsidP="00FD428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1A4C04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инимизировать влияние   управляемых негативных факторов, влияющих на состояние здоровья </w:t>
      </w:r>
      <w:r w:rsidR="003B21DA">
        <w:rPr>
          <w:rFonts w:ascii="Times New Roman" w:hAnsi="Times New Roman" w:cs="Times New Roman"/>
          <w:sz w:val="32"/>
          <w:szCs w:val="32"/>
        </w:rPr>
        <w:t>педагогических работников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6F01CF" w:rsidRDefault="006F01CF" w:rsidP="00FD428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1A4C04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охранить и восстановить должности </w:t>
      </w:r>
      <w:r w:rsidR="001D1311">
        <w:rPr>
          <w:rFonts w:ascii="Times New Roman" w:hAnsi="Times New Roman" w:cs="Times New Roman"/>
          <w:sz w:val="32"/>
          <w:szCs w:val="32"/>
        </w:rPr>
        <w:t>педагогов-</w:t>
      </w:r>
      <w:r>
        <w:rPr>
          <w:rFonts w:ascii="Times New Roman" w:hAnsi="Times New Roman" w:cs="Times New Roman"/>
          <w:sz w:val="32"/>
          <w:szCs w:val="32"/>
        </w:rPr>
        <w:t>психологов и социальных педагогов в образовательных организациях;</w:t>
      </w:r>
    </w:p>
    <w:p w:rsidR="007E3C78" w:rsidRDefault="007E3C78" w:rsidP="007E3C7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принять меры по </w:t>
      </w:r>
      <w:proofErr w:type="gramStart"/>
      <w:r>
        <w:rPr>
          <w:rFonts w:ascii="Times New Roman" w:hAnsi="Times New Roman" w:cs="Times New Roman"/>
          <w:sz w:val="32"/>
          <w:szCs w:val="32"/>
        </w:rPr>
        <w:t>выполнению  взятых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обязательств  по Соглашению: раздел 7 «Охрана труда и здоровья» п. 7.3.5 «Создать службу по охране труда   или ввести должность   специалиста  по охране труда в организациях   с численностью   работников свыше   50 человек  в соответствии со статьей 217 Трудового Кодекса Российской Федерации».</w:t>
      </w:r>
    </w:p>
    <w:p w:rsidR="00FD4288" w:rsidRDefault="00FD4288" w:rsidP="00FD428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1A4C04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редоставить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наиболее  оптимальные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условия   для осуществления   учебно-методической   и научной  работы </w:t>
      </w:r>
      <w:r w:rsidR="003B21DA">
        <w:rPr>
          <w:rFonts w:ascii="Times New Roman" w:hAnsi="Times New Roman" w:cs="Times New Roman"/>
          <w:sz w:val="32"/>
          <w:szCs w:val="32"/>
        </w:rPr>
        <w:t>педагогически</w:t>
      </w:r>
      <w:r w:rsidR="00F404DF">
        <w:rPr>
          <w:rFonts w:ascii="Times New Roman" w:hAnsi="Times New Roman" w:cs="Times New Roman"/>
          <w:sz w:val="32"/>
          <w:szCs w:val="32"/>
        </w:rPr>
        <w:t>м</w:t>
      </w:r>
      <w:r w:rsidR="003B21DA">
        <w:rPr>
          <w:rFonts w:ascii="Times New Roman" w:hAnsi="Times New Roman" w:cs="Times New Roman"/>
          <w:sz w:val="32"/>
          <w:szCs w:val="32"/>
        </w:rPr>
        <w:t xml:space="preserve"> работник</w:t>
      </w:r>
      <w:r w:rsidR="00F404DF">
        <w:rPr>
          <w:rFonts w:ascii="Times New Roman" w:hAnsi="Times New Roman" w:cs="Times New Roman"/>
          <w:sz w:val="32"/>
          <w:szCs w:val="32"/>
        </w:rPr>
        <w:t>ам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F01CF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 xml:space="preserve"> образовательных организациях</w:t>
      </w:r>
      <w:r w:rsidR="003B21DA">
        <w:rPr>
          <w:rFonts w:ascii="Times New Roman" w:hAnsi="Times New Roman" w:cs="Times New Roman"/>
          <w:sz w:val="32"/>
          <w:szCs w:val="32"/>
        </w:rPr>
        <w:t>;</w:t>
      </w:r>
    </w:p>
    <w:p w:rsidR="007E3C78" w:rsidRDefault="003B21DA" w:rsidP="00FD428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1A4C04">
        <w:rPr>
          <w:rFonts w:ascii="Times New Roman" w:hAnsi="Times New Roman" w:cs="Times New Roman"/>
          <w:sz w:val="32"/>
          <w:szCs w:val="32"/>
        </w:rPr>
        <w:t>в</w:t>
      </w:r>
      <w:r w:rsidR="006F01CF">
        <w:rPr>
          <w:rFonts w:ascii="Times New Roman" w:hAnsi="Times New Roman" w:cs="Times New Roman"/>
          <w:sz w:val="32"/>
          <w:szCs w:val="32"/>
        </w:rPr>
        <w:t>ести работу по пропаганде</w:t>
      </w:r>
      <w:r>
        <w:rPr>
          <w:rFonts w:ascii="Times New Roman" w:hAnsi="Times New Roman" w:cs="Times New Roman"/>
          <w:sz w:val="32"/>
          <w:szCs w:val="32"/>
        </w:rPr>
        <w:t xml:space="preserve">   экономическ</w:t>
      </w:r>
      <w:r w:rsidR="006F01CF">
        <w:rPr>
          <w:rFonts w:ascii="Times New Roman" w:hAnsi="Times New Roman" w:cs="Times New Roman"/>
          <w:sz w:val="32"/>
          <w:szCs w:val="32"/>
        </w:rPr>
        <w:t>ой</w:t>
      </w:r>
      <w:r>
        <w:rPr>
          <w:rFonts w:ascii="Times New Roman" w:hAnsi="Times New Roman" w:cs="Times New Roman"/>
          <w:sz w:val="32"/>
          <w:szCs w:val="32"/>
        </w:rPr>
        <w:t xml:space="preserve"> целесообразност</w:t>
      </w:r>
      <w:r w:rsidR="006F01CF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  использования работодателями   средств Фонда социального страхования   на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улучшение  </w:t>
      </w:r>
      <w:r w:rsidR="003D4CE4">
        <w:rPr>
          <w:rFonts w:ascii="Times New Roman" w:hAnsi="Times New Roman" w:cs="Times New Roman"/>
          <w:sz w:val="32"/>
          <w:szCs w:val="32"/>
        </w:rPr>
        <w:t>условий</w:t>
      </w:r>
      <w:proofErr w:type="gramEnd"/>
      <w:r w:rsidR="003D4CE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охраны труда в организации</w:t>
      </w:r>
      <w:r w:rsidR="006F01CF">
        <w:rPr>
          <w:rFonts w:ascii="Times New Roman" w:hAnsi="Times New Roman" w:cs="Times New Roman"/>
          <w:sz w:val="32"/>
          <w:szCs w:val="32"/>
        </w:rPr>
        <w:t>.</w:t>
      </w:r>
    </w:p>
    <w:p w:rsidR="007E3C78" w:rsidRDefault="007E3C78" w:rsidP="00FD428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 соответствии с п. 7.3.3. Отраслевого Соглашения сторонам социального партнерства:</w:t>
      </w:r>
    </w:p>
    <w:p w:rsidR="00271973" w:rsidRDefault="007E3C78" w:rsidP="00FD428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Министерству образования и науки АО, объединению работодателей   </w:t>
      </w:r>
      <w:proofErr w:type="gramStart"/>
      <w:r>
        <w:rPr>
          <w:rFonts w:ascii="Times New Roman" w:hAnsi="Times New Roman" w:cs="Times New Roman"/>
          <w:sz w:val="32"/>
          <w:szCs w:val="32"/>
        </w:rPr>
        <w:t>государственных  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муниципальных   образовательных учреждений АО, Астраханской  областной  организации   профсоюза работников народного образования  </w:t>
      </w:r>
      <w:r w:rsidR="00271973">
        <w:rPr>
          <w:rFonts w:ascii="Times New Roman" w:hAnsi="Times New Roman" w:cs="Times New Roman"/>
          <w:sz w:val="32"/>
          <w:szCs w:val="32"/>
        </w:rPr>
        <w:t>и науки совместно:</w:t>
      </w:r>
    </w:p>
    <w:p w:rsidR="00271973" w:rsidRDefault="00271973" w:rsidP="0027197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принять меры по выполнению </w:t>
      </w:r>
      <w:proofErr w:type="gramStart"/>
      <w:r>
        <w:rPr>
          <w:rFonts w:ascii="Times New Roman" w:hAnsi="Times New Roman" w:cs="Times New Roman"/>
          <w:sz w:val="32"/>
          <w:szCs w:val="32"/>
        </w:rPr>
        <w:t>взятых  обязательств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(п. 8.3.4) по Отраслевому   трехстороннему Соглашению  на 2015-2018 годы  о завершении работ  по созданию санатория-профилактория при ГАОУ АО ДПО  «Институт развития образования»;</w:t>
      </w:r>
    </w:p>
    <w:p w:rsidR="00271973" w:rsidRDefault="00271973" w:rsidP="0027197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="003C720A">
        <w:rPr>
          <w:rFonts w:ascii="Times New Roman" w:hAnsi="Times New Roman" w:cs="Times New Roman"/>
          <w:sz w:val="32"/>
          <w:szCs w:val="32"/>
        </w:rPr>
        <w:t>подготовить  предложения</w:t>
      </w:r>
      <w:proofErr w:type="gramEnd"/>
      <w:r w:rsidR="003C720A">
        <w:rPr>
          <w:rFonts w:ascii="Times New Roman" w:hAnsi="Times New Roman" w:cs="Times New Roman"/>
          <w:sz w:val="32"/>
          <w:szCs w:val="32"/>
        </w:rPr>
        <w:t xml:space="preserve"> для внесения   в Правительство АО  по разработке механизмов  единой  государственной  программы  «Оздоровление  работников бюджетной  сферы   Астраханской  области  на  2015-2017 годы» с последующим выделением  финансовых средств  в соответствии с п.  7.5.4 Отраслевого Соглашения.</w:t>
      </w:r>
    </w:p>
    <w:p w:rsidR="003B21DA" w:rsidRDefault="003B21DA" w:rsidP="00FD428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F2724" w:rsidRDefault="004F2724" w:rsidP="009F6CFC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FD4288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206360" w:rsidRPr="00206360">
        <w:rPr>
          <w:rFonts w:ascii="Times New Roman" w:hAnsi="Times New Roman" w:cs="Times New Roman"/>
          <w:b/>
          <w:sz w:val="32"/>
          <w:szCs w:val="32"/>
          <w:u w:val="single"/>
        </w:rPr>
        <w:t>Астраханской  о</w:t>
      </w:r>
      <w:r w:rsidR="00FD4288" w:rsidRPr="00D16EB6">
        <w:rPr>
          <w:rFonts w:ascii="Times New Roman" w:hAnsi="Times New Roman" w:cs="Times New Roman"/>
          <w:b/>
          <w:sz w:val="32"/>
          <w:szCs w:val="32"/>
          <w:u w:val="single"/>
        </w:rPr>
        <w:t>бластной</w:t>
      </w:r>
      <w:proofErr w:type="gramEnd"/>
      <w:r w:rsidR="00FD4288" w:rsidRPr="00D16EB6">
        <w:rPr>
          <w:rFonts w:ascii="Times New Roman" w:hAnsi="Times New Roman" w:cs="Times New Roman"/>
          <w:b/>
          <w:sz w:val="32"/>
          <w:szCs w:val="32"/>
          <w:u w:val="single"/>
        </w:rPr>
        <w:t xml:space="preserve"> организации Профсоюза</w:t>
      </w:r>
      <w:r w:rsidR="00206360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работников народного образования и науки РФ</w:t>
      </w:r>
      <w:r w:rsidR="00115E60" w:rsidRPr="00115E60">
        <w:rPr>
          <w:rFonts w:ascii="Times New Roman" w:hAnsi="Times New Roman" w:cs="Times New Roman"/>
          <w:b/>
          <w:sz w:val="32"/>
          <w:szCs w:val="32"/>
          <w:u w:val="single"/>
        </w:rPr>
        <w:t xml:space="preserve">  обратиться с </w:t>
      </w:r>
      <w:r w:rsidR="00115E60">
        <w:rPr>
          <w:rFonts w:ascii="Times New Roman" w:hAnsi="Times New Roman" w:cs="Times New Roman"/>
          <w:b/>
          <w:sz w:val="32"/>
          <w:szCs w:val="32"/>
          <w:u w:val="single"/>
        </w:rPr>
        <w:t>предложениями в Министерство труда  и социальной защиты  РФ о внесении поправок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706699" w:rsidRDefault="00706699" w:rsidP="009F6C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706699">
        <w:rPr>
          <w:rFonts w:ascii="Times New Roman" w:hAnsi="Times New Roman" w:cs="Times New Roman"/>
          <w:sz w:val="32"/>
          <w:szCs w:val="32"/>
        </w:rPr>
        <w:t xml:space="preserve">в Приказ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Минздравсоцразвития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РФ от 27.04.2012 г. № 417н «Об </w:t>
      </w:r>
      <w:proofErr w:type="gramStart"/>
      <w:r>
        <w:rPr>
          <w:rFonts w:ascii="Times New Roman" w:hAnsi="Times New Roman" w:cs="Times New Roman"/>
          <w:sz w:val="32"/>
          <w:szCs w:val="32"/>
        </w:rPr>
        <w:t>утверждении  перечня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профессиональных заболеваний</w:t>
      </w:r>
      <w:r w:rsidR="00641853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, добавив пункт 4.7.2. </w:t>
      </w:r>
      <w:r w:rsidRPr="00966F5A">
        <w:rPr>
          <w:rFonts w:ascii="Times New Roman" w:hAnsi="Times New Roman" w:cs="Times New Roman"/>
          <w:b/>
          <w:sz w:val="32"/>
          <w:szCs w:val="32"/>
          <w:u w:val="single"/>
        </w:rPr>
        <w:t>фарингит</w:t>
      </w:r>
      <w:r w:rsidRPr="00966F5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66F5A">
        <w:rPr>
          <w:rFonts w:ascii="Times New Roman" w:hAnsi="Times New Roman" w:cs="Times New Roman"/>
          <w:b/>
          <w:sz w:val="32"/>
          <w:szCs w:val="32"/>
          <w:u w:val="single"/>
        </w:rPr>
        <w:t>(ларингит)</w:t>
      </w:r>
      <w:r>
        <w:rPr>
          <w:rFonts w:ascii="Times New Roman" w:hAnsi="Times New Roman" w:cs="Times New Roman"/>
          <w:sz w:val="32"/>
          <w:szCs w:val="32"/>
        </w:rPr>
        <w:t xml:space="preserve">  раздела </w:t>
      </w:r>
      <w:r>
        <w:rPr>
          <w:rFonts w:ascii="Times New Roman" w:hAnsi="Times New Roman" w:cs="Times New Roman"/>
          <w:sz w:val="32"/>
          <w:szCs w:val="32"/>
          <w:lang w:val="en-US"/>
        </w:rPr>
        <w:t>IV</w:t>
      </w:r>
      <w:r>
        <w:rPr>
          <w:rFonts w:ascii="Times New Roman" w:hAnsi="Times New Roman" w:cs="Times New Roman"/>
          <w:sz w:val="32"/>
          <w:szCs w:val="32"/>
        </w:rPr>
        <w:t xml:space="preserve">  «Заболевания, связанные с физическими перегрузками  и функциональным перенапряжением отдельных органов и систем»,  а также органов зрения, психосоматических заболеваний (например, синдром «эмоционального выгорания»);</w:t>
      </w:r>
    </w:p>
    <w:p w:rsidR="00706699" w:rsidRPr="00706699" w:rsidRDefault="00706699" w:rsidP="009F6C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Приказ Министерства труда и социальной защиты РФ от 24.01.2014 г.  № 33 н «Об утверждении методики проведения специальной оценки условий   труда» в раздел «тяжесть трудового процесса», включив в него показатели «интеллектуальн</w:t>
      </w:r>
      <w:r w:rsidR="00641853">
        <w:rPr>
          <w:rFonts w:ascii="Times New Roman" w:hAnsi="Times New Roman" w:cs="Times New Roman"/>
          <w:sz w:val="32"/>
          <w:szCs w:val="32"/>
        </w:rPr>
        <w:t xml:space="preserve">ые </w:t>
      </w:r>
      <w:r w:rsidR="001D1311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эмоциональные нагрузки»;  </w:t>
      </w:r>
    </w:p>
    <w:p w:rsidR="00206360" w:rsidRDefault="00206360" w:rsidP="009F6C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F404DF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Обратиться   в Правительство Астраханской области   </w:t>
      </w:r>
      <w:r w:rsidR="00641853" w:rsidRPr="00F404DF">
        <w:rPr>
          <w:rFonts w:ascii="Times New Roman" w:hAnsi="Times New Roman" w:cs="Times New Roman"/>
          <w:b/>
          <w:sz w:val="32"/>
          <w:szCs w:val="32"/>
          <w:u w:val="single"/>
        </w:rPr>
        <w:t>с предложением</w:t>
      </w:r>
      <w:r w:rsidR="0064185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разработать и принять нормативный правовой акт</w:t>
      </w:r>
      <w:r w:rsidR="0064185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определяющий:</w:t>
      </w:r>
    </w:p>
    <w:p w:rsidR="00206360" w:rsidRDefault="00206360" w:rsidP="009F6C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proofErr w:type="gramStart"/>
      <w:r w:rsidR="001A4C04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орядок  введения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нормативы   финансировани</w:t>
      </w:r>
      <w:r w:rsidR="00641853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 мероприяти</w:t>
      </w:r>
      <w:r w:rsidR="00706699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 xml:space="preserve"> по охране труда</w:t>
      </w:r>
      <w:r w:rsidR="0070669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 затрат на проведение специальной оценки условий   труда, медосмотров, обучени</w:t>
      </w:r>
      <w:r w:rsidR="00641853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по охране труда, а также на обеспечение спецодеждой   и другими средствами  индивидуальной защиты   работников образовательных организаций   из расчета не ниже минимального размера оплаты труда, установленного федеральным законодательством  на соответствующий период, на каждого работника.</w:t>
      </w:r>
    </w:p>
    <w:p w:rsidR="002B72EF" w:rsidRDefault="002B72EF" w:rsidP="009F6C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="001A4C04">
        <w:rPr>
          <w:rFonts w:ascii="Times New Roman" w:hAnsi="Times New Roman" w:cs="Times New Roman"/>
          <w:sz w:val="32"/>
          <w:szCs w:val="32"/>
        </w:rPr>
        <w:t>э</w:t>
      </w:r>
      <w:r>
        <w:rPr>
          <w:rFonts w:ascii="Times New Roman" w:hAnsi="Times New Roman" w:cs="Times New Roman"/>
          <w:sz w:val="32"/>
          <w:szCs w:val="32"/>
        </w:rPr>
        <w:t>ффективнее  использовать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возможности   социального партнерства, коллективно-договорного регулирования   в вопросах определения   затрат на мероприятия  по охране труда   и здоровья  работников образования, обеспечения безопасности  образовательного процесса.</w:t>
      </w:r>
    </w:p>
    <w:p w:rsidR="00206360" w:rsidRDefault="00206360" w:rsidP="009F6C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1A4C04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редложить </w:t>
      </w:r>
      <w:proofErr w:type="gramStart"/>
      <w:r>
        <w:rPr>
          <w:rFonts w:ascii="Times New Roman" w:hAnsi="Times New Roman" w:cs="Times New Roman"/>
          <w:sz w:val="32"/>
          <w:szCs w:val="32"/>
        </w:rPr>
        <w:t>сторонам  социального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партнерства: рассмотреть данные предложения   на заседании отраслевой   3-х сторонней   комиссии по регулированию   социально-трудовых отношений   и начать переговоры   по внесению дополнений   в действующее отраслевое Соглашение (раздел 7 «Охрана труда и здоровья»).</w:t>
      </w:r>
    </w:p>
    <w:p w:rsidR="00807E93" w:rsidRDefault="00807E93" w:rsidP="009F6C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106DB" w:rsidRDefault="00D16EB6" w:rsidP="00BF440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06699">
        <w:rPr>
          <w:rFonts w:ascii="Times New Roman" w:hAnsi="Times New Roman" w:cs="Times New Roman"/>
          <w:sz w:val="32"/>
          <w:szCs w:val="32"/>
        </w:rPr>
        <w:t>6</w:t>
      </w:r>
      <w:r w:rsidR="000B55E5">
        <w:rPr>
          <w:rFonts w:ascii="Times New Roman" w:hAnsi="Times New Roman" w:cs="Times New Roman"/>
          <w:sz w:val="32"/>
          <w:szCs w:val="32"/>
        </w:rPr>
        <w:t xml:space="preserve">. </w:t>
      </w:r>
      <w:r w:rsidR="00BF1412">
        <w:rPr>
          <w:rFonts w:ascii="Times New Roman" w:hAnsi="Times New Roman" w:cs="Times New Roman"/>
          <w:b/>
          <w:sz w:val="32"/>
          <w:szCs w:val="32"/>
        </w:rPr>
        <w:t>Местны</w:t>
      </w:r>
      <w:r w:rsidR="00E106DB" w:rsidRPr="000A0C93">
        <w:rPr>
          <w:rFonts w:ascii="Times New Roman" w:hAnsi="Times New Roman" w:cs="Times New Roman"/>
          <w:b/>
          <w:sz w:val="32"/>
          <w:szCs w:val="32"/>
        </w:rPr>
        <w:t>м и первичным организациям профсоюза</w:t>
      </w:r>
      <w:r w:rsidR="00303A7C">
        <w:rPr>
          <w:rFonts w:ascii="Times New Roman" w:hAnsi="Times New Roman" w:cs="Times New Roman"/>
          <w:b/>
          <w:sz w:val="32"/>
          <w:szCs w:val="32"/>
        </w:rPr>
        <w:t xml:space="preserve"> работников народного образования и науки</w:t>
      </w:r>
      <w:r w:rsidR="00E106DB">
        <w:rPr>
          <w:rFonts w:ascii="Times New Roman" w:hAnsi="Times New Roman" w:cs="Times New Roman"/>
          <w:sz w:val="32"/>
          <w:szCs w:val="32"/>
        </w:rPr>
        <w:t>:</w:t>
      </w:r>
    </w:p>
    <w:p w:rsidR="00E106DB" w:rsidRDefault="00E106DB" w:rsidP="00BF440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2B72EF">
        <w:rPr>
          <w:rFonts w:ascii="Times New Roman" w:hAnsi="Times New Roman" w:cs="Times New Roman"/>
          <w:sz w:val="32"/>
          <w:szCs w:val="32"/>
        </w:rPr>
        <w:t>п</w:t>
      </w:r>
      <w:r w:rsidR="0017755D">
        <w:rPr>
          <w:rFonts w:ascii="Times New Roman" w:hAnsi="Times New Roman" w:cs="Times New Roman"/>
          <w:sz w:val="32"/>
          <w:szCs w:val="32"/>
        </w:rPr>
        <w:t xml:space="preserve">ровести </w:t>
      </w:r>
      <w:r>
        <w:rPr>
          <w:rFonts w:ascii="Times New Roman" w:hAnsi="Times New Roman" w:cs="Times New Roman"/>
          <w:sz w:val="32"/>
          <w:szCs w:val="32"/>
        </w:rPr>
        <w:t xml:space="preserve">  проверку </w:t>
      </w:r>
      <w:r w:rsidR="0017755D">
        <w:rPr>
          <w:rFonts w:ascii="Times New Roman" w:hAnsi="Times New Roman" w:cs="Times New Roman"/>
          <w:sz w:val="32"/>
          <w:szCs w:val="32"/>
        </w:rPr>
        <w:t>изучения</w:t>
      </w:r>
      <w:r>
        <w:rPr>
          <w:rFonts w:ascii="Times New Roman" w:hAnsi="Times New Roman" w:cs="Times New Roman"/>
          <w:sz w:val="32"/>
          <w:szCs w:val="32"/>
        </w:rPr>
        <w:t xml:space="preserve"> состояния условий и охраны труда на рабочих местах   и обеспечения работников   сертифицированными средствами   индивидуальной защиты, </w:t>
      </w:r>
      <w:r w:rsidR="00706699">
        <w:rPr>
          <w:rFonts w:ascii="Times New Roman" w:hAnsi="Times New Roman" w:cs="Times New Roman"/>
          <w:sz w:val="32"/>
          <w:szCs w:val="32"/>
        </w:rPr>
        <w:t>состояни</w:t>
      </w:r>
      <w:r w:rsidR="001D1311">
        <w:rPr>
          <w:rFonts w:ascii="Times New Roman" w:hAnsi="Times New Roman" w:cs="Times New Roman"/>
          <w:sz w:val="32"/>
          <w:szCs w:val="32"/>
        </w:rPr>
        <w:t>я</w:t>
      </w:r>
      <w:r w:rsidR="0070669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обучени</w:t>
      </w:r>
      <w:r w:rsidR="005F60CA">
        <w:rPr>
          <w:rFonts w:ascii="Times New Roman" w:hAnsi="Times New Roman" w:cs="Times New Roman"/>
          <w:sz w:val="32"/>
          <w:szCs w:val="32"/>
        </w:rPr>
        <w:t>я</w:t>
      </w:r>
      <w:r w:rsidR="0017755D">
        <w:rPr>
          <w:rFonts w:ascii="Times New Roman" w:hAnsi="Times New Roman" w:cs="Times New Roman"/>
          <w:sz w:val="32"/>
          <w:szCs w:val="32"/>
        </w:rPr>
        <w:t xml:space="preserve"> работников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C09A8">
        <w:rPr>
          <w:rFonts w:ascii="Times New Roman" w:hAnsi="Times New Roman" w:cs="Times New Roman"/>
          <w:sz w:val="32"/>
          <w:szCs w:val="32"/>
        </w:rPr>
        <w:t>по охране труда</w:t>
      </w:r>
      <w:r w:rsidR="005F60CA">
        <w:rPr>
          <w:rFonts w:ascii="Times New Roman" w:hAnsi="Times New Roman" w:cs="Times New Roman"/>
          <w:sz w:val="32"/>
          <w:szCs w:val="32"/>
        </w:rPr>
        <w:t xml:space="preserve"> и технике безопасности</w:t>
      </w:r>
      <w:r w:rsidR="003C09A8">
        <w:rPr>
          <w:rFonts w:ascii="Times New Roman" w:hAnsi="Times New Roman" w:cs="Times New Roman"/>
          <w:sz w:val="32"/>
          <w:szCs w:val="32"/>
        </w:rPr>
        <w:t>.</w:t>
      </w:r>
    </w:p>
    <w:p w:rsidR="009F6CFC" w:rsidRDefault="00D16EB6" w:rsidP="009F6C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2B72EF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овысить эффективность общественного контроля за соблюдением работодателями   трудового законодательства и иных нормативных правовых актов, содержащих нормы трудового права, за выполнением условий   кол</w:t>
      </w:r>
      <w:r w:rsidR="001D1311">
        <w:rPr>
          <w:rFonts w:ascii="Times New Roman" w:hAnsi="Times New Roman" w:cs="Times New Roman"/>
          <w:sz w:val="32"/>
          <w:szCs w:val="32"/>
        </w:rPr>
        <w:t xml:space="preserve">лективных </w:t>
      </w:r>
      <w:r>
        <w:rPr>
          <w:rFonts w:ascii="Times New Roman" w:hAnsi="Times New Roman" w:cs="Times New Roman"/>
          <w:sz w:val="32"/>
          <w:szCs w:val="32"/>
        </w:rPr>
        <w:t>договоров, соглашений</w:t>
      </w:r>
      <w:r w:rsidR="0017755D">
        <w:rPr>
          <w:rFonts w:ascii="Times New Roman" w:hAnsi="Times New Roman" w:cs="Times New Roman"/>
          <w:sz w:val="32"/>
          <w:szCs w:val="32"/>
        </w:rPr>
        <w:t xml:space="preserve"> в части обеспечения безопасных условий труда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41853" w:rsidRDefault="00641853" w:rsidP="009F6C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41853" w:rsidRDefault="00641853" w:rsidP="009F6C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Pr="00641853">
        <w:rPr>
          <w:rFonts w:ascii="Times New Roman" w:hAnsi="Times New Roman" w:cs="Times New Roman"/>
          <w:b/>
          <w:sz w:val="32"/>
          <w:szCs w:val="32"/>
        </w:rPr>
        <w:t>Региональным СМИ:</w:t>
      </w:r>
    </w:p>
    <w:p w:rsidR="00641853" w:rsidRDefault="00641853" w:rsidP="009F6C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1A4C04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ктивн</w:t>
      </w:r>
      <w:r w:rsidR="00F404DF">
        <w:rPr>
          <w:rFonts w:ascii="Times New Roman" w:hAnsi="Times New Roman" w:cs="Times New Roman"/>
          <w:sz w:val="32"/>
          <w:szCs w:val="32"/>
        </w:rPr>
        <w:t>ее</w:t>
      </w:r>
      <w:r>
        <w:rPr>
          <w:rFonts w:ascii="Times New Roman" w:hAnsi="Times New Roman" w:cs="Times New Roman"/>
          <w:sz w:val="32"/>
          <w:szCs w:val="32"/>
        </w:rPr>
        <w:t xml:space="preserve"> освещать вопросы профессионального здоровья и создания безопасных условий труда для работников образования.</w:t>
      </w:r>
    </w:p>
    <w:p w:rsidR="00641853" w:rsidRDefault="00641853" w:rsidP="009F6C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41853" w:rsidRDefault="00641853" w:rsidP="00E53298">
      <w:pPr>
        <w:pStyle w:val="a3"/>
        <w:ind w:firstLine="48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Резолюция принята на заседании </w:t>
      </w:r>
    </w:p>
    <w:p w:rsidR="00641853" w:rsidRDefault="00641853" w:rsidP="00E53298">
      <w:pPr>
        <w:pStyle w:val="a3"/>
        <w:ind w:firstLine="48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«круглого стола» 28.04.2016 г.</w:t>
      </w:r>
    </w:p>
    <w:p w:rsidR="00BF1412" w:rsidRDefault="00BF1412" w:rsidP="0064185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404DF" w:rsidRDefault="00F404DF" w:rsidP="0064185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41853" w:rsidRPr="009F6CFC" w:rsidRDefault="00641853" w:rsidP="0064185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г. Астрахань</w:t>
      </w:r>
    </w:p>
    <w:sectPr w:rsidR="00641853" w:rsidRPr="009F6CFC" w:rsidSect="00F404DF">
      <w:footerReference w:type="default" r:id="rId7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3D5" w:rsidRDefault="00E463D5" w:rsidP="00CC3666">
      <w:pPr>
        <w:spacing w:after="0" w:line="240" w:lineRule="auto"/>
      </w:pPr>
      <w:r>
        <w:separator/>
      </w:r>
    </w:p>
  </w:endnote>
  <w:endnote w:type="continuationSeparator" w:id="0">
    <w:p w:rsidR="00E463D5" w:rsidRDefault="00E463D5" w:rsidP="00CC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7447871"/>
      <w:docPartObj>
        <w:docPartGallery w:val="Page Numbers (Bottom of Page)"/>
        <w:docPartUnique/>
      </w:docPartObj>
    </w:sdtPr>
    <w:sdtEndPr/>
    <w:sdtContent>
      <w:p w:rsidR="00CC3666" w:rsidRDefault="00CC366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20A">
          <w:rPr>
            <w:noProof/>
          </w:rPr>
          <w:t>5</w:t>
        </w:r>
        <w:r>
          <w:fldChar w:fldCharType="end"/>
        </w:r>
      </w:p>
    </w:sdtContent>
  </w:sdt>
  <w:p w:rsidR="00CC3666" w:rsidRDefault="00CC36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3D5" w:rsidRDefault="00E463D5" w:rsidP="00CC3666">
      <w:pPr>
        <w:spacing w:after="0" w:line="240" w:lineRule="auto"/>
      </w:pPr>
      <w:r>
        <w:separator/>
      </w:r>
    </w:p>
  </w:footnote>
  <w:footnote w:type="continuationSeparator" w:id="0">
    <w:p w:rsidR="00E463D5" w:rsidRDefault="00E463D5" w:rsidP="00CC3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FC"/>
    <w:rsid w:val="0001380F"/>
    <w:rsid w:val="00017AA0"/>
    <w:rsid w:val="000A0C93"/>
    <w:rsid w:val="000A26F6"/>
    <w:rsid w:val="000B55E5"/>
    <w:rsid w:val="000B7AF7"/>
    <w:rsid w:val="00115E60"/>
    <w:rsid w:val="00132144"/>
    <w:rsid w:val="00136A03"/>
    <w:rsid w:val="0017755D"/>
    <w:rsid w:val="00196F35"/>
    <w:rsid w:val="001A4C04"/>
    <w:rsid w:val="001A7935"/>
    <w:rsid w:val="001D1311"/>
    <w:rsid w:val="001F37EF"/>
    <w:rsid w:val="00206360"/>
    <w:rsid w:val="002618A7"/>
    <w:rsid w:val="00271973"/>
    <w:rsid w:val="002B72EF"/>
    <w:rsid w:val="00303A7C"/>
    <w:rsid w:val="003130A0"/>
    <w:rsid w:val="00356C7E"/>
    <w:rsid w:val="003913C4"/>
    <w:rsid w:val="003A39D2"/>
    <w:rsid w:val="003A735E"/>
    <w:rsid w:val="003B21DA"/>
    <w:rsid w:val="003C09A8"/>
    <w:rsid w:val="003C720A"/>
    <w:rsid w:val="003D4CE4"/>
    <w:rsid w:val="00406671"/>
    <w:rsid w:val="0041059A"/>
    <w:rsid w:val="004447F4"/>
    <w:rsid w:val="00445E3C"/>
    <w:rsid w:val="00456538"/>
    <w:rsid w:val="004E4B8A"/>
    <w:rsid w:val="004F2724"/>
    <w:rsid w:val="00501A45"/>
    <w:rsid w:val="00507804"/>
    <w:rsid w:val="005123BB"/>
    <w:rsid w:val="005638FB"/>
    <w:rsid w:val="00590122"/>
    <w:rsid w:val="005E13A0"/>
    <w:rsid w:val="005F60CA"/>
    <w:rsid w:val="00616757"/>
    <w:rsid w:val="00622C84"/>
    <w:rsid w:val="00623E62"/>
    <w:rsid w:val="00641853"/>
    <w:rsid w:val="00671446"/>
    <w:rsid w:val="00681B05"/>
    <w:rsid w:val="006F01CF"/>
    <w:rsid w:val="007023D0"/>
    <w:rsid w:val="00706699"/>
    <w:rsid w:val="00717EC6"/>
    <w:rsid w:val="00754C9C"/>
    <w:rsid w:val="007C764B"/>
    <w:rsid w:val="007E3C78"/>
    <w:rsid w:val="00807E93"/>
    <w:rsid w:val="008807C4"/>
    <w:rsid w:val="008C4FEB"/>
    <w:rsid w:val="00966F5A"/>
    <w:rsid w:val="009745CA"/>
    <w:rsid w:val="009D19F9"/>
    <w:rsid w:val="009F6CFC"/>
    <w:rsid w:val="00A66F83"/>
    <w:rsid w:val="00AD063D"/>
    <w:rsid w:val="00AD79C8"/>
    <w:rsid w:val="00B34238"/>
    <w:rsid w:val="00B37681"/>
    <w:rsid w:val="00B66FA4"/>
    <w:rsid w:val="00BB63E9"/>
    <w:rsid w:val="00BF1412"/>
    <w:rsid w:val="00BF4406"/>
    <w:rsid w:val="00C71D8A"/>
    <w:rsid w:val="00C758CE"/>
    <w:rsid w:val="00CC3666"/>
    <w:rsid w:val="00CC40CE"/>
    <w:rsid w:val="00D16EB6"/>
    <w:rsid w:val="00D630A1"/>
    <w:rsid w:val="00E106DB"/>
    <w:rsid w:val="00E463D5"/>
    <w:rsid w:val="00E53298"/>
    <w:rsid w:val="00E95D66"/>
    <w:rsid w:val="00EA7130"/>
    <w:rsid w:val="00EB18F3"/>
    <w:rsid w:val="00ED048A"/>
    <w:rsid w:val="00EF4E5D"/>
    <w:rsid w:val="00F404DF"/>
    <w:rsid w:val="00F83CAA"/>
    <w:rsid w:val="00FB27DE"/>
    <w:rsid w:val="00FD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EF74C-0A65-46ED-853E-E5284D42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C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1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D8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3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3666"/>
  </w:style>
  <w:style w:type="paragraph" w:styleId="a8">
    <w:name w:val="footer"/>
    <w:basedOn w:val="a"/>
    <w:link w:val="a9"/>
    <w:uiPriority w:val="99"/>
    <w:unhideWhenUsed/>
    <w:rsid w:val="00CC3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3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FC09C-016F-41BA-8323-92DB849B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6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</dc:creator>
  <cp:keywords/>
  <dc:description/>
  <cp:lastModifiedBy>LAN</cp:lastModifiedBy>
  <cp:revision>81</cp:revision>
  <cp:lastPrinted>2016-05-04T04:50:00Z</cp:lastPrinted>
  <dcterms:created xsi:type="dcterms:W3CDTF">2016-04-25T05:39:00Z</dcterms:created>
  <dcterms:modified xsi:type="dcterms:W3CDTF">2016-05-06T08:11:00Z</dcterms:modified>
</cp:coreProperties>
</file>