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9949" w14:textId="2A3347C0" w:rsidR="006A048E" w:rsidRDefault="006A048E" w:rsidP="006A048E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0860A4">
        <w:rPr>
          <w:color w:val="000000"/>
          <w:sz w:val="28"/>
          <w:szCs w:val="28"/>
        </w:rPr>
        <w:t>В соответствии с решением комитета Омской областной организации Профессионального союза работников народного образования и науки Российской Федерации (постановление комитета № 11 от 13 декабря 2024 года «О смете профсоюзного бюджета Омской областной организации Профсоюза отрасли на мероприятия 2025 года»), президиум Омской областной организации Профсоюза постановил: провести страхование членов Профсоюза от несчастного случая на 2025 год за счёт средств областной организации Общероссийского Профсоюза образования.</w:t>
      </w:r>
      <w:r>
        <w:rPr>
          <w:color w:val="000000"/>
          <w:sz w:val="28"/>
          <w:szCs w:val="28"/>
        </w:rPr>
        <w:t xml:space="preserve"> </w:t>
      </w:r>
      <w:r w:rsidRPr="000860A4">
        <w:rPr>
          <w:color w:val="000000"/>
          <w:sz w:val="28"/>
          <w:szCs w:val="28"/>
        </w:rPr>
        <w:t>В список застрахованных лиц включены </w:t>
      </w:r>
      <w:r w:rsidRPr="000860A4">
        <w:rPr>
          <w:b/>
          <w:bCs/>
          <w:color w:val="000000"/>
          <w:sz w:val="28"/>
          <w:szCs w:val="28"/>
          <w:bdr w:val="none" w:sz="0" w:space="0" w:color="auto" w:frame="1"/>
        </w:rPr>
        <w:t>69</w:t>
      </w:r>
      <w:r w:rsidRPr="000860A4">
        <w:rPr>
          <w:color w:val="000000"/>
          <w:sz w:val="28"/>
          <w:szCs w:val="28"/>
        </w:rPr>
        <w:t> членов Профсоюза, среди которых</w:t>
      </w:r>
      <w:r>
        <w:rPr>
          <w:color w:val="000000"/>
          <w:sz w:val="28"/>
          <w:szCs w:val="28"/>
        </w:rPr>
        <w:t>:</w:t>
      </w:r>
      <w:r w:rsidRPr="000860A4">
        <w:rPr>
          <w:color w:val="000000"/>
          <w:sz w:val="28"/>
          <w:szCs w:val="28"/>
        </w:rPr>
        <w:t xml:space="preserve"> члены комитета Омской областной организации Профсоюза отрасли, председатели первичных профсоюзных организаций с правом юридического лица, </w:t>
      </w:r>
      <w:proofErr w:type="spellStart"/>
      <w:r w:rsidRPr="000860A4">
        <w:rPr>
          <w:color w:val="000000"/>
          <w:sz w:val="28"/>
          <w:szCs w:val="28"/>
        </w:rPr>
        <w:t>профактивисты</w:t>
      </w:r>
      <w:proofErr w:type="spellEnd"/>
      <w:r w:rsidRPr="000860A4">
        <w:rPr>
          <w:color w:val="000000"/>
          <w:sz w:val="28"/>
          <w:szCs w:val="28"/>
        </w:rPr>
        <w:t>, ветераны профсоюзного движения.</w:t>
      </w:r>
    </w:p>
    <w:p w14:paraId="0CD36ADD" w14:textId="017DB5E0" w:rsidR="006A048E" w:rsidRDefault="006A048E" w:rsidP="006A048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48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бластная организация Профсоюза в качестве </w:t>
      </w:r>
      <w:r w:rsidRPr="006A04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проводит страхование</w:t>
      </w:r>
      <w:r w:rsidRPr="006A0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профсоюза –</w:t>
      </w:r>
      <w:r w:rsidRPr="006A048E">
        <w:rPr>
          <w:rFonts w:ascii="Times New Roman" w:hAnsi="Times New Roman" w:cs="Times New Roman"/>
          <w:sz w:val="28"/>
          <w:szCs w:val="28"/>
        </w:rPr>
        <w:t xml:space="preserve"> участников конкурсов профессионального мастерства.</w:t>
      </w:r>
      <w:r>
        <w:rPr>
          <w:rFonts w:ascii="Times New Roman" w:hAnsi="Times New Roman" w:cs="Times New Roman"/>
          <w:sz w:val="28"/>
          <w:szCs w:val="28"/>
        </w:rPr>
        <w:t xml:space="preserve"> Так,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16426207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октябре</w:t>
      </w:r>
      <w:r w:rsidRPr="003C0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</w:t>
      </w:r>
      <w:bookmarkStart w:id="1" w:name="_Hlk13272679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состоялись</w:t>
      </w:r>
      <w:r w:rsidRPr="003C0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Pr="003C01F5">
        <w:rPr>
          <w:rFonts w:ascii="Times New Roman" w:hAnsi="Times New Roman" w:cs="Times New Roman"/>
          <w:sz w:val="28"/>
          <w:szCs w:val="28"/>
        </w:rPr>
        <w:t xml:space="preserve"> этап Всероссийского конкурса профессионального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64266584"/>
      <w:r>
        <w:rPr>
          <w:rFonts w:ascii="Times New Roman" w:hAnsi="Times New Roman" w:cs="Times New Roman"/>
          <w:sz w:val="28"/>
          <w:szCs w:val="28"/>
        </w:rPr>
        <w:t xml:space="preserve">«Флагманы образования» и </w:t>
      </w:r>
      <w:r w:rsidRPr="00497A3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очный тур областного конкурса молодых педагогов «Дебют»</w:t>
      </w:r>
      <w:r w:rsidRPr="003C0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End w:id="0"/>
      <w:bookmarkEnd w:id="1"/>
      <w:bookmarkEnd w:id="2"/>
    </w:p>
    <w:p w14:paraId="25B76944" w14:textId="38510174" w:rsidR="006A048E" w:rsidRDefault="006A048E" w:rsidP="006A04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C01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2.2.1.5) Областного отраслевого соглашения </w:t>
      </w:r>
      <w:r w:rsidRPr="003C01F5">
        <w:rPr>
          <w:rFonts w:ascii="Times New Roman" w:eastAsia="Calibri" w:hAnsi="Times New Roman" w:cs="Times New Roman"/>
          <w:sz w:val="28"/>
          <w:szCs w:val="28"/>
        </w:rPr>
        <w:t>о регулировании социально-трудовых и связанных с ними экономических</w:t>
      </w:r>
      <w:r w:rsidRPr="00A73685">
        <w:rPr>
          <w:rFonts w:ascii="Times New Roman" w:eastAsia="Calibri" w:hAnsi="Times New Roman" w:cs="Times New Roman"/>
          <w:sz w:val="28"/>
          <w:szCs w:val="28"/>
        </w:rPr>
        <w:t xml:space="preserve"> отношений на территории Омской области в сфере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областная организация Общероссийского Профсоюза образования оказывала содействие в </w:t>
      </w:r>
      <w:r w:rsidRPr="00A7368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проведени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конкурсов и</w:t>
      </w:r>
      <w:r w:rsidRPr="00712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направила своего представителя для работы в составе жюри конкурса – Е.Ф.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Дрейлинга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председателя Омской областной организации Общероссийского Профсоюза образования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A7368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14:paraId="084E2C66" w14:textId="5AD3FC89" w:rsidR="006A048E" w:rsidRDefault="006A048E" w:rsidP="006A048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ED3D8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В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целях развития социального партнерства и реализации инновационных форм деятельности</w:t>
      </w:r>
      <w:r w:rsidRPr="00A01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президиум Омской областной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Общероссийского Профсоюза образования принял решение п</w:t>
      </w:r>
      <w:r w:rsidRPr="00E637B3">
        <w:rPr>
          <w:rFonts w:ascii="Times New Roman" w:eastAsia="Times New Roman" w:hAnsi="Times New Roman" w:cs="Times New Roman"/>
          <w:sz w:val="28"/>
          <w:szCs w:val="28"/>
          <w:lang w:eastAsia="ru-RU"/>
        </w:rPr>
        <w:t>оощрить страхованием от несчастного случая и по программе «</w:t>
      </w:r>
      <w:proofErr w:type="spellStart"/>
      <w:r w:rsidRPr="00E637B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Антиклещ</w:t>
      </w:r>
      <w:proofErr w:type="spellEnd"/>
      <w:r w:rsidRPr="00E637B3">
        <w:rPr>
          <w:rFonts w:ascii="Times New Roman" w:eastAsia="Times New Roman" w:hAnsi="Times New Roman" w:cs="Times New Roman"/>
          <w:sz w:val="28"/>
          <w:szCs w:val="28"/>
          <w:lang w:eastAsia="ru-RU"/>
        </w:rPr>
        <w:t>» членов Профсоюза –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</w:t>
      </w:r>
      <w:r w:rsidRPr="003C01F5">
        <w:rPr>
          <w:rFonts w:ascii="Times New Roman" w:hAnsi="Times New Roman" w:cs="Times New Roman"/>
          <w:sz w:val="28"/>
          <w:szCs w:val="28"/>
        </w:rPr>
        <w:t xml:space="preserve"> этапа Всероссийского конкурса  профессионального мастерства </w:t>
      </w:r>
      <w:r>
        <w:rPr>
          <w:rFonts w:ascii="Times New Roman" w:hAnsi="Times New Roman" w:cs="Times New Roman"/>
          <w:sz w:val="28"/>
          <w:szCs w:val="28"/>
        </w:rPr>
        <w:t>«Флагманы образования»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E57D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 и  </w:t>
      </w:r>
      <w:r w:rsidRPr="00A42AE0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Pr="008A7B4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497A3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очного тура областного конкурса молодых педагогов «Дебют».</w:t>
      </w:r>
    </w:p>
    <w:p w14:paraId="1EDB1E41" w14:textId="5B6F9A50" w:rsidR="006A048E" w:rsidRDefault="006A048E" w:rsidP="006A048E">
      <w:pPr>
        <w:pStyle w:val="a3"/>
        <w:spacing w:before="15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Страхование членов Профсоюза осуществляется, в том числе и районными организациями Профсоюза. </w:t>
      </w:r>
      <w:r w:rsidRPr="006A048E">
        <w:rPr>
          <w:color w:val="000000"/>
          <w:sz w:val="28"/>
          <w:szCs w:val="28"/>
        </w:rPr>
        <w:t>Территориальные организации</w:t>
      </w:r>
      <w:r>
        <w:rPr>
          <w:color w:val="000000"/>
          <w:sz w:val="28"/>
          <w:szCs w:val="28"/>
        </w:rPr>
        <w:t xml:space="preserve"> Профсоюза (далее – ТОП)</w:t>
      </w:r>
      <w:r w:rsidRPr="006A048E">
        <w:rPr>
          <w:color w:val="000000"/>
          <w:sz w:val="28"/>
          <w:szCs w:val="28"/>
        </w:rPr>
        <w:t>, реализуя инновационные формы деятельности содействуют мотивации профсоюзного членства.</w:t>
      </w:r>
      <w:r>
        <w:rPr>
          <w:color w:val="000000"/>
          <w:sz w:val="28"/>
          <w:szCs w:val="28"/>
        </w:rPr>
        <w:t xml:space="preserve"> </w:t>
      </w:r>
    </w:p>
    <w:p w14:paraId="2593CF7F" w14:textId="42E78BA9" w:rsidR="00522323" w:rsidRDefault="00F76BFF" w:rsidP="006A048E">
      <w:pPr>
        <w:pStyle w:val="a3"/>
        <w:spacing w:before="15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декабре 2024 года территориальные организации Общероссийского Профсоюза образования</w:t>
      </w:r>
      <w:r w:rsidR="001B0381">
        <w:rPr>
          <w:color w:val="000000"/>
          <w:sz w:val="28"/>
          <w:szCs w:val="28"/>
        </w:rPr>
        <w:t xml:space="preserve"> заключили договоры страхования от несчастного случая. В списки застрахованных вошли: председатели первичных профсоюзных организаций учреждений образования, социальные партнеры –</w:t>
      </w:r>
      <w:r w:rsidR="009B549C">
        <w:rPr>
          <w:color w:val="000000"/>
          <w:sz w:val="28"/>
          <w:szCs w:val="28"/>
        </w:rPr>
        <w:t xml:space="preserve"> </w:t>
      </w:r>
      <w:r w:rsidR="001B0381">
        <w:rPr>
          <w:color w:val="000000"/>
          <w:sz w:val="28"/>
          <w:szCs w:val="28"/>
        </w:rPr>
        <w:t>работодатели, члены президиумов ТОП, профсоюзные активисты, рядовые члены профсоюза. Среди профсоюзных</w:t>
      </w:r>
      <w:r w:rsidR="00522323">
        <w:rPr>
          <w:color w:val="000000"/>
          <w:sz w:val="28"/>
          <w:szCs w:val="28"/>
        </w:rPr>
        <w:t xml:space="preserve"> </w:t>
      </w:r>
      <w:r w:rsidR="001B0381">
        <w:rPr>
          <w:color w:val="000000"/>
          <w:sz w:val="28"/>
          <w:szCs w:val="28"/>
        </w:rPr>
        <w:t>организаций</w:t>
      </w:r>
      <w:r w:rsidR="00522323">
        <w:rPr>
          <w:color w:val="000000"/>
          <w:sz w:val="28"/>
          <w:szCs w:val="28"/>
        </w:rPr>
        <w:t>,</w:t>
      </w:r>
      <w:r w:rsidR="001B0381">
        <w:rPr>
          <w:color w:val="000000"/>
          <w:sz w:val="28"/>
          <w:szCs w:val="28"/>
        </w:rPr>
        <w:t xml:space="preserve"> активно использующих в своей работе инновационные формы: Октябрьская</w:t>
      </w:r>
      <w:r w:rsidRPr="00F76BFF">
        <w:rPr>
          <w:color w:val="000000"/>
          <w:sz w:val="28"/>
          <w:szCs w:val="28"/>
        </w:rPr>
        <w:t xml:space="preserve"> районная организация </w:t>
      </w:r>
      <w:r w:rsidRPr="00F76BFF">
        <w:rPr>
          <w:color w:val="000000"/>
          <w:sz w:val="28"/>
          <w:szCs w:val="28"/>
        </w:rPr>
        <w:lastRenderedPageBreak/>
        <w:t>Профессионального союза работников народного образования и науки Российской Федерации (председатель – Н</w:t>
      </w:r>
      <w:r w:rsidR="001B0381">
        <w:rPr>
          <w:color w:val="000000"/>
          <w:sz w:val="28"/>
          <w:szCs w:val="28"/>
        </w:rPr>
        <w:t>.И.</w:t>
      </w:r>
      <w:r w:rsidRPr="00F76BFF">
        <w:rPr>
          <w:color w:val="000000"/>
          <w:sz w:val="28"/>
          <w:szCs w:val="28"/>
        </w:rPr>
        <w:t xml:space="preserve"> Могилева)</w:t>
      </w:r>
      <w:r w:rsidR="001B0381">
        <w:rPr>
          <w:color w:val="000000"/>
          <w:sz w:val="28"/>
          <w:szCs w:val="28"/>
        </w:rPr>
        <w:t>, Тарская</w:t>
      </w:r>
      <w:r w:rsidR="00522323">
        <w:rPr>
          <w:color w:val="000000"/>
          <w:sz w:val="28"/>
          <w:szCs w:val="28"/>
        </w:rPr>
        <w:t xml:space="preserve"> ТОП</w:t>
      </w:r>
      <w:r w:rsidR="001B0381">
        <w:rPr>
          <w:color w:val="000000"/>
          <w:sz w:val="28"/>
          <w:szCs w:val="28"/>
        </w:rPr>
        <w:t xml:space="preserve"> (председатель – Н.С. Щеглова), Центральная (председатель </w:t>
      </w:r>
      <w:r w:rsidR="00522323">
        <w:rPr>
          <w:color w:val="000000"/>
          <w:sz w:val="28"/>
          <w:szCs w:val="28"/>
        </w:rPr>
        <w:t xml:space="preserve">– </w:t>
      </w:r>
      <w:r w:rsidR="001B0381">
        <w:rPr>
          <w:color w:val="000000"/>
          <w:sz w:val="28"/>
          <w:szCs w:val="28"/>
        </w:rPr>
        <w:t>Л.Г. Грачева).</w:t>
      </w:r>
      <w:r w:rsidRPr="00F76BFF">
        <w:rPr>
          <w:color w:val="000000"/>
          <w:sz w:val="28"/>
          <w:szCs w:val="28"/>
        </w:rPr>
        <w:t xml:space="preserve"> </w:t>
      </w:r>
    </w:p>
    <w:p w14:paraId="69344873" w14:textId="696A1425" w:rsidR="00F76BFF" w:rsidRPr="00F76BFF" w:rsidRDefault="001B0381" w:rsidP="001B0381">
      <w:pPr>
        <w:pStyle w:val="a3"/>
        <w:spacing w:before="15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Председатели данных территориальных профорганизаций </w:t>
      </w:r>
      <w:r w:rsidR="00F76BFF" w:rsidRPr="00F76BFF">
        <w:rPr>
          <w:color w:val="000000"/>
          <w:sz w:val="28"/>
          <w:szCs w:val="28"/>
        </w:rPr>
        <w:t>провод</w:t>
      </w:r>
      <w:r>
        <w:rPr>
          <w:color w:val="000000"/>
          <w:sz w:val="28"/>
          <w:szCs w:val="28"/>
        </w:rPr>
        <w:t>я</w:t>
      </w:r>
      <w:r w:rsidR="00F76BFF" w:rsidRPr="00F76BFF">
        <w:rPr>
          <w:color w:val="000000"/>
          <w:sz w:val="28"/>
          <w:szCs w:val="28"/>
        </w:rPr>
        <w:t>т системную работу по поддержке профсоюзного актива</w:t>
      </w:r>
      <w:r>
        <w:rPr>
          <w:color w:val="000000"/>
          <w:sz w:val="28"/>
          <w:szCs w:val="28"/>
        </w:rPr>
        <w:t xml:space="preserve">. </w:t>
      </w:r>
      <w:r w:rsidR="00F76BFF" w:rsidRPr="00F76BFF">
        <w:rPr>
          <w:color w:val="000000"/>
          <w:sz w:val="28"/>
          <w:szCs w:val="28"/>
        </w:rPr>
        <w:t>Страхование по льготным тарифам от несчастного случая профактива стало доступной и привычной формой заботы об организаторах профсоюзной деятельности на местах</w:t>
      </w:r>
      <w:r>
        <w:rPr>
          <w:color w:val="000000"/>
          <w:sz w:val="28"/>
          <w:szCs w:val="28"/>
        </w:rPr>
        <w:t>, а также действенным методом мотивации профсоюзного членства.</w:t>
      </w:r>
    </w:p>
    <w:p w14:paraId="597E2FE3" w14:textId="42E9AC2A" w:rsidR="00F76BFF" w:rsidRDefault="00F76BFF" w:rsidP="00522323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76BFF">
        <w:rPr>
          <w:color w:val="000000"/>
          <w:sz w:val="28"/>
          <w:szCs w:val="28"/>
        </w:rPr>
        <w:t xml:space="preserve">В </w:t>
      </w:r>
      <w:r w:rsidR="00522323">
        <w:rPr>
          <w:color w:val="000000"/>
          <w:sz w:val="28"/>
          <w:szCs w:val="28"/>
        </w:rPr>
        <w:t>2024</w:t>
      </w:r>
      <w:r w:rsidRPr="00F76BFF">
        <w:rPr>
          <w:color w:val="000000"/>
          <w:sz w:val="28"/>
          <w:szCs w:val="28"/>
        </w:rPr>
        <w:t xml:space="preserve"> год</w:t>
      </w:r>
      <w:r w:rsidR="00522323">
        <w:rPr>
          <w:color w:val="000000"/>
          <w:sz w:val="28"/>
          <w:szCs w:val="28"/>
        </w:rPr>
        <w:t>у</w:t>
      </w:r>
      <w:r w:rsidRPr="00F76BFF">
        <w:rPr>
          <w:color w:val="000000"/>
          <w:sz w:val="28"/>
          <w:szCs w:val="28"/>
        </w:rPr>
        <w:t xml:space="preserve"> уже был</w:t>
      </w:r>
      <w:r w:rsidR="00522323">
        <w:rPr>
          <w:color w:val="000000"/>
          <w:sz w:val="28"/>
          <w:szCs w:val="28"/>
        </w:rPr>
        <w:t>и</w:t>
      </w:r>
      <w:r w:rsidRPr="00F76BFF">
        <w:rPr>
          <w:color w:val="000000"/>
          <w:sz w:val="28"/>
          <w:szCs w:val="28"/>
        </w:rPr>
        <w:t xml:space="preserve"> заключ</w:t>
      </w:r>
      <w:r w:rsidR="00522323">
        <w:rPr>
          <w:color w:val="000000"/>
          <w:sz w:val="28"/>
          <w:szCs w:val="28"/>
        </w:rPr>
        <w:t>ены</w:t>
      </w:r>
      <w:r w:rsidRPr="00F76BFF">
        <w:rPr>
          <w:color w:val="000000"/>
          <w:sz w:val="28"/>
          <w:szCs w:val="28"/>
        </w:rPr>
        <w:t xml:space="preserve"> договор</w:t>
      </w:r>
      <w:r w:rsidR="00522323">
        <w:rPr>
          <w:color w:val="000000"/>
          <w:sz w:val="28"/>
          <w:szCs w:val="28"/>
        </w:rPr>
        <w:t>ы</w:t>
      </w:r>
      <w:r w:rsidRPr="00F76BFF">
        <w:rPr>
          <w:color w:val="000000"/>
          <w:sz w:val="28"/>
          <w:szCs w:val="28"/>
        </w:rPr>
        <w:t xml:space="preserve"> на страхование</w:t>
      </w:r>
      <w:r w:rsidRPr="00F76BFF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F76BFF">
        <w:rPr>
          <w:color w:val="000000"/>
          <w:sz w:val="28"/>
          <w:szCs w:val="28"/>
        </w:rPr>
        <w:t>профсоюзных активистов. В декабре</w:t>
      </w:r>
      <w:r w:rsidR="00522323">
        <w:rPr>
          <w:color w:val="000000"/>
          <w:sz w:val="28"/>
          <w:szCs w:val="28"/>
        </w:rPr>
        <w:t xml:space="preserve"> были подписаны дополнительные </w:t>
      </w:r>
      <w:r w:rsidRPr="00F76BFF">
        <w:rPr>
          <w:color w:val="000000"/>
          <w:sz w:val="28"/>
          <w:szCs w:val="28"/>
        </w:rPr>
        <w:t>договор</w:t>
      </w:r>
      <w:r w:rsidR="00522323">
        <w:rPr>
          <w:color w:val="000000"/>
          <w:sz w:val="28"/>
          <w:szCs w:val="28"/>
        </w:rPr>
        <w:t>ы</w:t>
      </w:r>
      <w:r w:rsidRPr="00F76BFF">
        <w:rPr>
          <w:color w:val="000000"/>
          <w:sz w:val="28"/>
          <w:szCs w:val="28"/>
        </w:rPr>
        <w:t xml:space="preserve"> страхования от несчастного случая</w:t>
      </w:r>
      <w:r w:rsidR="009B549C" w:rsidRPr="009B549C">
        <w:rPr>
          <w:color w:val="000000"/>
          <w:sz w:val="28"/>
          <w:szCs w:val="28"/>
        </w:rPr>
        <w:t xml:space="preserve"> </w:t>
      </w:r>
      <w:r w:rsidR="009B549C" w:rsidRPr="00F76BFF">
        <w:rPr>
          <w:color w:val="000000"/>
          <w:sz w:val="28"/>
          <w:szCs w:val="28"/>
        </w:rPr>
        <w:t>за счёт</w:t>
      </w:r>
      <w:r w:rsidR="009B549C">
        <w:rPr>
          <w:color w:val="000000"/>
          <w:sz w:val="28"/>
          <w:szCs w:val="28"/>
        </w:rPr>
        <w:t xml:space="preserve"> средств</w:t>
      </w:r>
      <w:r w:rsidR="009B549C" w:rsidRPr="00F76BFF">
        <w:rPr>
          <w:color w:val="000000"/>
          <w:sz w:val="28"/>
          <w:szCs w:val="28"/>
        </w:rPr>
        <w:t xml:space="preserve"> районн</w:t>
      </w:r>
      <w:r w:rsidR="009B549C">
        <w:rPr>
          <w:color w:val="000000"/>
          <w:sz w:val="28"/>
          <w:szCs w:val="28"/>
        </w:rPr>
        <w:t>ых</w:t>
      </w:r>
      <w:r w:rsidR="009B549C" w:rsidRPr="00F76BFF">
        <w:rPr>
          <w:color w:val="000000"/>
          <w:sz w:val="28"/>
          <w:szCs w:val="28"/>
        </w:rPr>
        <w:t xml:space="preserve"> профсоюзн</w:t>
      </w:r>
      <w:r w:rsidR="009B549C">
        <w:rPr>
          <w:color w:val="000000"/>
          <w:sz w:val="28"/>
          <w:szCs w:val="28"/>
        </w:rPr>
        <w:t>ых</w:t>
      </w:r>
      <w:r w:rsidR="009B549C" w:rsidRPr="00F76BFF">
        <w:rPr>
          <w:color w:val="000000"/>
          <w:sz w:val="28"/>
          <w:szCs w:val="28"/>
        </w:rPr>
        <w:t xml:space="preserve"> организаци</w:t>
      </w:r>
      <w:r w:rsidR="009B549C">
        <w:rPr>
          <w:color w:val="000000"/>
          <w:sz w:val="28"/>
          <w:szCs w:val="28"/>
        </w:rPr>
        <w:t>й</w:t>
      </w:r>
      <w:r w:rsidRPr="00F76BFF">
        <w:rPr>
          <w:color w:val="000000"/>
          <w:sz w:val="28"/>
          <w:szCs w:val="28"/>
        </w:rPr>
        <w:t>. Договор страхования от несчастного случая будет действовать весь календарный год</w:t>
      </w:r>
      <w:r w:rsidR="009B549C">
        <w:rPr>
          <w:color w:val="000000"/>
          <w:sz w:val="28"/>
          <w:szCs w:val="28"/>
        </w:rPr>
        <w:t xml:space="preserve"> – 24/7</w:t>
      </w:r>
      <w:r w:rsidRPr="00F76BFF">
        <w:rPr>
          <w:color w:val="000000"/>
          <w:sz w:val="28"/>
          <w:szCs w:val="28"/>
        </w:rPr>
        <w:t xml:space="preserve">. </w:t>
      </w:r>
    </w:p>
    <w:p w14:paraId="53ABEF17" w14:textId="77777777" w:rsidR="00522323" w:rsidRDefault="00522323" w:rsidP="00522323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522323" w14:paraId="1989EEF4" w14:textId="77777777" w:rsidTr="00522323">
        <w:tc>
          <w:tcPr>
            <w:tcW w:w="704" w:type="dxa"/>
          </w:tcPr>
          <w:p w14:paraId="0CFC7F1D" w14:textId="77777777" w:rsidR="00522323" w:rsidRPr="00522323" w:rsidRDefault="00522323" w:rsidP="00522323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22323">
              <w:rPr>
                <w:color w:val="000000"/>
              </w:rPr>
              <w:t>№</w:t>
            </w:r>
          </w:p>
          <w:p w14:paraId="404F558B" w14:textId="271ACA49" w:rsidR="00522323" w:rsidRPr="00522323" w:rsidRDefault="00522323" w:rsidP="00522323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22323">
              <w:rPr>
                <w:color w:val="000000"/>
              </w:rPr>
              <w:t>п/п</w:t>
            </w:r>
          </w:p>
        </w:tc>
        <w:tc>
          <w:tcPr>
            <w:tcW w:w="5526" w:type="dxa"/>
          </w:tcPr>
          <w:p w14:paraId="3E919D59" w14:textId="3B33415C" w:rsidR="00522323" w:rsidRPr="00522323" w:rsidRDefault="00522323" w:rsidP="00522323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22323">
              <w:rPr>
                <w:color w:val="000000"/>
              </w:rPr>
              <w:t>Территориальная организация</w:t>
            </w:r>
            <w:r w:rsidR="009B549C">
              <w:rPr>
                <w:color w:val="000000"/>
              </w:rPr>
              <w:t xml:space="preserve"> Профсоюза</w:t>
            </w:r>
          </w:p>
        </w:tc>
        <w:tc>
          <w:tcPr>
            <w:tcW w:w="3115" w:type="dxa"/>
          </w:tcPr>
          <w:p w14:paraId="734E2FBA" w14:textId="6ADDBB5F" w:rsidR="00522323" w:rsidRPr="00522323" w:rsidRDefault="00522323" w:rsidP="00522323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22323">
              <w:rPr>
                <w:color w:val="000000"/>
              </w:rPr>
              <w:t>Количество застрахованных членов профсоюза в декабре 2024 года</w:t>
            </w:r>
          </w:p>
        </w:tc>
      </w:tr>
      <w:tr w:rsidR="00522323" w14:paraId="74564486" w14:textId="77777777" w:rsidTr="00522323">
        <w:tc>
          <w:tcPr>
            <w:tcW w:w="704" w:type="dxa"/>
          </w:tcPr>
          <w:p w14:paraId="5BA0CE32" w14:textId="4F1B22EE" w:rsidR="00522323" w:rsidRDefault="00522323" w:rsidP="0052232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526" w:type="dxa"/>
          </w:tcPr>
          <w:p w14:paraId="43133FE9" w14:textId="4CDEF674" w:rsidR="00522323" w:rsidRDefault="00522323" w:rsidP="0052232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Октябрьская ТОП</w:t>
            </w:r>
          </w:p>
        </w:tc>
        <w:tc>
          <w:tcPr>
            <w:tcW w:w="3115" w:type="dxa"/>
          </w:tcPr>
          <w:p w14:paraId="5487AF20" w14:textId="72FCA556" w:rsidR="00522323" w:rsidRDefault="00522323" w:rsidP="0052232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</w:t>
            </w:r>
          </w:p>
        </w:tc>
      </w:tr>
      <w:tr w:rsidR="00522323" w14:paraId="573E2526" w14:textId="77777777" w:rsidTr="00522323">
        <w:tc>
          <w:tcPr>
            <w:tcW w:w="704" w:type="dxa"/>
          </w:tcPr>
          <w:p w14:paraId="2C8FCA15" w14:textId="740FD32B" w:rsidR="00522323" w:rsidRDefault="00522323" w:rsidP="0052232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526" w:type="dxa"/>
          </w:tcPr>
          <w:p w14:paraId="234855C8" w14:textId="13734727" w:rsidR="00522323" w:rsidRDefault="00522323" w:rsidP="0052232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Тарская ТОП</w:t>
            </w:r>
          </w:p>
        </w:tc>
        <w:tc>
          <w:tcPr>
            <w:tcW w:w="3115" w:type="dxa"/>
          </w:tcPr>
          <w:p w14:paraId="290F9E71" w14:textId="6AC8CB82" w:rsidR="00522323" w:rsidRDefault="00522323" w:rsidP="0052232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</w:t>
            </w:r>
          </w:p>
        </w:tc>
      </w:tr>
      <w:tr w:rsidR="00522323" w14:paraId="2FC8F4DF" w14:textId="77777777" w:rsidTr="00522323">
        <w:tc>
          <w:tcPr>
            <w:tcW w:w="704" w:type="dxa"/>
          </w:tcPr>
          <w:p w14:paraId="06240351" w14:textId="09D3DC3D" w:rsidR="00522323" w:rsidRDefault="00522323" w:rsidP="0052232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526" w:type="dxa"/>
          </w:tcPr>
          <w:p w14:paraId="2E9FEC1B" w14:textId="74184B57" w:rsidR="00522323" w:rsidRDefault="00522323" w:rsidP="0052232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Центральная ТОП</w:t>
            </w:r>
          </w:p>
        </w:tc>
        <w:tc>
          <w:tcPr>
            <w:tcW w:w="3115" w:type="dxa"/>
          </w:tcPr>
          <w:p w14:paraId="48318BB2" w14:textId="30D3D44A" w:rsidR="00522323" w:rsidRDefault="00522323" w:rsidP="0052232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</w:tr>
      <w:tr w:rsidR="00522323" w14:paraId="4DCDF019" w14:textId="77777777" w:rsidTr="00522323">
        <w:tc>
          <w:tcPr>
            <w:tcW w:w="704" w:type="dxa"/>
          </w:tcPr>
          <w:p w14:paraId="4B66D43F" w14:textId="77777777" w:rsidR="00522323" w:rsidRDefault="00522323" w:rsidP="0052232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14:paraId="42E9486F" w14:textId="7FE92381" w:rsidR="00522323" w:rsidRDefault="00522323" w:rsidP="0052232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3115" w:type="dxa"/>
          </w:tcPr>
          <w:p w14:paraId="0A8C921C" w14:textId="6CCB66A1" w:rsidR="00522323" w:rsidRDefault="00522323" w:rsidP="0052232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314</w:t>
            </w:r>
          </w:p>
        </w:tc>
      </w:tr>
    </w:tbl>
    <w:p w14:paraId="62C066F8" w14:textId="77777777" w:rsidR="00522323" w:rsidRDefault="00522323" w:rsidP="00522323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3CE88270" w14:textId="77777777" w:rsidR="006A048E" w:rsidRDefault="00522323" w:rsidP="00522323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76BFF">
        <w:rPr>
          <w:color w:val="000000"/>
          <w:sz w:val="28"/>
          <w:szCs w:val="28"/>
        </w:rPr>
        <w:t>Октябрьская</w:t>
      </w:r>
      <w:r>
        <w:rPr>
          <w:color w:val="000000"/>
          <w:sz w:val="28"/>
          <w:szCs w:val="28"/>
        </w:rPr>
        <w:t>, Тарская и Центральная районные организации</w:t>
      </w:r>
      <w:r w:rsidRPr="00F76BFF">
        <w:rPr>
          <w:color w:val="000000"/>
          <w:sz w:val="28"/>
          <w:szCs w:val="28"/>
        </w:rPr>
        <w:t xml:space="preserve"> Профсоюза уже на протяжении ряда лет вход</w:t>
      </w:r>
      <w:r>
        <w:rPr>
          <w:color w:val="000000"/>
          <w:sz w:val="28"/>
          <w:szCs w:val="28"/>
        </w:rPr>
        <w:t>я</w:t>
      </w:r>
      <w:r w:rsidRPr="00F76BFF">
        <w:rPr>
          <w:color w:val="000000"/>
          <w:sz w:val="28"/>
          <w:szCs w:val="28"/>
        </w:rPr>
        <w:t>т в число лидеров по реализации инновационной формы деятельности Общероссийского Профсоюза образования – страхование членов Профсоюза и членов их семей по льготным тарифам.</w:t>
      </w:r>
      <w:r>
        <w:rPr>
          <w:color w:val="000000"/>
          <w:sz w:val="28"/>
          <w:szCs w:val="28"/>
        </w:rPr>
        <w:t xml:space="preserve"> </w:t>
      </w:r>
    </w:p>
    <w:p w14:paraId="60DA581C" w14:textId="50360BCC" w:rsidR="00522323" w:rsidRDefault="009B549C" w:rsidP="00522323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Надеемся, что страхование членов профсоюза и в дальнейшем будет эффективным методом мотивации </w:t>
      </w:r>
      <w:r w:rsidR="006A048E">
        <w:rPr>
          <w:color w:val="000000"/>
          <w:sz w:val="28"/>
          <w:szCs w:val="28"/>
        </w:rPr>
        <w:t xml:space="preserve">увеличения </w:t>
      </w:r>
      <w:r>
        <w:rPr>
          <w:color w:val="000000"/>
          <w:sz w:val="28"/>
          <w:szCs w:val="28"/>
        </w:rPr>
        <w:t>проф</w:t>
      </w:r>
      <w:r w:rsidR="006A048E">
        <w:rPr>
          <w:color w:val="000000"/>
          <w:sz w:val="28"/>
          <w:szCs w:val="28"/>
        </w:rPr>
        <w:t xml:space="preserve">союзного </w:t>
      </w:r>
      <w:r>
        <w:rPr>
          <w:color w:val="000000"/>
          <w:sz w:val="28"/>
          <w:szCs w:val="28"/>
        </w:rPr>
        <w:t>членства среди работников образовательных организаций.</w:t>
      </w:r>
    </w:p>
    <w:p w14:paraId="431A80B1" w14:textId="5849DCC1" w:rsidR="00F76BFF" w:rsidRPr="00F76BFF" w:rsidRDefault="00F76BFF" w:rsidP="00F76BFF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14:paraId="3D151A65" w14:textId="77777777" w:rsidR="00F76BFF" w:rsidRPr="00F76BFF" w:rsidRDefault="00F76BFF" w:rsidP="00F76BFF">
      <w:pPr>
        <w:pStyle w:val="ya-share2item"/>
        <w:spacing w:before="0" w:beforeAutospacing="0" w:after="0" w:afterAutospacing="0"/>
        <w:ind w:left="720" w:right="60"/>
        <w:textAlignment w:val="top"/>
        <w:rPr>
          <w:rFonts w:ascii="Arial" w:hAnsi="Arial" w:cs="Arial"/>
          <w:color w:val="000000"/>
          <w:sz w:val="20"/>
          <w:szCs w:val="20"/>
        </w:rPr>
      </w:pPr>
    </w:p>
    <w:p w14:paraId="6909B4A1" w14:textId="77777777" w:rsidR="006A048E" w:rsidRDefault="006A048E" w:rsidP="006A048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6373AF" w14:textId="77777777" w:rsidR="006A048E" w:rsidRPr="000860A4" w:rsidRDefault="006A048E" w:rsidP="006A048E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0860A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.</w:t>
      </w:r>
      <w:r w:rsidRPr="000860A4">
        <w:rPr>
          <w:color w:val="000000"/>
          <w:sz w:val="28"/>
          <w:szCs w:val="28"/>
        </w:rPr>
        <w:t xml:space="preserve"> Белоконь,</w:t>
      </w:r>
    </w:p>
    <w:p w14:paraId="6659C954" w14:textId="77777777" w:rsidR="006A048E" w:rsidRPr="000860A4" w:rsidRDefault="006A048E" w:rsidP="006A048E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0860A4">
        <w:rPr>
          <w:color w:val="000000"/>
          <w:sz w:val="28"/>
          <w:szCs w:val="28"/>
        </w:rPr>
        <w:t>заместитель председателя</w:t>
      </w:r>
    </w:p>
    <w:p w14:paraId="1D8D83AB" w14:textId="77777777" w:rsidR="006A048E" w:rsidRPr="000860A4" w:rsidRDefault="006A048E" w:rsidP="006A048E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0860A4">
        <w:rPr>
          <w:color w:val="000000"/>
          <w:sz w:val="28"/>
          <w:szCs w:val="28"/>
        </w:rPr>
        <w:t>областной организации Профсоюза</w:t>
      </w:r>
    </w:p>
    <w:p w14:paraId="5900FD07" w14:textId="77777777" w:rsidR="006A048E" w:rsidRDefault="006A048E" w:rsidP="006A048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4FCE7" w14:textId="77777777" w:rsidR="00061214" w:rsidRDefault="00061214"/>
    <w:sectPr w:rsidR="00061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E7C17"/>
    <w:multiLevelType w:val="multilevel"/>
    <w:tmpl w:val="A82C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638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14"/>
    <w:rsid w:val="00061214"/>
    <w:rsid w:val="001B0381"/>
    <w:rsid w:val="00522323"/>
    <w:rsid w:val="005642A0"/>
    <w:rsid w:val="006A048E"/>
    <w:rsid w:val="006E70BB"/>
    <w:rsid w:val="009B549C"/>
    <w:rsid w:val="00F7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566E"/>
  <w15:chartTrackingRefBased/>
  <w15:docId w15:val="{D78F7029-1921-40E8-8898-7935937B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tem">
    <w:name w:val="ya-share2__item"/>
    <w:basedOn w:val="a"/>
    <w:rsid w:val="00F76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22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5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251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22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Андриевская Алла Борисовна</dc:creator>
  <cp:keywords/>
  <dc:description/>
  <cp:lastModifiedBy>Дрейлинг Евгений Федорович</cp:lastModifiedBy>
  <cp:revision>5</cp:revision>
  <dcterms:created xsi:type="dcterms:W3CDTF">2025-01-16T09:31:00Z</dcterms:created>
  <dcterms:modified xsi:type="dcterms:W3CDTF">2025-01-17T09:54:00Z</dcterms:modified>
</cp:coreProperties>
</file>