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B97A" w14:textId="47A0D6A6" w:rsidR="004C0F81" w:rsidRDefault="004C0F81" w:rsidP="004C0F81">
      <w:pPr>
        <w:jc w:val="center"/>
      </w:pPr>
      <w:r>
        <w:t>Сентябрьские встречи профактива в Алтайском крайсовпрофе.</w:t>
      </w:r>
    </w:p>
    <w:p w14:paraId="3C9CA363" w14:textId="39FCAD77" w:rsidR="00A276F5" w:rsidRDefault="00A276F5">
      <w:r>
        <w:t xml:space="preserve">Ворох положительных эмоций от общения с коллегами профсоюзными активистами профсоюзов разных отраслей всего Алтайского края получили участники </w:t>
      </w:r>
      <w:r>
        <w:rPr>
          <w:lang w:val="en-US"/>
        </w:rPr>
        <w:t>III</w:t>
      </w:r>
      <w:r>
        <w:t xml:space="preserve"> собрания председателей первичных профсоюзных организаций Алтайского края, организованном Алтайским крайсовпрофом.</w:t>
      </w:r>
    </w:p>
    <w:p w14:paraId="2D9775DD" w14:textId="472C1D9E" w:rsidR="004C0F81" w:rsidRDefault="004C0F81">
      <w:r>
        <w:rPr>
          <w:noProof/>
        </w:rPr>
        <w:drawing>
          <wp:inline distT="0" distB="0" distL="0" distR="0" wp14:anchorId="415D34BA" wp14:editId="5FDE6345">
            <wp:extent cx="5242785" cy="3493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01" cy="34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6B25" w14:textId="71933397" w:rsidR="004F4976" w:rsidRDefault="00A276F5">
      <w:r>
        <w:t xml:space="preserve">Барнаульскую городскую организацию представляли десять председателей «первичек». Участники собрания не только обменялись своими успехами и трудностями от общественной работы в неформальном общении , но и получили достаточно большой объем полезной информации по самых важным направлениям </w:t>
      </w:r>
      <w:r w:rsidR="003C51DC" w:rsidRPr="00A276F5">
        <w:t xml:space="preserve"> </w:t>
      </w:r>
      <w:r>
        <w:t>профсоюзной работы: по социальному партнерству. по охране труда.</w:t>
      </w:r>
    </w:p>
    <w:p w14:paraId="372F2CC7" w14:textId="262280A0" w:rsidR="004C0F81" w:rsidRDefault="004C0F81">
      <w:r>
        <w:rPr>
          <w:noProof/>
        </w:rPr>
        <w:drawing>
          <wp:inline distT="0" distB="0" distL="0" distR="0" wp14:anchorId="407FAC99" wp14:editId="1B8E0203">
            <wp:extent cx="3951711" cy="26346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27" cy="263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F559" w14:textId="31EDB65B" w:rsidR="00A276F5" w:rsidRDefault="00A276F5">
      <w:r>
        <w:t xml:space="preserve">Умение договариваться с социальными партнерами по любым вопросам сотрудничества- одна </w:t>
      </w:r>
    </w:p>
    <w:p w14:paraId="64393A79" w14:textId="00576857" w:rsidR="00A276F5" w:rsidRDefault="00A276F5">
      <w:r>
        <w:t xml:space="preserve">из значимых компетенций </w:t>
      </w:r>
      <w:r w:rsidR="004C0F81">
        <w:t>председателя, поэтому самыми современными знаниями были вооружены наши председатели для успешной реализации этой миссии Профсоюза!</w:t>
      </w:r>
    </w:p>
    <w:p w14:paraId="344A7067" w14:textId="04DE3DFE" w:rsidR="004C0F81" w:rsidRDefault="004C0F81">
      <w:r>
        <w:rPr>
          <w:noProof/>
        </w:rPr>
        <w:lastRenderedPageBreak/>
        <w:drawing>
          <wp:inline distT="0" distB="0" distL="0" distR="0" wp14:anchorId="34569A33" wp14:editId="6DE146AB">
            <wp:extent cx="3596635" cy="4795386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587" cy="482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A87BE" wp14:editId="57A81A09">
            <wp:extent cx="2132953" cy="4739537"/>
            <wp:effectExtent l="0" t="0" r="127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600" cy="47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F251" w14:textId="77777777" w:rsidR="004C0F81" w:rsidRDefault="004C0F81" w:rsidP="004C0F81">
      <w:pPr>
        <w:jc w:val="right"/>
      </w:pPr>
      <w:r>
        <w:t>Информационный отдел Барнаульской</w:t>
      </w:r>
    </w:p>
    <w:p w14:paraId="3B7A53C7" w14:textId="3D20662F" w:rsidR="004C0F81" w:rsidRPr="00A276F5" w:rsidRDefault="004C0F81" w:rsidP="004C0F81">
      <w:pPr>
        <w:jc w:val="right"/>
      </w:pPr>
      <w:r>
        <w:t xml:space="preserve"> городской организации Общероссийского Профсоюза образования</w:t>
      </w:r>
    </w:p>
    <w:sectPr w:rsidR="004C0F81" w:rsidRPr="00A2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55"/>
    <w:rsid w:val="000E0C55"/>
    <w:rsid w:val="003C51DC"/>
    <w:rsid w:val="004C0F81"/>
    <w:rsid w:val="004F4976"/>
    <w:rsid w:val="00A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58B5"/>
  <w15:chartTrackingRefBased/>
  <w15:docId w15:val="{DE6385D7-759F-44EE-AEF3-522FE966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3</cp:revision>
  <dcterms:created xsi:type="dcterms:W3CDTF">2023-10-10T03:52:00Z</dcterms:created>
  <dcterms:modified xsi:type="dcterms:W3CDTF">2023-10-10T04:17:00Z</dcterms:modified>
</cp:coreProperties>
</file>