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13A" w:rsidRDefault="0076713A" w:rsidP="0076713A">
      <w:pPr>
        <w:pStyle w:val="s1"/>
        <w:shd w:val="clear" w:color="auto" w:fill="FFFFFF"/>
        <w:spacing w:before="0" w:beforeAutospacing="0" w:after="0" w:afterAutospacing="0"/>
        <w:jc w:val="center"/>
        <w:rPr>
          <w:rStyle w:val="s10"/>
          <w:b/>
          <w:bCs/>
          <w:sz w:val="28"/>
          <w:szCs w:val="28"/>
        </w:rPr>
      </w:pPr>
      <w:r w:rsidRPr="0076713A">
        <w:rPr>
          <w:rStyle w:val="s10"/>
          <w:b/>
          <w:bCs/>
          <w:sz w:val="28"/>
          <w:szCs w:val="28"/>
        </w:rPr>
        <w:t xml:space="preserve">Пенсионный фонд подготовил примеры заполнения </w:t>
      </w:r>
      <w:r>
        <w:rPr>
          <w:rStyle w:val="s10"/>
          <w:b/>
          <w:bCs/>
          <w:sz w:val="28"/>
          <w:szCs w:val="28"/>
        </w:rPr>
        <w:br/>
      </w:r>
      <w:r w:rsidRPr="0076713A">
        <w:rPr>
          <w:rStyle w:val="s10"/>
          <w:b/>
          <w:bCs/>
          <w:sz w:val="28"/>
          <w:szCs w:val="28"/>
        </w:rPr>
        <w:t>новой формы СЗВ-ТД</w:t>
      </w:r>
    </w:p>
    <w:p w:rsidR="0076713A" w:rsidRPr="0076713A" w:rsidRDefault="0076713A" w:rsidP="0076713A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76713A" w:rsidRDefault="0076713A" w:rsidP="0076713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713A">
        <w:rPr>
          <w:sz w:val="28"/>
          <w:szCs w:val="28"/>
        </w:rPr>
        <w:t>С 2020 года работодатели обязаны ежемесячно до 15-го числа месяца, следующего за отчетным, направлять в Фонд сведения о трудовой деятельности работников (</w:t>
      </w:r>
      <w:hyperlink r:id="rId4" w:anchor="/document/73452773/entry/1000" w:history="1">
        <w:r w:rsidRPr="0076713A">
          <w:rPr>
            <w:rStyle w:val="a3"/>
            <w:color w:val="auto"/>
            <w:sz w:val="28"/>
            <w:szCs w:val="28"/>
          </w:rPr>
          <w:t>форма СЗВ-ТД</w:t>
        </w:r>
      </w:hyperlink>
      <w:r w:rsidRPr="0076713A">
        <w:rPr>
          <w:sz w:val="28"/>
          <w:szCs w:val="28"/>
        </w:rPr>
        <w:t xml:space="preserve">) для формирования электронных трудовых книжек. Впервые их нужно подать за январь 2020 года не позднее </w:t>
      </w:r>
      <w:r>
        <w:rPr>
          <w:sz w:val="28"/>
          <w:szCs w:val="28"/>
        </w:rPr>
        <w:br/>
      </w:r>
      <w:r w:rsidRPr="0076713A">
        <w:rPr>
          <w:sz w:val="28"/>
          <w:szCs w:val="28"/>
        </w:rPr>
        <w:t>15 февраля 2020 года</w:t>
      </w:r>
      <w:r w:rsidR="00FE122A">
        <w:rPr>
          <w:sz w:val="28"/>
          <w:szCs w:val="28"/>
        </w:rPr>
        <w:t>.</w:t>
      </w:r>
      <w:r w:rsidRPr="0076713A">
        <w:rPr>
          <w:sz w:val="28"/>
          <w:szCs w:val="28"/>
        </w:rPr>
        <w:t xml:space="preserve"> </w:t>
      </w:r>
    </w:p>
    <w:p w:rsidR="001D2CC1" w:rsidRPr="001D2CC1" w:rsidRDefault="001D2CC1" w:rsidP="001D2CC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2CC1">
        <w:rPr>
          <w:sz w:val="28"/>
          <w:szCs w:val="28"/>
        </w:rPr>
        <w:t>Данные включают в себя информацию о кадровых событиях:</w:t>
      </w:r>
    </w:p>
    <w:p w:rsidR="001D2CC1" w:rsidRPr="001D2CC1" w:rsidRDefault="001D2CC1" w:rsidP="001D2CC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2CC1">
        <w:rPr>
          <w:sz w:val="28"/>
          <w:szCs w:val="28"/>
        </w:rPr>
        <w:t>- приеме на работу;</w:t>
      </w:r>
    </w:p>
    <w:p w:rsidR="001D2CC1" w:rsidRPr="001D2CC1" w:rsidRDefault="001D2CC1" w:rsidP="001D2CC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2CC1">
        <w:rPr>
          <w:sz w:val="28"/>
          <w:szCs w:val="28"/>
        </w:rPr>
        <w:t>- переводе работника на другую должность;</w:t>
      </w:r>
    </w:p>
    <w:p w:rsidR="001D2CC1" w:rsidRPr="001D2CC1" w:rsidRDefault="001D2CC1" w:rsidP="001D2CC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2CC1">
        <w:rPr>
          <w:sz w:val="28"/>
          <w:szCs w:val="28"/>
        </w:rPr>
        <w:t>- увольнении.</w:t>
      </w:r>
    </w:p>
    <w:p w:rsidR="001D2CC1" w:rsidRPr="001D2CC1" w:rsidRDefault="001D2CC1" w:rsidP="001D2CC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2CC1">
        <w:rPr>
          <w:sz w:val="28"/>
          <w:szCs w:val="28"/>
        </w:rPr>
        <w:t>Отчетность также надо подать, если работодатель поменяет свое название или работник напишет заявление о выборе формы трудовой книжки.</w:t>
      </w:r>
    </w:p>
    <w:p w:rsidR="001D2CC1" w:rsidRDefault="001D2CC1" w:rsidP="001D2CC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D2CC1" w:rsidRPr="001D2CC1" w:rsidRDefault="001D2CC1" w:rsidP="001D2CC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2CC1">
        <w:rPr>
          <w:sz w:val="28"/>
          <w:szCs w:val="28"/>
        </w:rPr>
        <w:t xml:space="preserve">Форма СЗВ-ТД утверждена </w:t>
      </w:r>
      <w:hyperlink r:id="rId5" w:anchor="/document/73452773/entry/0" w:history="1">
        <w:r w:rsidRPr="001D2CC1">
          <w:rPr>
            <w:rStyle w:val="a3"/>
            <w:color w:val="auto"/>
            <w:sz w:val="28"/>
            <w:szCs w:val="28"/>
            <w:u w:val="none"/>
          </w:rPr>
          <w:t>постановление</w:t>
        </w:r>
      </w:hyperlink>
      <w:r>
        <w:rPr>
          <w:sz w:val="28"/>
          <w:szCs w:val="28"/>
        </w:rPr>
        <w:t xml:space="preserve">м </w:t>
      </w:r>
      <w:r w:rsidRPr="001D2CC1">
        <w:rPr>
          <w:sz w:val="28"/>
          <w:szCs w:val="28"/>
        </w:rPr>
        <w:t xml:space="preserve"> Пенсионного фонда Российской Федерации </w:t>
      </w:r>
      <w:r>
        <w:rPr>
          <w:sz w:val="28"/>
          <w:szCs w:val="28"/>
        </w:rPr>
        <w:t>№</w:t>
      </w:r>
      <w:r w:rsidRPr="001D2CC1">
        <w:rPr>
          <w:sz w:val="28"/>
          <w:szCs w:val="28"/>
        </w:rPr>
        <w:t xml:space="preserve"> 730п от 25.12.2019. Наряду с информацией о кадровых мероприятиях 2020 года в ней надо отразить последнее кадровое мероприятие у нынешнего работодателя по состоянию на 1 января 2020 года.</w:t>
      </w:r>
    </w:p>
    <w:p w:rsidR="001D2CC1" w:rsidRPr="001D2CC1" w:rsidRDefault="001D2CC1" w:rsidP="001D2CC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2CC1">
        <w:rPr>
          <w:sz w:val="28"/>
          <w:szCs w:val="28"/>
        </w:rPr>
        <w:t>Сведения будут передаваться в рамках существующего формата взаимодействия работодателей с территориальными органами Фонда: через кабинет страхователя, специализированного оператора связи или клиентскую службу ПФР (работодатели с численностью работников свыше 25 человек - только в электронной форме).</w:t>
      </w:r>
    </w:p>
    <w:p w:rsidR="001D2CC1" w:rsidRDefault="001D2CC1" w:rsidP="001D2CC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2CC1">
        <w:rPr>
          <w:sz w:val="28"/>
          <w:szCs w:val="28"/>
        </w:rPr>
        <w:t xml:space="preserve">Сведения для цифровых трудовых книжек должны направлять все </w:t>
      </w:r>
      <w:r>
        <w:rPr>
          <w:sz w:val="28"/>
          <w:szCs w:val="28"/>
        </w:rPr>
        <w:t>организации</w:t>
      </w:r>
      <w:r w:rsidRPr="001D2CC1">
        <w:rPr>
          <w:sz w:val="28"/>
          <w:szCs w:val="28"/>
        </w:rPr>
        <w:t xml:space="preserve"> и предприниматели с наемными работниками. </w:t>
      </w:r>
    </w:p>
    <w:p w:rsidR="001D2CC1" w:rsidRPr="001D2CC1" w:rsidRDefault="001D2CC1" w:rsidP="001D2CC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2CC1">
        <w:rPr>
          <w:sz w:val="28"/>
          <w:szCs w:val="28"/>
        </w:rPr>
        <w:t xml:space="preserve">До 30 июня 2020 года </w:t>
      </w:r>
      <w:r>
        <w:rPr>
          <w:sz w:val="28"/>
          <w:szCs w:val="28"/>
        </w:rPr>
        <w:t>необходимо</w:t>
      </w:r>
      <w:r w:rsidRPr="001D2CC1">
        <w:rPr>
          <w:sz w:val="28"/>
          <w:szCs w:val="28"/>
        </w:rPr>
        <w:t xml:space="preserve"> проинформировать работников о праве выбора формы трудовой книжки и попросите их подписать уведомление. </w:t>
      </w:r>
      <w:r>
        <w:rPr>
          <w:sz w:val="28"/>
          <w:szCs w:val="28"/>
        </w:rPr>
        <w:t>З</w:t>
      </w:r>
      <w:r w:rsidRPr="001D2CC1">
        <w:rPr>
          <w:sz w:val="28"/>
          <w:szCs w:val="28"/>
        </w:rPr>
        <w:t>аявления о сохранении бумажной трудовой книжки или о переходе на электронную версию</w:t>
      </w:r>
      <w:r w:rsidRPr="001D2CC1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 получить от</w:t>
      </w:r>
      <w:r w:rsidRPr="001D2CC1">
        <w:rPr>
          <w:sz w:val="28"/>
          <w:szCs w:val="28"/>
        </w:rPr>
        <w:t xml:space="preserve"> сотрудников</w:t>
      </w:r>
      <w:r w:rsidRPr="001D2CC1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1D2CC1">
        <w:rPr>
          <w:sz w:val="28"/>
          <w:szCs w:val="28"/>
        </w:rPr>
        <w:t xml:space="preserve">о конца </w:t>
      </w:r>
      <w:r>
        <w:rPr>
          <w:sz w:val="28"/>
          <w:szCs w:val="28"/>
        </w:rPr>
        <w:t xml:space="preserve">2020 </w:t>
      </w:r>
      <w:r w:rsidRPr="001D2CC1">
        <w:rPr>
          <w:sz w:val="28"/>
          <w:szCs w:val="28"/>
        </w:rPr>
        <w:t>года.</w:t>
      </w:r>
    </w:p>
    <w:p w:rsidR="0076713A" w:rsidRDefault="0076713A" w:rsidP="0076713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6713A" w:rsidRPr="0076713A" w:rsidRDefault="0076713A" w:rsidP="0076713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713A">
        <w:rPr>
          <w:sz w:val="28"/>
          <w:szCs w:val="28"/>
        </w:rPr>
        <w:t>ПФР</w:t>
      </w:r>
      <w:r>
        <w:rPr>
          <w:sz w:val="28"/>
          <w:szCs w:val="28"/>
        </w:rPr>
        <w:t xml:space="preserve"> </w:t>
      </w:r>
      <w:hyperlink r:id="rId6" w:anchor="/document/73487599/entry/0" w:history="1">
        <w:r w:rsidRPr="0076713A">
          <w:rPr>
            <w:rStyle w:val="a3"/>
            <w:color w:val="auto"/>
            <w:sz w:val="28"/>
            <w:szCs w:val="28"/>
            <w:u w:val="none"/>
          </w:rPr>
          <w:t>приводит</w:t>
        </w:r>
      </w:hyperlink>
      <w:r>
        <w:rPr>
          <w:sz w:val="28"/>
          <w:szCs w:val="28"/>
        </w:rPr>
        <w:t xml:space="preserve"> </w:t>
      </w:r>
      <w:r w:rsidRPr="0076713A">
        <w:rPr>
          <w:sz w:val="28"/>
          <w:szCs w:val="28"/>
        </w:rPr>
        <w:t>6 примеров заполнения</w:t>
      </w:r>
      <w:r>
        <w:rPr>
          <w:sz w:val="28"/>
          <w:szCs w:val="28"/>
        </w:rPr>
        <w:t xml:space="preserve"> </w:t>
      </w:r>
      <w:hyperlink r:id="rId7" w:anchor="/document/73452773/entry/1000" w:history="1">
        <w:r w:rsidRPr="0076713A">
          <w:rPr>
            <w:rStyle w:val="a3"/>
            <w:color w:val="auto"/>
            <w:sz w:val="28"/>
            <w:szCs w:val="28"/>
          </w:rPr>
          <w:t>формы СЗВ-ТД</w:t>
        </w:r>
      </w:hyperlink>
      <w:r>
        <w:rPr>
          <w:sz w:val="28"/>
          <w:szCs w:val="28"/>
        </w:rPr>
        <w:t xml:space="preserve"> </w:t>
      </w:r>
      <w:r w:rsidRPr="0076713A">
        <w:rPr>
          <w:sz w:val="28"/>
          <w:szCs w:val="28"/>
        </w:rPr>
        <w:t>для разных ситуаций:</w:t>
      </w:r>
    </w:p>
    <w:p w:rsidR="0076713A" w:rsidRPr="0076713A" w:rsidRDefault="0076713A" w:rsidP="0076713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8" w:anchor="/document/73487599/entry/7" w:history="1">
        <w:r w:rsidRPr="0076713A">
          <w:rPr>
            <w:rStyle w:val="a3"/>
            <w:color w:val="auto"/>
            <w:sz w:val="28"/>
            <w:szCs w:val="28"/>
          </w:rPr>
          <w:t>1)</w:t>
        </w:r>
      </w:hyperlink>
      <w:r w:rsidRPr="0076713A">
        <w:rPr>
          <w:sz w:val="28"/>
          <w:szCs w:val="28"/>
        </w:rPr>
        <w:t> при подаче сведений впервые на работника, переведенного на другую должность;</w:t>
      </w:r>
    </w:p>
    <w:p w:rsidR="0076713A" w:rsidRPr="0076713A" w:rsidRDefault="0076713A" w:rsidP="0076713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9" w:anchor="/document/73487599/entry/8" w:history="1">
        <w:r w:rsidRPr="0076713A">
          <w:rPr>
            <w:rStyle w:val="a3"/>
            <w:color w:val="auto"/>
            <w:sz w:val="28"/>
            <w:szCs w:val="28"/>
          </w:rPr>
          <w:t>2)</w:t>
        </w:r>
      </w:hyperlink>
      <w:r w:rsidRPr="0076713A">
        <w:rPr>
          <w:sz w:val="28"/>
          <w:szCs w:val="28"/>
        </w:rPr>
        <w:t> в случае подачи работником, переведенным на другую должность, заявления о продолжении ведения "бумажной" трудовой книжки;</w:t>
      </w:r>
    </w:p>
    <w:p w:rsidR="0076713A" w:rsidRPr="0076713A" w:rsidRDefault="0076713A" w:rsidP="0076713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10" w:anchor="/document/73487599/entry/9" w:history="1">
        <w:r w:rsidRPr="0076713A">
          <w:rPr>
            <w:rStyle w:val="a3"/>
            <w:color w:val="auto"/>
            <w:sz w:val="28"/>
            <w:szCs w:val="28"/>
          </w:rPr>
          <w:t>3)</w:t>
        </w:r>
      </w:hyperlink>
      <w:r w:rsidRPr="0076713A">
        <w:rPr>
          <w:sz w:val="28"/>
          <w:szCs w:val="28"/>
        </w:rPr>
        <w:t> в случае, если заявление о продолжении ведения трудовой книжки было подано ошибочно, и необходимо отменить данное кадровое мероприятие;</w:t>
      </w:r>
    </w:p>
    <w:p w:rsidR="0076713A" w:rsidRPr="0076713A" w:rsidRDefault="0076713A" w:rsidP="0076713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11" w:anchor="/document/73487599/entry/10" w:history="1">
        <w:r w:rsidRPr="0076713A">
          <w:rPr>
            <w:rStyle w:val="a3"/>
            <w:color w:val="auto"/>
            <w:sz w:val="28"/>
            <w:szCs w:val="28"/>
          </w:rPr>
          <w:t>4)</w:t>
        </w:r>
      </w:hyperlink>
      <w:r w:rsidRPr="0076713A">
        <w:rPr>
          <w:sz w:val="28"/>
          <w:szCs w:val="28"/>
        </w:rPr>
        <w:t> при приеме на работу;</w:t>
      </w:r>
    </w:p>
    <w:p w:rsidR="0076713A" w:rsidRPr="0076713A" w:rsidRDefault="0076713A" w:rsidP="0076713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hyperlink r:id="rId12" w:anchor="/document/73487599/entry/11" w:history="1">
        <w:r w:rsidRPr="0076713A">
          <w:rPr>
            <w:rStyle w:val="a3"/>
            <w:color w:val="auto"/>
            <w:sz w:val="28"/>
            <w:szCs w:val="28"/>
          </w:rPr>
          <w:t>5)</w:t>
        </w:r>
      </w:hyperlink>
      <w:r w:rsidRPr="0076713A">
        <w:rPr>
          <w:sz w:val="28"/>
          <w:szCs w:val="28"/>
        </w:rPr>
        <w:t> в случае переименования организации;</w:t>
      </w:r>
    </w:p>
    <w:p w:rsidR="0025622C" w:rsidRDefault="0076713A" w:rsidP="007671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  <w:sectPr w:rsidR="0025622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hyperlink r:id="rId13" w:anchor="/document/73487599/entry/12" w:history="1">
        <w:r w:rsidRPr="0076713A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6)</w:t>
        </w:r>
      </w:hyperlink>
      <w:r w:rsidRPr="0076713A">
        <w:rPr>
          <w:rFonts w:ascii="Times New Roman" w:hAnsi="Times New Roman" w:cs="Times New Roman"/>
          <w:sz w:val="28"/>
          <w:szCs w:val="28"/>
          <w:shd w:val="clear" w:color="auto" w:fill="FFFFFF"/>
        </w:rPr>
        <w:t> при увольнении зарегистрированного лица по собственному желанию.</w:t>
      </w:r>
    </w:p>
    <w:p w:rsidR="001D2CC1" w:rsidRPr="000008A5" w:rsidRDefault="001D2CC1" w:rsidP="009A0A7C">
      <w:pPr>
        <w:pStyle w:val="s3"/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  <w:r w:rsidRPr="000008A5">
        <w:rPr>
          <w:b/>
          <w:color w:val="22272F"/>
          <w:sz w:val="28"/>
          <w:szCs w:val="28"/>
        </w:rPr>
        <w:lastRenderedPageBreak/>
        <w:t>Информация Пенсионного фонда России от 31 января 2020г.</w:t>
      </w:r>
      <w:r w:rsidR="009A0A7C">
        <w:rPr>
          <w:b/>
          <w:color w:val="22272F"/>
          <w:sz w:val="28"/>
          <w:szCs w:val="28"/>
        </w:rPr>
        <w:t xml:space="preserve"> «</w:t>
      </w:r>
      <w:r w:rsidRPr="000008A5">
        <w:rPr>
          <w:b/>
          <w:color w:val="22272F"/>
          <w:sz w:val="28"/>
          <w:szCs w:val="28"/>
        </w:rPr>
        <w:t>Примеры заполнения формы СЗВ-ТД</w:t>
      </w:r>
      <w:r w:rsidR="009A0A7C">
        <w:rPr>
          <w:b/>
          <w:color w:val="22272F"/>
          <w:sz w:val="28"/>
          <w:szCs w:val="28"/>
        </w:rPr>
        <w:t>»</w:t>
      </w:r>
    </w:p>
    <w:p w:rsidR="002F33F1" w:rsidRDefault="001D2CC1" w:rsidP="00BE0C72">
      <w:pPr>
        <w:pStyle w:val="s1"/>
        <w:shd w:val="clear" w:color="auto" w:fill="FFFFFF"/>
        <w:spacing w:before="0" w:beforeAutospacing="0" w:after="0" w:afterAutospacing="0"/>
        <w:jc w:val="both"/>
        <w:rPr>
          <w:rStyle w:val="s10"/>
          <w:b/>
          <w:bCs/>
          <w:color w:val="22272F"/>
          <w:sz w:val="28"/>
          <w:szCs w:val="28"/>
        </w:rPr>
      </w:pPr>
      <w:r w:rsidRPr="00BE0C72">
        <w:rPr>
          <w:rStyle w:val="s10"/>
          <w:b/>
          <w:bCs/>
          <w:color w:val="22272F"/>
          <w:sz w:val="26"/>
          <w:szCs w:val="26"/>
        </w:rPr>
        <w:t>Пример 1.</w:t>
      </w:r>
      <w:r w:rsidRPr="00BE0C72">
        <w:rPr>
          <w:color w:val="22272F"/>
          <w:sz w:val="26"/>
          <w:szCs w:val="26"/>
        </w:rPr>
        <w:t> </w:t>
      </w:r>
      <w:r w:rsidRPr="00BE0C72">
        <w:rPr>
          <w:b/>
          <w:color w:val="22272F"/>
          <w:sz w:val="26"/>
          <w:szCs w:val="26"/>
        </w:rPr>
        <w:t>Работник 20 января 2020 года переводится на другую должность</w:t>
      </w:r>
      <w:r w:rsidRPr="00BE0C72">
        <w:rPr>
          <w:color w:val="22272F"/>
          <w:sz w:val="26"/>
          <w:szCs w:val="26"/>
        </w:rPr>
        <w:t>.</w:t>
      </w:r>
      <w:r w:rsidRPr="002F33F1">
        <w:rPr>
          <w:color w:val="22272F"/>
          <w:sz w:val="28"/>
          <w:szCs w:val="28"/>
        </w:rPr>
        <w:t xml:space="preserve"> </w:t>
      </w:r>
      <w:r w:rsidRPr="009A0A7C">
        <w:rPr>
          <w:color w:val="22272F"/>
        </w:rPr>
        <w:t>Учитывая, что </w:t>
      </w:r>
      <w:hyperlink r:id="rId14" w:anchor="/document/73452773/entry/1000" w:history="1">
        <w:r w:rsidRPr="009A0A7C">
          <w:rPr>
            <w:rStyle w:val="a3"/>
            <w:color w:val="551A8B"/>
          </w:rPr>
          <w:t>форма СЗВ-ТД</w:t>
        </w:r>
      </w:hyperlink>
      <w:r w:rsidRPr="009A0A7C">
        <w:rPr>
          <w:color w:val="22272F"/>
        </w:rPr>
        <w:t xml:space="preserve"> подается за указанное зарегистрированное лицо в первый раз, одновременно в форме указываются сведения о трудовой деятельности зарегистрированного лица </w:t>
      </w:r>
      <w:r w:rsidR="00BE0C72">
        <w:rPr>
          <w:color w:val="22272F"/>
        </w:rPr>
        <w:br/>
      </w:r>
      <w:r w:rsidRPr="009A0A7C">
        <w:rPr>
          <w:color w:val="22272F"/>
        </w:rPr>
        <w:t>(о последнем кадровом мероприятии) по состоянию на 1 января 2020 года у данного страхователя.</w:t>
      </w:r>
      <w:r w:rsidR="009A0A7C">
        <w:rPr>
          <w:color w:val="22272F"/>
        </w:rPr>
        <w:t xml:space="preserve"> </w:t>
      </w:r>
      <w:r w:rsidR="0025622C" w:rsidRPr="0025622C">
        <w:rPr>
          <w:rStyle w:val="s10"/>
          <w:b/>
          <w:bCs/>
          <w:noProof/>
          <w:color w:val="22272F"/>
          <w:sz w:val="28"/>
          <w:szCs w:val="28"/>
        </w:rPr>
        <w:drawing>
          <wp:inline distT="0" distB="0" distL="0" distR="0">
            <wp:extent cx="9251950" cy="6341224"/>
            <wp:effectExtent l="0" t="0" r="6350" b="2540"/>
            <wp:docPr id="12" name="Рисунок 12" descr="C:\Users\Admin\Desktop\на сайт\2020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\Desktop\на сайт\2020\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341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CC1" w:rsidRPr="00BE0C72" w:rsidRDefault="001D2CC1" w:rsidP="00BE0C72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6"/>
          <w:szCs w:val="26"/>
        </w:rPr>
      </w:pPr>
      <w:r w:rsidRPr="00BE0C72">
        <w:rPr>
          <w:rStyle w:val="s10"/>
          <w:b/>
          <w:bCs/>
          <w:color w:val="22272F"/>
          <w:sz w:val="26"/>
          <w:szCs w:val="26"/>
        </w:rPr>
        <w:lastRenderedPageBreak/>
        <w:t>Пример 2</w:t>
      </w:r>
      <w:r w:rsidRPr="00BE0C72">
        <w:rPr>
          <w:color w:val="22272F"/>
          <w:sz w:val="26"/>
          <w:szCs w:val="26"/>
        </w:rPr>
        <w:t>. Работником подано заявление о продолжении ведения трудовой книжки 15.07.2020, а также с 23.07.2020 работник переводится на другую работу.</w:t>
      </w:r>
    </w:p>
    <w:p w:rsidR="001D2CC1" w:rsidRPr="002F33F1" w:rsidRDefault="0025622C" w:rsidP="001D2CC1">
      <w:pPr>
        <w:pStyle w:val="s16"/>
        <w:shd w:val="clear" w:color="auto" w:fill="FFFFFF"/>
        <w:rPr>
          <w:color w:val="22272F"/>
          <w:sz w:val="28"/>
          <w:szCs w:val="28"/>
        </w:rPr>
      </w:pPr>
      <w:r w:rsidRPr="0025622C">
        <w:rPr>
          <w:noProof/>
          <w:color w:val="22272F"/>
          <w:sz w:val="28"/>
          <w:szCs w:val="28"/>
        </w:rPr>
        <w:drawing>
          <wp:inline distT="0" distB="0" distL="0" distR="0">
            <wp:extent cx="9251950" cy="6511332"/>
            <wp:effectExtent l="0" t="0" r="6350" b="3810"/>
            <wp:docPr id="11" name="Рисунок 11" descr="C:\Users\Admin\Desktop\на сайт\2020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\Desktop\на сайт\2020\2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11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0C72" w:rsidRDefault="001D2CC1" w:rsidP="00BE0C72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6"/>
          <w:szCs w:val="26"/>
        </w:rPr>
      </w:pPr>
      <w:r w:rsidRPr="00BE0C72">
        <w:rPr>
          <w:rStyle w:val="s10"/>
          <w:b/>
          <w:bCs/>
          <w:color w:val="22272F"/>
          <w:sz w:val="26"/>
          <w:szCs w:val="26"/>
        </w:rPr>
        <w:lastRenderedPageBreak/>
        <w:t>Пример 3.</w:t>
      </w:r>
      <w:r w:rsidRPr="00BE0C72">
        <w:rPr>
          <w:color w:val="22272F"/>
          <w:sz w:val="26"/>
          <w:szCs w:val="26"/>
        </w:rPr>
        <w:t> Заполнение </w:t>
      </w:r>
      <w:hyperlink r:id="rId17" w:anchor="/document/73452773/entry/1000" w:history="1">
        <w:r w:rsidRPr="00BE0C72">
          <w:rPr>
            <w:rStyle w:val="a3"/>
            <w:color w:val="551A8B"/>
            <w:sz w:val="26"/>
            <w:szCs w:val="26"/>
          </w:rPr>
          <w:t>формы СЗВ-ТД</w:t>
        </w:r>
      </w:hyperlink>
      <w:r w:rsidRPr="00BE0C72">
        <w:rPr>
          <w:color w:val="22272F"/>
          <w:sz w:val="26"/>
          <w:szCs w:val="26"/>
        </w:rPr>
        <w:t> в случае, если заявление о продолжении ведения трудовой книжки было подано ошибочно, и необходимо отмен</w:t>
      </w:r>
      <w:r w:rsidR="00BE0C72">
        <w:rPr>
          <w:color w:val="22272F"/>
          <w:sz w:val="26"/>
          <w:szCs w:val="26"/>
        </w:rPr>
        <w:t>ить данное кадровое мероприятие.</w:t>
      </w:r>
    </w:p>
    <w:p w:rsidR="001D2CC1" w:rsidRPr="002F33F1" w:rsidRDefault="0025622C" w:rsidP="00BE0C72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25622C">
        <w:rPr>
          <w:noProof/>
          <w:color w:val="22272F"/>
          <w:sz w:val="28"/>
          <w:szCs w:val="28"/>
        </w:rPr>
        <w:drawing>
          <wp:inline distT="0" distB="0" distL="0" distR="0">
            <wp:extent cx="9251950" cy="6577484"/>
            <wp:effectExtent l="0" t="0" r="6350" b="0"/>
            <wp:docPr id="13" name="Рисунок 13" descr="C:\Users\Admin\Desktop\на сайт\2020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\Desktop\на сайт\2020\3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77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CC1" w:rsidRPr="002F33F1" w:rsidRDefault="001D2CC1" w:rsidP="001D2CC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2F33F1">
        <w:rPr>
          <w:rStyle w:val="s10"/>
          <w:b/>
          <w:bCs/>
          <w:color w:val="22272F"/>
          <w:sz w:val="28"/>
          <w:szCs w:val="28"/>
        </w:rPr>
        <w:lastRenderedPageBreak/>
        <w:t>Пример 4</w:t>
      </w:r>
      <w:r w:rsidRPr="002F33F1">
        <w:rPr>
          <w:color w:val="22272F"/>
          <w:sz w:val="28"/>
          <w:szCs w:val="28"/>
        </w:rPr>
        <w:t> Заполнение </w:t>
      </w:r>
      <w:hyperlink r:id="rId19" w:anchor="/document/73452773/entry/1000" w:history="1">
        <w:r w:rsidRPr="002F33F1">
          <w:rPr>
            <w:rStyle w:val="a3"/>
            <w:color w:val="551A8B"/>
            <w:sz w:val="28"/>
            <w:szCs w:val="28"/>
          </w:rPr>
          <w:t>формы СЗВ-ТД</w:t>
        </w:r>
      </w:hyperlink>
      <w:r w:rsidRPr="002F33F1">
        <w:rPr>
          <w:color w:val="22272F"/>
          <w:sz w:val="28"/>
          <w:szCs w:val="28"/>
        </w:rPr>
        <w:t> для кадрового мероприятия "Прием на работу"</w:t>
      </w:r>
    </w:p>
    <w:p w:rsidR="001D2CC1" w:rsidRPr="002F33F1" w:rsidRDefault="0025622C" w:rsidP="001D2CC1">
      <w:pPr>
        <w:pStyle w:val="s16"/>
        <w:shd w:val="clear" w:color="auto" w:fill="FFFFFF"/>
        <w:rPr>
          <w:color w:val="22272F"/>
          <w:sz w:val="28"/>
          <w:szCs w:val="28"/>
        </w:rPr>
      </w:pPr>
      <w:r w:rsidRPr="0025622C">
        <w:rPr>
          <w:noProof/>
          <w:color w:val="22272F"/>
          <w:sz w:val="28"/>
          <w:szCs w:val="28"/>
        </w:rPr>
        <w:drawing>
          <wp:inline distT="0" distB="0" distL="0" distR="0">
            <wp:extent cx="9251950" cy="6645099"/>
            <wp:effectExtent l="0" t="0" r="6350" b="3810"/>
            <wp:docPr id="14" name="Рисунок 14" descr="C:\Users\Admin\Desktop\на сайт\2020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\Desktop\на сайт\2020\4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45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CC1" w:rsidRPr="002F33F1" w:rsidRDefault="001D2CC1" w:rsidP="001D2CC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2F33F1">
        <w:rPr>
          <w:rStyle w:val="s10"/>
          <w:b/>
          <w:bCs/>
          <w:color w:val="22272F"/>
          <w:sz w:val="28"/>
          <w:szCs w:val="28"/>
        </w:rPr>
        <w:lastRenderedPageBreak/>
        <w:t>Пример 5</w:t>
      </w:r>
      <w:r w:rsidRPr="002F33F1">
        <w:rPr>
          <w:color w:val="22272F"/>
          <w:sz w:val="28"/>
          <w:szCs w:val="28"/>
        </w:rPr>
        <w:t> Заполнение </w:t>
      </w:r>
      <w:hyperlink r:id="rId21" w:anchor="/document/73452773/entry/1000" w:history="1">
        <w:r w:rsidRPr="002F33F1">
          <w:rPr>
            <w:rStyle w:val="a3"/>
            <w:color w:val="551A8B"/>
            <w:sz w:val="28"/>
            <w:szCs w:val="28"/>
          </w:rPr>
          <w:t>формы СЗВ-ТД</w:t>
        </w:r>
      </w:hyperlink>
      <w:r w:rsidRPr="002F33F1">
        <w:rPr>
          <w:color w:val="22272F"/>
          <w:sz w:val="28"/>
          <w:szCs w:val="28"/>
        </w:rPr>
        <w:t> в случае переименования организации.</w:t>
      </w:r>
    </w:p>
    <w:p w:rsidR="001D2CC1" w:rsidRPr="002F33F1" w:rsidRDefault="00ED3E01" w:rsidP="001D2CC1">
      <w:pPr>
        <w:pStyle w:val="s16"/>
        <w:shd w:val="clear" w:color="auto" w:fill="FFFFFF"/>
        <w:rPr>
          <w:color w:val="22272F"/>
          <w:sz w:val="28"/>
          <w:szCs w:val="28"/>
        </w:rPr>
      </w:pPr>
      <w:r w:rsidRPr="00ED3E01">
        <w:rPr>
          <w:noProof/>
          <w:color w:val="22272F"/>
          <w:sz w:val="28"/>
          <w:szCs w:val="28"/>
        </w:rPr>
        <w:drawing>
          <wp:inline distT="0" distB="0" distL="0" distR="0">
            <wp:extent cx="9251950" cy="6445803"/>
            <wp:effectExtent l="0" t="0" r="6350" b="0"/>
            <wp:docPr id="15" name="Рисунок 15" descr="C:\Users\Admin\Desktop\на сайт\2020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\Desktop\на сайт\2020\5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445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CC1" w:rsidRPr="002F33F1" w:rsidRDefault="001D2CC1" w:rsidP="001D2CC1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 w:rsidRPr="002F33F1">
        <w:rPr>
          <w:rStyle w:val="s10"/>
          <w:b/>
          <w:bCs/>
          <w:color w:val="22272F"/>
          <w:sz w:val="28"/>
          <w:szCs w:val="28"/>
        </w:rPr>
        <w:lastRenderedPageBreak/>
        <w:t>Пример 6</w:t>
      </w:r>
      <w:r w:rsidRPr="002F33F1">
        <w:rPr>
          <w:color w:val="22272F"/>
          <w:sz w:val="28"/>
          <w:szCs w:val="28"/>
        </w:rPr>
        <w:t> Заполнение </w:t>
      </w:r>
      <w:hyperlink r:id="rId23" w:anchor="/document/73452773/entry/1000" w:history="1">
        <w:r w:rsidRPr="002F33F1">
          <w:rPr>
            <w:rStyle w:val="a3"/>
            <w:color w:val="551A8B"/>
            <w:sz w:val="28"/>
            <w:szCs w:val="28"/>
          </w:rPr>
          <w:t>формы СЗВ-ТД</w:t>
        </w:r>
      </w:hyperlink>
      <w:r w:rsidRPr="002F33F1">
        <w:rPr>
          <w:color w:val="22272F"/>
          <w:sz w:val="28"/>
          <w:szCs w:val="28"/>
        </w:rPr>
        <w:t> в случае увольнения зарегистрированного лица по собственному желанию.</w:t>
      </w:r>
    </w:p>
    <w:p w:rsidR="001D2CC1" w:rsidRDefault="00ED3E01" w:rsidP="00BE0C72">
      <w:pPr>
        <w:pStyle w:val="s16"/>
        <w:shd w:val="clear" w:color="auto" w:fill="FFFFFF"/>
        <w:rPr>
          <w:sz w:val="28"/>
          <w:szCs w:val="28"/>
          <w:shd w:val="clear" w:color="auto" w:fill="FFFFFF"/>
        </w:rPr>
      </w:pPr>
      <w:r w:rsidRPr="00ED3E01">
        <w:rPr>
          <w:noProof/>
          <w:color w:val="22272F"/>
          <w:sz w:val="26"/>
          <w:szCs w:val="26"/>
        </w:rPr>
        <w:drawing>
          <wp:inline distT="0" distB="0" distL="0" distR="0">
            <wp:extent cx="9251950" cy="6528594"/>
            <wp:effectExtent l="0" t="0" r="6350" b="5715"/>
            <wp:docPr id="16" name="Рисунок 16" descr="C:\Users\Admin\Desktop\на сайт\2020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\Desktop\на сайт\2020\6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28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2CC1" w:rsidSect="009A0A7C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BB5"/>
    <w:rsid w:val="000008A5"/>
    <w:rsid w:val="001D2CC1"/>
    <w:rsid w:val="0025622C"/>
    <w:rsid w:val="002F33F1"/>
    <w:rsid w:val="003C64D3"/>
    <w:rsid w:val="00442BB5"/>
    <w:rsid w:val="0076713A"/>
    <w:rsid w:val="009A0A7C"/>
    <w:rsid w:val="00AE2CF1"/>
    <w:rsid w:val="00BC6AB2"/>
    <w:rsid w:val="00BE0C72"/>
    <w:rsid w:val="00ED3E01"/>
    <w:rsid w:val="00FE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90A9"/>
  <w15:chartTrackingRefBased/>
  <w15:docId w15:val="{D7F3BFB7-BB35-4E9C-84A8-6630A28D5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767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6713A"/>
  </w:style>
  <w:style w:type="paragraph" w:customStyle="1" w:styleId="s1">
    <w:name w:val="s_1"/>
    <w:basedOn w:val="a"/>
    <w:rsid w:val="00767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713A"/>
    <w:rPr>
      <w:color w:val="0000FF"/>
      <w:u w:val="single"/>
    </w:rPr>
  </w:style>
  <w:style w:type="paragraph" w:customStyle="1" w:styleId="s3">
    <w:name w:val="s_3"/>
    <w:basedOn w:val="a"/>
    <w:rsid w:val="001D2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1D2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6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5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4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6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54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74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3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04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791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33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764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208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1734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254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923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12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7840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092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4236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6251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192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9863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image" Target="media/image3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image" Target="media/image6.png"/><Relationship Id="rId5" Type="http://schemas.openxmlformats.org/officeDocument/2006/relationships/hyperlink" Target="https://internet.garant.ru/" TargetMode="External"/><Relationship Id="rId15" Type="http://schemas.openxmlformats.org/officeDocument/2006/relationships/image" Target="media/image1.png"/><Relationship Id="rId23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2020-02-05T07:45:00Z</dcterms:created>
  <dcterms:modified xsi:type="dcterms:W3CDTF">2020-02-05T08:14:00Z</dcterms:modified>
</cp:coreProperties>
</file>