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DB" w:rsidRDefault="00A660DB" w:rsidP="008132EF">
      <w:pPr>
        <w:widowControl w:val="0"/>
        <w:autoSpaceDE w:val="0"/>
        <w:autoSpaceDN w:val="0"/>
        <w:adjustRightInd w:val="0"/>
        <w:spacing w:after="0" w:line="240" w:lineRule="auto"/>
        <w:ind w:left="993" w:hanging="709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Возможные нарушения при организации и проведении специальной оценки условий труда со стороны о</w:t>
      </w:r>
      <w:r w:rsidRPr="00720BC9">
        <w:rPr>
          <w:rFonts w:cs="Calibri"/>
          <w:iCs/>
          <w:sz w:val="28"/>
          <w:szCs w:val="28"/>
        </w:rPr>
        <w:t>рганизаци</w:t>
      </w:r>
      <w:r>
        <w:rPr>
          <w:rFonts w:cs="Calibri"/>
          <w:iCs/>
          <w:sz w:val="28"/>
          <w:szCs w:val="28"/>
        </w:rPr>
        <w:t>и</w:t>
      </w:r>
      <w:r w:rsidRPr="00720BC9">
        <w:rPr>
          <w:rFonts w:cs="Calibri"/>
          <w:iCs/>
          <w:sz w:val="28"/>
          <w:szCs w:val="28"/>
        </w:rPr>
        <w:t>, проводящ</w:t>
      </w:r>
      <w:r>
        <w:rPr>
          <w:rFonts w:cs="Calibri"/>
          <w:iCs/>
          <w:sz w:val="28"/>
          <w:szCs w:val="28"/>
        </w:rPr>
        <w:t>ей</w:t>
      </w:r>
      <w:r w:rsidRPr="00720BC9">
        <w:rPr>
          <w:rFonts w:cs="Calibri"/>
          <w:iCs/>
          <w:sz w:val="28"/>
          <w:szCs w:val="28"/>
        </w:rPr>
        <w:t xml:space="preserve"> специальную оценку условий труд</w:t>
      </w:r>
      <w:r>
        <w:rPr>
          <w:rFonts w:cs="Calibri"/>
          <w:iCs/>
          <w:sz w:val="28"/>
          <w:szCs w:val="28"/>
        </w:rPr>
        <w:t>а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0DB" w:rsidRPr="00AA04E5" w:rsidRDefault="00A660DB" w:rsidP="00AA04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850"/>
        <w:jc w:val="both"/>
        <w:outlineLvl w:val="0"/>
        <w:rPr>
          <w:rFonts w:cs="Calibri"/>
          <w:sz w:val="28"/>
          <w:szCs w:val="28"/>
        </w:rPr>
      </w:pPr>
      <w:r w:rsidRPr="00AA04E5">
        <w:rPr>
          <w:rFonts w:cs="Calibri"/>
          <w:sz w:val="28"/>
          <w:szCs w:val="28"/>
        </w:rPr>
        <w:t>Организация, проводящая специальную оценку условий труда осуществляет деятельность в нарушении порядка допуска организаций к деятельности по проведению специальной оценки условий труда.</w:t>
      </w:r>
    </w:p>
    <w:p w:rsidR="00A660DB" w:rsidRDefault="00A660DB" w:rsidP="00AA04E5">
      <w:pPr>
        <w:pStyle w:val="ListParagraph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Calibri"/>
          <w:i/>
          <w:iCs/>
          <w:sz w:val="28"/>
          <w:szCs w:val="28"/>
        </w:rPr>
      </w:pPr>
      <w:r w:rsidRPr="008132EF">
        <w:rPr>
          <w:rFonts w:cs="Calibri"/>
          <w:i/>
          <w:sz w:val="28"/>
          <w:szCs w:val="28"/>
        </w:rPr>
        <w:t xml:space="preserve">          </w:t>
      </w:r>
      <w:r>
        <w:rPr>
          <w:rFonts w:cs="Calibri"/>
          <w:i/>
          <w:sz w:val="28"/>
          <w:szCs w:val="28"/>
        </w:rPr>
        <w:t xml:space="preserve">    </w:t>
      </w:r>
      <w:r w:rsidRPr="008132EF">
        <w:rPr>
          <w:rFonts w:cs="Calibri"/>
          <w:i/>
          <w:sz w:val="28"/>
          <w:szCs w:val="28"/>
        </w:rPr>
        <w:t xml:space="preserve">Нарушение: п.3. ст. 19. </w:t>
      </w:r>
      <w:r w:rsidRPr="008132EF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труда".</w:t>
      </w:r>
    </w:p>
    <w:p w:rsidR="00A660DB" w:rsidRDefault="00A660DB" w:rsidP="00AA04E5">
      <w:pPr>
        <w:pStyle w:val="ListParagraph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Calibri"/>
          <w:i/>
          <w:iCs/>
          <w:sz w:val="28"/>
          <w:szCs w:val="28"/>
        </w:rPr>
      </w:pPr>
    </w:p>
    <w:p w:rsidR="00A660DB" w:rsidRPr="00AA04E5" w:rsidRDefault="00A660DB" w:rsidP="00AA04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774"/>
        <w:jc w:val="both"/>
        <w:outlineLvl w:val="0"/>
        <w:rPr>
          <w:rFonts w:cs="Calibri"/>
          <w:sz w:val="28"/>
          <w:szCs w:val="28"/>
        </w:rPr>
      </w:pPr>
      <w:r w:rsidRPr="00AA04E5">
        <w:rPr>
          <w:rFonts w:cs="Calibri"/>
          <w:sz w:val="28"/>
          <w:szCs w:val="28"/>
        </w:rPr>
        <w:t>Эксперт, выполняющий работы по специальной оценке условий труда не прошел аттестацию на право выполнения работ по специальной оценке условий труда и не имеет сертификата эксперта.</w:t>
      </w:r>
    </w:p>
    <w:p w:rsidR="00A660DB" w:rsidRPr="008132EF" w:rsidRDefault="00A660DB" w:rsidP="00AA04E5">
      <w:pPr>
        <w:pStyle w:val="ListParagraph"/>
        <w:autoSpaceDE w:val="0"/>
        <w:autoSpaceDN w:val="0"/>
        <w:adjustRightInd w:val="0"/>
        <w:spacing w:after="0" w:line="240" w:lineRule="auto"/>
        <w:ind w:left="1134" w:hanging="774"/>
        <w:jc w:val="both"/>
        <w:rPr>
          <w:rFonts w:cs="Calibri"/>
          <w:i/>
          <w:sz w:val="28"/>
          <w:szCs w:val="28"/>
        </w:rPr>
      </w:pPr>
      <w:r w:rsidRPr="008132EF">
        <w:rPr>
          <w:rFonts w:cs="Calibri"/>
          <w:i/>
          <w:sz w:val="28"/>
          <w:szCs w:val="28"/>
        </w:rPr>
        <w:t xml:space="preserve">    </w:t>
      </w:r>
      <w:r>
        <w:rPr>
          <w:rFonts w:cs="Calibri"/>
          <w:i/>
          <w:sz w:val="28"/>
          <w:szCs w:val="28"/>
        </w:rPr>
        <w:t xml:space="preserve">    </w:t>
      </w:r>
      <w:r w:rsidRPr="008132EF">
        <w:rPr>
          <w:rFonts w:cs="Calibri"/>
          <w:i/>
          <w:sz w:val="28"/>
          <w:szCs w:val="28"/>
        </w:rPr>
        <w:t xml:space="preserve">   </w:t>
      </w:r>
      <w:r>
        <w:rPr>
          <w:rFonts w:cs="Calibri"/>
          <w:i/>
          <w:sz w:val="28"/>
          <w:szCs w:val="28"/>
        </w:rPr>
        <w:t xml:space="preserve">  </w:t>
      </w:r>
      <w:r w:rsidRPr="008132EF">
        <w:rPr>
          <w:rFonts w:cs="Calibri"/>
          <w:i/>
          <w:sz w:val="28"/>
          <w:szCs w:val="28"/>
        </w:rPr>
        <w:t xml:space="preserve">Нарушение: п.п.2 п.1. ст. 19, п.1. ст. 20 </w:t>
      </w:r>
      <w:r w:rsidRPr="008132EF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труда".</w:t>
      </w:r>
    </w:p>
    <w:p w:rsidR="00A660DB" w:rsidRDefault="00A660DB" w:rsidP="00AA04E5">
      <w:pPr>
        <w:pStyle w:val="ListParagraph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Calibri"/>
          <w:i/>
          <w:iCs/>
          <w:sz w:val="28"/>
          <w:szCs w:val="28"/>
        </w:rPr>
      </w:pPr>
    </w:p>
    <w:p w:rsidR="00A660DB" w:rsidRPr="00AA04E5" w:rsidRDefault="00A660DB" w:rsidP="00AA04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Calibri"/>
          <w:iCs/>
          <w:sz w:val="28"/>
          <w:szCs w:val="28"/>
        </w:rPr>
      </w:pPr>
      <w:r w:rsidRPr="00AA04E5">
        <w:rPr>
          <w:rFonts w:cs="Calibri"/>
          <w:iCs/>
          <w:sz w:val="28"/>
          <w:szCs w:val="28"/>
        </w:rPr>
        <w:t>Организация, проводящая специальную оценку условий труда  не предоставила по требованию работодателя, представителя выборного органа первичной профсоюзной организации обоснование результатов проведения специальной оценки условий труда, а также не дала работникам разъяснения по вопросам проведения специальной оценки условий труда на их рабочих местах.</w:t>
      </w:r>
    </w:p>
    <w:p w:rsidR="00A660DB" w:rsidRPr="00720BC9" w:rsidRDefault="00A660DB" w:rsidP="00AA04E5">
      <w:pPr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           </w:t>
      </w:r>
      <w:r w:rsidRPr="00720BC9">
        <w:rPr>
          <w:rFonts w:cs="Calibri"/>
          <w:i/>
          <w:iCs/>
          <w:sz w:val="28"/>
          <w:szCs w:val="28"/>
        </w:rPr>
        <w:t xml:space="preserve">Нарушение: п.п.1 п.2 ст.6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</w:t>
      </w:r>
      <w:r>
        <w:rPr>
          <w:rFonts w:cs="Calibri"/>
          <w:i/>
          <w:iCs/>
          <w:sz w:val="28"/>
          <w:szCs w:val="28"/>
        </w:rPr>
        <w:t>пециальной оценке условий труда.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/>
          <w:iCs/>
          <w:sz w:val="28"/>
          <w:szCs w:val="28"/>
        </w:rPr>
      </w:pPr>
    </w:p>
    <w:p w:rsidR="00A660DB" w:rsidRPr="003F4411" w:rsidRDefault="00A660DB" w:rsidP="00AA04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Cs/>
          <w:sz w:val="28"/>
          <w:szCs w:val="28"/>
          <w:highlight w:val="yellow"/>
        </w:rPr>
      </w:pPr>
      <w:r w:rsidRPr="003F4411">
        <w:rPr>
          <w:rFonts w:cs="Calibri"/>
          <w:iCs/>
          <w:sz w:val="28"/>
          <w:szCs w:val="28"/>
          <w:highlight w:val="yellow"/>
        </w:rPr>
        <w:t>Организация, проводящая специальную оценку условий труда  приступила к проведению специальной оценки условий труда или не приостановила ее в случае непредставления работодателем необходимых сведений, документов и информации, которые характеризуют условия труда на рабочих местах, а также разъяснений по вопросам проведения специальной оценки условий труда.</w:t>
      </w:r>
    </w:p>
    <w:p w:rsidR="00A660DB" w:rsidRPr="00720BC9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/>
          <w:iCs/>
          <w:sz w:val="28"/>
          <w:szCs w:val="28"/>
        </w:rPr>
      </w:pPr>
      <w:r w:rsidRPr="003F4411">
        <w:rPr>
          <w:rFonts w:cs="Calibri"/>
          <w:i/>
          <w:iCs/>
          <w:sz w:val="28"/>
          <w:szCs w:val="28"/>
          <w:highlight w:val="yellow"/>
        </w:rPr>
        <w:t xml:space="preserve">            Нарушение: п.п.а п.4 ст.6 Федерального закона от 28.12.2013 N 426-ФЗ "О специальной оценке условий труда"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/>
          <w:iCs/>
          <w:sz w:val="28"/>
          <w:szCs w:val="28"/>
        </w:rPr>
      </w:pPr>
    </w:p>
    <w:p w:rsidR="00A660DB" w:rsidRPr="00D752C7" w:rsidRDefault="00A660DB" w:rsidP="00AA04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  <w:r w:rsidRPr="00D752C7">
        <w:rPr>
          <w:rFonts w:cs="Calibri"/>
          <w:sz w:val="28"/>
          <w:szCs w:val="28"/>
        </w:rPr>
        <w:t>При проведении исследований (испытаний) и измерений вредных и (или) опасных производственных факторов экспертом были нарушены методы исследований (испытаний) и методики (методы) измерений.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Нарушение: п.4. ст. 12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</w:p>
    <w:p w:rsidR="00A660DB" w:rsidRPr="00F95BB4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6.       </w:t>
      </w:r>
      <w:r w:rsidRPr="00F95BB4">
        <w:rPr>
          <w:rFonts w:cs="Calibri"/>
          <w:iCs/>
          <w:sz w:val="28"/>
          <w:szCs w:val="28"/>
        </w:rPr>
        <w:t xml:space="preserve">При осуществлении на рабочих местах идентификации потенциально вредных и (или) опасных производственных факторов экспертом не </w:t>
      </w:r>
      <w:r>
        <w:rPr>
          <w:rFonts w:cs="Calibri"/>
          <w:iCs/>
          <w:sz w:val="28"/>
          <w:szCs w:val="28"/>
        </w:rPr>
        <w:t>были учтены</w:t>
      </w:r>
      <w:r w:rsidRPr="00F95BB4">
        <w:rPr>
          <w:rFonts w:cs="Calibri"/>
          <w:iCs/>
          <w:sz w:val="28"/>
          <w:szCs w:val="28"/>
        </w:rPr>
        <w:t>:</w:t>
      </w:r>
    </w:p>
    <w:p w:rsidR="00A660DB" w:rsidRPr="00F95BB4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Cs/>
          <w:sz w:val="28"/>
          <w:szCs w:val="28"/>
        </w:rPr>
      </w:pPr>
      <w:r w:rsidRPr="00F95BB4">
        <w:rPr>
          <w:rFonts w:cs="Calibri"/>
          <w:iCs/>
          <w:sz w:val="28"/>
          <w:szCs w:val="28"/>
        </w:rPr>
        <w:t xml:space="preserve">-  </w:t>
      </w:r>
      <w:r>
        <w:rPr>
          <w:rFonts w:cs="Calibri"/>
          <w:iCs/>
          <w:sz w:val="28"/>
          <w:szCs w:val="28"/>
        </w:rPr>
        <w:t xml:space="preserve"> </w:t>
      </w:r>
      <w:bookmarkStart w:id="0" w:name="_GoBack"/>
      <w:bookmarkEnd w:id="0"/>
      <w:r w:rsidRPr="00F95BB4">
        <w:rPr>
          <w:rFonts w:cs="Calibri"/>
          <w:iCs/>
          <w:sz w:val="28"/>
          <w:szCs w:val="28"/>
        </w:rPr>
        <w:t xml:space="preserve">всё производственное оборудование, материалы и сырье, используемые работниками и являющиеся источниками вредных и (или) опасных производственных факторов, которые идентифицируются и при наличии которых в случаях, установленных </w:t>
      </w:r>
      <w:hyperlink r:id="rId5" w:history="1">
        <w:r w:rsidRPr="00F95BB4">
          <w:rPr>
            <w:rFonts w:cs="Calibri"/>
            <w:iCs/>
            <w:color w:val="0000FF"/>
            <w:sz w:val="28"/>
            <w:szCs w:val="28"/>
          </w:rPr>
          <w:t>законодательством</w:t>
        </w:r>
      </w:hyperlink>
      <w:r w:rsidRPr="00F95BB4">
        <w:rPr>
          <w:rFonts w:cs="Calibri"/>
          <w:iCs/>
          <w:sz w:val="28"/>
          <w:szCs w:val="28"/>
        </w:rPr>
        <w:t xml:space="preserve"> Российской Федерации,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</w:p>
    <w:p w:rsidR="00A660DB" w:rsidRPr="00F95BB4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Cs/>
          <w:sz w:val="28"/>
          <w:szCs w:val="28"/>
        </w:rPr>
      </w:pPr>
      <w:r w:rsidRPr="00F95BB4">
        <w:rPr>
          <w:rFonts w:cs="Calibri"/>
          <w:iCs/>
          <w:sz w:val="28"/>
          <w:szCs w:val="28"/>
        </w:rPr>
        <w:t xml:space="preserve">-  </w:t>
      </w:r>
      <w:r>
        <w:rPr>
          <w:rFonts w:cs="Calibri"/>
          <w:iCs/>
          <w:sz w:val="28"/>
          <w:szCs w:val="28"/>
        </w:rPr>
        <w:t xml:space="preserve"> </w:t>
      </w:r>
      <w:r w:rsidRPr="00F95BB4">
        <w:rPr>
          <w:rFonts w:cs="Calibri"/>
          <w:iCs/>
          <w:sz w:val="28"/>
          <w:szCs w:val="28"/>
        </w:rPr>
        <w:t>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</w:p>
    <w:p w:rsidR="00A660DB" w:rsidRPr="00F95BB4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Cs/>
          <w:sz w:val="28"/>
          <w:szCs w:val="28"/>
        </w:rPr>
      </w:pPr>
      <w:r w:rsidRPr="00F95BB4">
        <w:rPr>
          <w:rFonts w:cs="Calibri"/>
          <w:iCs/>
          <w:sz w:val="28"/>
          <w:szCs w:val="28"/>
        </w:rPr>
        <w:t xml:space="preserve">-   </w:t>
      </w:r>
      <w:r>
        <w:rPr>
          <w:rFonts w:cs="Calibri"/>
          <w:iCs/>
          <w:sz w:val="28"/>
          <w:szCs w:val="28"/>
        </w:rPr>
        <w:t xml:space="preserve">  </w:t>
      </w:r>
      <w:r w:rsidRPr="00F95BB4">
        <w:rPr>
          <w:rFonts w:cs="Calibri"/>
          <w:iCs/>
          <w:sz w:val="28"/>
          <w:szCs w:val="28"/>
        </w:rPr>
        <w:t>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 xml:space="preserve">            Нарушение: п.3. ст. 10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</w:p>
    <w:p w:rsidR="00A660DB" w:rsidRPr="00AA04E5" w:rsidRDefault="00A660DB" w:rsidP="00AA0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  <w:r w:rsidRPr="00AA04E5">
        <w:rPr>
          <w:rFonts w:cs="Calibri"/>
          <w:sz w:val="28"/>
          <w:szCs w:val="28"/>
        </w:rPr>
        <w:t>По результатам проведения исследований (испытаний) и измерений вредных и (или) опасных производственных факторов экспертом организации, проводящей специальную оценку условий труда, неправильно осуществлено отнесение условий труда на рабочих местах по степени вредности и (или) опасности к классам (подклассам) условий труда в сторону снижения класса условий труда.</w:t>
      </w:r>
    </w:p>
    <w:p w:rsidR="00A660DB" w:rsidRDefault="00A660DB" w:rsidP="00AA04E5">
      <w:p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Cs/>
          <w:sz w:val="28"/>
          <w:szCs w:val="28"/>
        </w:rPr>
      </w:pPr>
      <w:r>
        <w:rPr>
          <w:rFonts w:cs="Calibri"/>
          <w:iCs/>
          <w:sz w:val="28"/>
          <w:szCs w:val="28"/>
        </w:rPr>
        <w:t xml:space="preserve">            Нарушение: п.8. ст. 12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</w:p>
    <w:p w:rsidR="00A660DB" w:rsidRDefault="00A660DB" w:rsidP="008132EF">
      <w:p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Cs/>
          <w:sz w:val="28"/>
          <w:szCs w:val="28"/>
        </w:rPr>
      </w:pPr>
    </w:p>
    <w:p w:rsidR="00A660DB" w:rsidRPr="00DF1B18" w:rsidRDefault="00A660DB" w:rsidP="00AA0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iCs/>
          <w:sz w:val="28"/>
          <w:szCs w:val="28"/>
        </w:rPr>
      </w:pPr>
      <w:r>
        <w:rPr>
          <w:rFonts w:cs="Calibri"/>
          <w:sz w:val="28"/>
          <w:szCs w:val="28"/>
        </w:rPr>
        <w:t>Эксперт подготовил заключение о снижении класса (подкласса) условий труда без расчета эффективности  средств индивидуальной защиты.</w:t>
      </w:r>
    </w:p>
    <w:p w:rsidR="00A660DB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Нарушение: п.6. ст. 14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</w:p>
    <w:p w:rsidR="00A660DB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sz w:val="28"/>
          <w:szCs w:val="28"/>
        </w:rPr>
      </w:pPr>
    </w:p>
    <w:p w:rsidR="00A660DB" w:rsidRDefault="00A660DB" w:rsidP="00AA0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Э</w:t>
      </w:r>
      <w:r w:rsidRPr="00DF1B18">
        <w:rPr>
          <w:rFonts w:cs="Calibri"/>
          <w:sz w:val="28"/>
          <w:szCs w:val="28"/>
        </w:rPr>
        <w:t>кспертом организации, проводящей специальную оценку условий труда</w:t>
      </w:r>
      <w:r>
        <w:rPr>
          <w:rFonts w:cs="Calibri"/>
          <w:sz w:val="28"/>
          <w:szCs w:val="28"/>
        </w:rPr>
        <w:t xml:space="preserve"> не определено время выполнения каждой технологической операции без опроса работника и хронометрирования при с</w:t>
      </w:r>
      <w:r w:rsidRPr="00DF1B18">
        <w:rPr>
          <w:rFonts w:cs="Calibri"/>
          <w:sz w:val="28"/>
          <w:szCs w:val="28"/>
        </w:rPr>
        <w:t>пециальн</w:t>
      </w:r>
      <w:r>
        <w:rPr>
          <w:rFonts w:cs="Calibri"/>
          <w:sz w:val="28"/>
          <w:szCs w:val="28"/>
        </w:rPr>
        <w:t>ой</w:t>
      </w:r>
      <w:r w:rsidRPr="00DF1B18">
        <w:rPr>
          <w:rFonts w:cs="Calibri"/>
          <w:sz w:val="28"/>
          <w:szCs w:val="28"/>
        </w:rPr>
        <w:t xml:space="preserve"> оценк</w:t>
      </w:r>
      <w:r>
        <w:rPr>
          <w:rFonts w:cs="Calibri"/>
          <w:sz w:val="28"/>
          <w:szCs w:val="28"/>
        </w:rPr>
        <w:t>е</w:t>
      </w:r>
      <w:r w:rsidRPr="00DF1B18">
        <w:rPr>
          <w:rFonts w:cs="Calibri"/>
          <w:sz w:val="28"/>
          <w:szCs w:val="28"/>
        </w:rPr>
        <w:t xml:space="preserve"> условий труда на рабочих местах с территориально меняющимися рабочими зонами</w:t>
      </w:r>
      <w:r>
        <w:rPr>
          <w:rFonts w:cs="Calibri"/>
          <w:sz w:val="28"/>
          <w:szCs w:val="28"/>
        </w:rPr>
        <w:t>.</w:t>
      </w:r>
    </w:p>
    <w:p w:rsidR="00A660DB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Нарушение:п.4.  ст. 16 </w:t>
      </w:r>
      <w:r w:rsidRPr="00F10574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</w:p>
    <w:p w:rsidR="00A660DB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outlineLvl w:val="0"/>
        <w:rPr>
          <w:rFonts w:cs="Calibri"/>
          <w:sz w:val="28"/>
          <w:szCs w:val="28"/>
        </w:rPr>
      </w:pPr>
    </w:p>
    <w:p w:rsidR="00A660DB" w:rsidRDefault="00A660DB" w:rsidP="00AA04E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 наличии</w:t>
      </w:r>
      <w:r w:rsidRPr="00F6357A">
        <w:rPr>
          <w:rFonts w:cs="Calibri"/>
          <w:sz w:val="28"/>
          <w:szCs w:val="28"/>
        </w:rPr>
        <w:t xml:space="preserve"> рабочего места, не соответствующего признакам аналогичности, из числа рабочих мест, ранее признанных аналогичными, специальная оценка условий труда </w:t>
      </w:r>
      <w:r>
        <w:rPr>
          <w:rFonts w:cs="Calibri"/>
          <w:sz w:val="28"/>
          <w:szCs w:val="28"/>
        </w:rPr>
        <w:t xml:space="preserve">не </w:t>
      </w:r>
      <w:r w:rsidRPr="00F6357A">
        <w:rPr>
          <w:rFonts w:cs="Calibri"/>
          <w:sz w:val="28"/>
          <w:szCs w:val="28"/>
        </w:rPr>
        <w:t>пров</w:t>
      </w:r>
      <w:r>
        <w:rPr>
          <w:rFonts w:cs="Calibri"/>
          <w:sz w:val="28"/>
          <w:szCs w:val="28"/>
        </w:rPr>
        <w:t xml:space="preserve">едена </w:t>
      </w:r>
      <w:r w:rsidRPr="00F6357A">
        <w:rPr>
          <w:rFonts w:cs="Calibri"/>
          <w:sz w:val="28"/>
          <w:szCs w:val="28"/>
        </w:rPr>
        <w:t>на всех рабочих местах, признанных ранее аналогичными.</w:t>
      </w:r>
    </w:p>
    <w:p w:rsidR="00A660DB" w:rsidRPr="008132EF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</w:t>
      </w:r>
      <w:r w:rsidRPr="008132EF">
        <w:rPr>
          <w:rFonts w:cs="Calibri"/>
          <w:i/>
          <w:sz w:val="28"/>
          <w:szCs w:val="28"/>
        </w:rPr>
        <w:t xml:space="preserve">Нарушение: п.5. ст. 16 </w:t>
      </w:r>
      <w:r w:rsidRPr="008132EF">
        <w:rPr>
          <w:rFonts w:cs="Calibri"/>
          <w:i/>
          <w:iCs/>
          <w:sz w:val="28"/>
          <w:szCs w:val="28"/>
        </w:rPr>
        <w:t>Федерального закона от 28.12.2013 N 426-ФЗ "О специальной оценке условий труда"</w:t>
      </w:r>
      <w:r>
        <w:rPr>
          <w:rFonts w:cs="Calibri"/>
          <w:i/>
          <w:iCs/>
          <w:sz w:val="28"/>
          <w:szCs w:val="28"/>
        </w:rPr>
        <w:t>.</w:t>
      </w:r>
    </w:p>
    <w:p w:rsidR="00A660DB" w:rsidRPr="00F6357A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</w:p>
    <w:p w:rsidR="00A660DB" w:rsidRDefault="00A660DB" w:rsidP="008132EF">
      <w:pPr>
        <w:pStyle w:val="ListParagraph"/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/>
          <w:iCs/>
          <w:sz w:val="28"/>
          <w:szCs w:val="28"/>
        </w:rPr>
      </w:pPr>
    </w:p>
    <w:p w:rsidR="00A660DB" w:rsidRPr="008132EF" w:rsidRDefault="00A660DB" w:rsidP="00AA04E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sz w:val="28"/>
          <w:szCs w:val="28"/>
        </w:rPr>
      </w:pPr>
      <w:r w:rsidRPr="008132EF">
        <w:rPr>
          <w:rFonts w:cs="Calibri"/>
          <w:sz w:val="28"/>
          <w:szCs w:val="28"/>
        </w:rPr>
        <w:t xml:space="preserve">При проведении исследований (испытаний) и измерений вредных и (или) опасных факторов должны экспертом были применены не утвержденные и аттестованные в порядке, установленном </w:t>
      </w:r>
      <w:hyperlink r:id="rId6" w:history="1">
        <w:r w:rsidRPr="008132EF">
          <w:rPr>
            <w:rFonts w:cs="Calibri"/>
            <w:color w:val="0000FF"/>
            <w:sz w:val="28"/>
            <w:szCs w:val="28"/>
          </w:rPr>
          <w:t>законодательством</w:t>
        </w:r>
      </w:hyperlink>
      <w:r w:rsidRPr="008132EF">
        <w:rPr>
          <w:rFonts w:cs="Calibri"/>
          <w:sz w:val="28"/>
          <w:szCs w:val="28"/>
        </w:rPr>
        <w:t xml:space="preserve">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измерений.</w:t>
      </w:r>
    </w:p>
    <w:p w:rsidR="00A660DB" w:rsidRPr="008132EF" w:rsidRDefault="00A660DB" w:rsidP="008132EF">
      <w:pPr>
        <w:widowControl w:val="0"/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           </w:t>
      </w:r>
      <w:r w:rsidRPr="008132EF">
        <w:rPr>
          <w:rFonts w:cs="Calibri"/>
          <w:i/>
          <w:sz w:val="28"/>
          <w:szCs w:val="28"/>
        </w:rPr>
        <w:t>Нарушение: п. 14 Приказа Минтруда и социальной защиты РФ от 24.01.2014г.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её заполнению».</w:t>
      </w:r>
    </w:p>
    <w:p w:rsidR="00A660DB" w:rsidRDefault="00A660DB" w:rsidP="002A0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A660DB" w:rsidRPr="008132EF" w:rsidRDefault="00A660DB" w:rsidP="00AA04E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 w:hanging="796"/>
        <w:jc w:val="both"/>
        <w:rPr>
          <w:rFonts w:cs="Calibri"/>
          <w:sz w:val="28"/>
          <w:szCs w:val="28"/>
        </w:rPr>
      </w:pPr>
      <w:r w:rsidRPr="008132EF">
        <w:rPr>
          <w:rFonts w:cs="Calibri"/>
          <w:sz w:val="28"/>
          <w:szCs w:val="28"/>
        </w:rPr>
        <w:t>Исследования (испытания) и измерения вредных и (или) опасных факторов были проведены в ходе осуществления отличающих от штатных производственных (технологических) процессов и (или) штатной деятельности работодателя с учетом используемого работником производственного оборудования, материалов и сырья, являющихся источниками вредных и (или) опасных факторов.</w:t>
      </w:r>
    </w:p>
    <w:p w:rsidR="00A660DB" w:rsidRDefault="00A660DB" w:rsidP="008132EF">
      <w:pPr>
        <w:widowControl w:val="0"/>
        <w:autoSpaceDE w:val="0"/>
        <w:autoSpaceDN w:val="0"/>
        <w:adjustRightInd w:val="0"/>
        <w:spacing w:after="0" w:line="240" w:lineRule="auto"/>
        <w:ind w:left="1080" w:hanging="796"/>
        <w:jc w:val="both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             </w:t>
      </w:r>
      <w:r w:rsidRPr="00283283">
        <w:rPr>
          <w:rFonts w:cs="Calibri"/>
          <w:i/>
          <w:sz w:val="28"/>
          <w:szCs w:val="28"/>
        </w:rPr>
        <w:t>Нарушение: п.</w:t>
      </w:r>
      <w:r>
        <w:rPr>
          <w:rFonts w:cs="Calibri"/>
          <w:i/>
          <w:sz w:val="28"/>
          <w:szCs w:val="28"/>
        </w:rPr>
        <w:t>15</w:t>
      </w:r>
      <w:r w:rsidRPr="00283283">
        <w:rPr>
          <w:rFonts w:cs="Calibri"/>
          <w:i/>
          <w:sz w:val="28"/>
          <w:szCs w:val="28"/>
        </w:rPr>
        <w:t>. Приказа Минтруда и социальной защиты РФ от 24.01.2014г.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её заполнению»</w:t>
      </w:r>
      <w:r>
        <w:rPr>
          <w:rFonts w:cs="Calibri"/>
          <w:i/>
          <w:sz w:val="28"/>
          <w:szCs w:val="28"/>
        </w:rPr>
        <w:t>.</w:t>
      </w:r>
    </w:p>
    <w:p w:rsidR="00A660DB" w:rsidRDefault="00A660DB" w:rsidP="008132EF">
      <w:pPr>
        <w:widowControl w:val="0"/>
        <w:autoSpaceDE w:val="0"/>
        <w:autoSpaceDN w:val="0"/>
        <w:adjustRightInd w:val="0"/>
        <w:spacing w:after="0" w:line="240" w:lineRule="auto"/>
        <w:ind w:left="1080" w:hanging="796"/>
        <w:jc w:val="both"/>
        <w:rPr>
          <w:rFonts w:cs="Calibri"/>
          <w:i/>
          <w:sz w:val="28"/>
          <w:szCs w:val="28"/>
        </w:rPr>
      </w:pPr>
    </w:p>
    <w:p w:rsidR="00A660DB" w:rsidRPr="00AA04E5" w:rsidRDefault="00A660DB" w:rsidP="00AA04E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92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Pr="00AA04E5">
        <w:rPr>
          <w:rFonts w:cs="Calibri"/>
          <w:sz w:val="28"/>
          <w:szCs w:val="28"/>
        </w:rPr>
        <w:t>В протоколах исследований (испытаний) и измерений вредных и (или) опасных факторов не указаны места проведения исследований (испытаний) и измерений вредного и (или) опасного фактора с приложением эскиза помещения, в котором они проводились, с указанием размещения оборудования и нанесением на нем точки (точек) исследований (испытаний) и измерений вредного и (или) опасного фактора (отбора проб).</w:t>
      </w:r>
    </w:p>
    <w:p w:rsidR="00A660DB" w:rsidRPr="00AA04E5" w:rsidRDefault="00A660DB" w:rsidP="00AA04E5">
      <w:pPr>
        <w:widowControl w:val="0"/>
        <w:autoSpaceDE w:val="0"/>
        <w:autoSpaceDN w:val="0"/>
        <w:adjustRightInd w:val="0"/>
        <w:spacing w:after="0" w:line="240" w:lineRule="auto"/>
        <w:ind w:left="1080" w:hanging="796"/>
        <w:jc w:val="both"/>
        <w:rPr>
          <w:rFonts w:cs="Calibri"/>
          <w:i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</w:t>
      </w:r>
      <w:r w:rsidRPr="00AA04E5">
        <w:rPr>
          <w:rFonts w:cs="Calibri"/>
          <w:i/>
          <w:sz w:val="28"/>
          <w:szCs w:val="28"/>
        </w:rPr>
        <w:t>Нарушение: п.п.12 ст. 16 Приказа Минтруда и социальной защиты РФ от 24.01.2014г.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её заполнению».</w:t>
      </w:r>
    </w:p>
    <w:p w:rsidR="00A660DB" w:rsidRPr="00AA04E5" w:rsidRDefault="00A660DB" w:rsidP="00AA04E5">
      <w:pPr>
        <w:widowControl w:val="0"/>
        <w:autoSpaceDE w:val="0"/>
        <w:autoSpaceDN w:val="0"/>
        <w:adjustRightInd w:val="0"/>
        <w:spacing w:after="0" w:line="240" w:lineRule="auto"/>
        <w:ind w:left="993" w:hanging="928"/>
        <w:jc w:val="both"/>
        <w:rPr>
          <w:rFonts w:cs="Calibri"/>
          <w:i/>
          <w:sz w:val="28"/>
          <w:szCs w:val="28"/>
        </w:rPr>
      </w:pPr>
    </w:p>
    <w:p w:rsidR="00A660DB" w:rsidRPr="008132EF" w:rsidRDefault="00A660DB" w:rsidP="00AA04E5">
      <w:pPr>
        <w:widowControl w:val="0"/>
        <w:autoSpaceDE w:val="0"/>
        <w:autoSpaceDN w:val="0"/>
        <w:adjustRightInd w:val="0"/>
        <w:spacing w:after="0" w:line="240" w:lineRule="auto"/>
        <w:ind w:left="993" w:hanging="928"/>
        <w:jc w:val="both"/>
        <w:rPr>
          <w:rFonts w:cs="Calibri"/>
          <w:i/>
          <w:sz w:val="28"/>
          <w:szCs w:val="28"/>
        </w:rPr>
      </w:pPr>
    </w:p>
    <w:p w:rsidR="00A660DB" w:rsidRPr="002A0E4C" w:rsidRDefault="00A660DB" w:rsidP="00813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sectPr w:rsidR="00A660DB" w:rsidRPr="002A0E4C" w:rsidSect="0016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0DD"/>
    <w:multiLevelType w:val="hybridMultilevel"/>
    <w:tmpl w:val="9C06398C"/>
    <w:lvl w:ilvl="0" w:tplc="70607680">
      <w:start w:val="15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1E33814"/>
    <w:multiLevelType w:val="hybridMultilevel"/>
    <w:tmpl w:val="10804F4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A5010"/>
    <w:multiLevelType w:val="hybridMultilevel"/>
    <w:tmpl w:val="4142FFE4"/>
    <w:lvl w:ilvl="0" w:tplc="EBAA7DEC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A42218"/>
    <w:multiLevelType w:val="hybridMultilevel"/>
    <w:tmpl w:val="C650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1B7B34"/>
    <w:multiLevelType w:val="hybridMultilevel"/>
    <w:tmpl w:val="C650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4C791B"/>
    <w:multiLevelType w:val="hybridMultilevel"/>
    <w:tmpl w:val="8042DE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AA5C1F"/>
    <w:multiLevelType w:val="hybridMultilevel"/>
    <w:tmpl w:val="4142FFE4"/>
    <w:lvl w:ilvl="0" w:tplc="EBAA7DE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EF2B4C"/>
    <w:multiLevelType w:val="hybridMultilevel"/>
    <w:tmpl w:val="B236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433"/>
    <w:rsid w:val="00055E38"/>
    <w:rsid w:val="00063A11"/>
    <w:rsid w:val="000B4871"/>
    <w:rsid w:val="00140999"/>
    <w:rsid w:val="0016169C"/>
    <w:rsid w:val="001A6728"/>
    <w:rsid w:val="002264A5"/>
    <w:rsid w:val="00283283"/>
    <w:rsid w:val="00287261"/>
    <w:rsid w:val="002A0E4C"/>
    <w:rsid w:val="002F591C"/>
    <w:rsid w:val="003F4411"/>
    <w:rsid w:val="0041360E"/>
    <w:rsid w:val="0044001A"/>
    <w:rsid w:val="00492FD2"/>
    <w:rsid w:val="00597D74"/>
    <w:rsid w:val="006150B1"/>
    <w:rsid w:val="00676153"/>
    <w:rsid w:val="006C33F6"/>
    <w:rsid w:val="00720BC9"/>
    <w:rsid w:val="007A5547"/>
    <w:rsid w:val="007D48F7"/>
    <w:rsid w:val="008132EF"/>
    <w:rsid w:val="008252FF"/>
    <w:rsid w:val="00834EEF"/>
    <w:rsid w:val="00882B91"/>
    <w:rsid w:val="008D1558"/>
    <w:rsid w:val="0094408C"/>
    <w:rsid w:val="009873B9"/>
    <w:rsid w:val="00A660DB"/>
    <w:rsid w:val="00AA04E5"/>
    <w:rsid w:val="00AA6433"/>
    <w:rsid w:val="00BB62DE"/>
    <w:rsid w:val="00BC1B2B"/>
    <w:rsid w:val="00D1160E"/>
    <w:rsid w:val="00D752C7"/>
    <w:rsid w:val="00D80418"/>
    <w:rsid w:val="00D959FF"/>
    <w:rsid w:val="00DF1B18"/>
    <w:rsid w:val="00E005C5"/>
    <w:rsid w:val="00EA76AA"/>
    <w:rsid w:val="00F10574"/>
    <w:rsid w:val="00F6357A"/>
    <w:rsid w:val="00F95BB4"/>
    <w:rsid w:val="00FD2292"/>
    <w:rsid w:val="00FD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440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44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A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6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D2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B62D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D07B6DDBB514FAE889ABDFCE450BA123A43D2E44AC4B93E3ACBFF21D8CCD3487912685D50BF7BDN052H" TargetMode="External"/><Relationship Id="rId5" Type="http://schemas.openxmlformats.org/officeDocument/2006/relationships/hyperlink" Target="consultantplus://offline/ref=F78D0372A00A0CA585159B5DAAD6037C05764A35B288A5C0A1F287D4A38260E420C3974290BA59C7K4k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4</Pages>
  <Words>1040</Words>
  <Characters>5930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aaporyvaev</dc:creator>
  <cp:keywords/>
  <dc:description/>
  <cp:lastModifiedBy>zalazaev</cp:lastModifiedBy>
  <cp:revision>6</cp:revision>
  <cp:lastPrinted>2014-08-19T07:36:00Z</cp:lastPrinted>
  <dcterms:created xsi:type="dcterms:W3CDTF">2014-08-21T04:10:00Z</dcterms:created>
  <dcterms:modified xsi:type="dcterms:W3CDTF">2014-08-28T04:37:00Z</dcterms:modified>
</cp:coreProperties>
</file>