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3E" w:rsidRPr="0058203E" w:rsidRDefault="0058203E" w:rsidP="0058203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083B6"/>
          <w:kern w:val="36"/>
          <w:sz w:val="48"/>
          <w:szCs w:val="48"/>
          <w:lang w:eastAsia="ru-RU"/>
        </w:rPr>
      </w:pPr>
      <w:r w:rsidRPr="0058203E">
        <w:rPr>
          <w:rFonts w:ascii="Arial" w:eastAsia="Times New Roman" w:hAnsi="Arial" w:cs="Arial"/>
          <w:b/>
          <w:bCs/>
          <w:color w:val="2083B6"/>
          <w:kern w:val="36"/>
          <w:sz w:val="48"/>
          <w:szCs w:val="48"/>
          <w:lang w:eastAsia="ru-RU"/>
        </w:rPr>
        <w:t>Стартует Всероссийский социально значимый проект «Сельский учитель в большой России»</w:t>
      </w:r>
    </w:p>
    <w:p w:rsidR="0058203E" w:rsidRPr="0058203E" w:rsidRDefault="0058203E" w:rsidP="0058203E">
      <w:pPr>
        <w:spacing w:after="60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083B6"/>
          <w:sz w:val="18"/>
          <w:szCs w:val="18"/>
          <w:lang w:eastAsia="ru-RU"/>
        </w:rPr>
        <w:drawing>
          <wp:inline distT="0" distB="0" distL="0" distR="0">
            <wp:extent cx="1905000" cy="1314450"/>
            <wp:effectExtent l="19050" t="0" r="0" b="0"/>
            <wp:docPr id="1" name="Рисунок 1" descr="http://profobr58.ru/site/components/phpthumbof/cache/4_df922b5ecb39.6b047cba0e03de111c26565ce9d9ca2b704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br58.ru/site/components/phpthumbof/cache/4_df922b5ecb39.6b047cba0e03de111c26565ce9d9ca2b704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3E" w:rsidRDefault="0058203E" w:rsidP="00582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Проект направлен на повышение роли сельского учителя в решении образовательных и воспитательных задач страны, актуализацию значимости профессии учителя, работающего в сельской школе, развитие его профессиональных и личностных качеств; создание положительного имиджа современного сельского учителя и развитие мотивации у студентов педагогического вуза к работе на селе. </w:t>
      </w: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Поддержку в реализации проекта осуществляет Общероссийский Профсоюз образования - официальный партнер Центра дополнительного профессионального образования «Альфа-Диалог», являющегося организатором  проведения проекта.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Проект проводится в два этапа.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1 этап. Конкурс эссе по трем номинациям: </w:t>
      </w:r>
      <w:proofErr w:type="gramStart"/>
      <w:r w:rsidRPr="0058203E">
        <w:rPr>
          <w:rFonts w:ascii="Arial" w:eastAsia="Times New Roman" w:hAnsi="Arial" w:cs="Arial"/>
          <w:sz w:val="24"/>
          <w:szCs w:val="24"/>
          <w:lang w:eastAsia="ru-RU"/>
        </w:rPr>
        <w:t>«Я — сельский учитель», «Мой урок: заметки сельского учителя», «Сельская школа в России: вчера, сегодня, завтра».</w:t>
      </w:r>
      <w:proofErr w:type="gramEnd"/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03E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Работы на конкурс принимаются с 7 мая по 8 июля</w:t>
      </w:r>
      <w:r w:rsidRPr="0058203E">
        <w:rPr>
          <w:rFonts w:ascii="Arial" w:eastAsia="Times New Roman" w:hAnsi="Arial" w:cs="Arial"/>
          <w:sz w:val="24"/>
          <w:szCs w:val="24"/>
          <w:lang w:eastAsia="ru-RU"/>
        </w:rPr>
        <w:t>. Победители конкурса (30 учителей) будут приглашены в Санкт-Петербург на очный этап проекта.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Информация о ко</w:t>
      </w:r>
      <w:r w:rsidR="00641888">
        <w:rPr>
          <w:rFonts w:ascii="Arial" w:eastAsia="Times New Roman" w:hAnsi="Arial" w:cs="Arial"/>
          <w:sz w:val="24"/>
          <w:szCs w:val="24"/>
          <w:lang w:eastAsia="ru-RU"/>
        </w:rPr>
        <w:t>нкурсе:</w:t>
      </w:r>
      <w:r w:rsidR="00641888" w:rsidRPr="00641888">
        <w:t xml:space="preserve"> </w:t>
      </w:r>
      <w:hyperlink r:id="rId7" w:history="1">
        <w:r w:rsidR="00641888" w:rsidRPr="00D40C8D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http://alfa-dialog.ru/selruskon</w:t>
        </w:r>
      </w:hyperlink>
      <w:r w:rsidR="006418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2 этап. Программа в Санкт-Петербурге (1–4 октября 2018): проведение мастер-классов, педагогических мастерских, круглых столов, дискуссионных площадок по проблемам преподавания в сельской школе; культурная программа.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грантов, и при поддержке Общероссийской общественной организации «Ассоциация учителей литературы и русского языка» и Российского государственного педагогического университета им. А. И. Герцена.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Подробнее </w:t>
      </w:r>
      <w:r w:rsidR="00641888">
        <w:rPr>
          <w:rFonts w:ascii="Arial" w:eastAsia="Times New Roman" w:hAnsi="Arial" w:cs="Arial"/>
          <w:sz w:val="24"/>
          <w:szCs w:val="24"/>
          <w:lang w:eastAsia="ru-RU"/>
        </w:rPr>
        <w:t xml:space="preserve">о проекте: </w:t>
      </w:r>
      <w:hyperlink r:id="rId8" w:history="1">
        <w:r w:rsidR="00641888" w:rsidRPr="00D40C8D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http://alfa-dialog.ru/selruskon</w:t>
        </w:r>
      </w:hyperlink>
    </w:p>
    <w:p w:rsidR="00641888" w:rsidRPr="0058203E" w:rsidRDefault="00641888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справок: (812) 386-10-68</w:t>
      </w:r>
      <w:r w:rsidR="0071053C">
        <w:rPr>
          <w:rFonts w:ascii="Arial" w:eastAsia="Times New Roman" w:hAnsi="Arial" w:cs="Arial"/>
          <w:sz w:val="24"/>
          <w:szCs w:val="24"/>
          <w:lang w:eastAsia="ru-RU"/>
        </w:rPr>
        <w:t>, (84722) 34776</w:t>
      </w: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Источник: </w:t>
      </w:r>
      <w:bookmarkStart w:id="0" w:name="_GoBack"/>
      <w:r w:rsidRPr="0058203E">
        <w:rPr>
          <w:rFonts w:ascii="Arial" w:eastAsia="Times New Roman" w:hAnsi="Arial" w:cs="Arial"/>
          <w:sz w:val="24"/>
          <w:szCs w:val="24"/>
          <w:lang w:eastAsia="ru-RU"/>
        </w:rPr>
        <w:t>http://www.eseur.ru/Startuet_Vserossiyskiy_socialno_znachimiy__proekt_Selskiy_uchitel_v_bolshoy_Rossii/</w:t>
      </w:r>
    </w:p>
    <w:bookmarkEnd w:id="0"/>
    <w:p w:rsidR="008C7195" w:rsidRDefault="008C7195" w:rsidP="0058203E">
      <w:pPr>
        <w:ind w:firstLine="426"/>
      </w:pPr>
    </w:p>
    <w:sectPr w:rsidR="008C7195" w:rsidSect="008C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03E"/>
    <w:rsid w:val="000969A1"/>
    <w:rsid w:val="001150AC"/>
    <w:rsid w:val="0018341C"/>
    <w:rsid w:val="002460C8"/>
    <w:rsid w:val="00246EDC"/>
    <w:rsid w:val="00262091"/>
    <w:rsid w:val="0031137D"/>
    <w:rsid w:val="003263A9"/>
    <w:rsid w:val="004B1EFD"/>
    <w:rsid w:val="004E5F54"/>
    <w:rsid w:val="0058203E"/>
    <w:rsid w:val="005A710E"/>
    <w:rsid w:val="005D61F1"/>
    <w:rsid w:val="006162C4"/>
    <w:rsid w:val="00641888"/>
    <w:rsid w:val="00682BBA"/>
    <w:rsid w:val="00695362"/>
    <w:rsid w:val="0071053C"/>
    <w:rsid w:val="00725A3F"/>
    <w:rsid w:val="0073553D"/>
    <w:rsid w:val="0074638F"/>
    <w:rsid w:val="00754DE2"/>
    <w:rsid w:val="007A5CA5"/>
    <w:rsid w:val="007E37EA"/>
    <w:rsid w:val="00831D9B"/>
    <w:rsid w:val="008766F5"/>
    <w:rsid w:val="008C7195"/>
    <w:rsid w:val="00963DBB"/>
    <w:rsid w:val="00A94D63"/>
    <w:rsid w:val="00AD39F9"/>
    <w:rsid w:val="00B046ED"/>
    <w:rsid w:val="00B0625B"/>
    <w:rsid w:val="00B233BF"/>
    <w:rsid w:val="00B8405A"/>
    <w:rsid w:val="00C07CE2"/>
    <w:rsid w:val="00C17FCF"/>
    <w:rsid w:val="00C6189D"/>
    <w:rsid w:val="00C73319"/>
    <w:rsid w:val="00CE4A92"/>
    <w:rsid w:val="00D0287C"/>
    <w:rsid w:val="00D34E3A"/>
    <w:rsid w:val="00D647A2"/>
    <w:rsid w:val="00DA177A"/>
    <w:rsid w:val="00DC4024"/>
    <w:rsid w:val="00E0048D"/>
    <w:rsid w:val="00E1138B"/>
    <w:rsid w:val="00E6703B"/>
    <w:rsid w:val="00E67387"/>
    <w:rsid w:val="00F7495D"/>
    <w:rsid w:val="00F74A8F"/>
    <w:rsid w:val="00FB1991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5"/>
  </w:style>
  <w:style w:type="paragraph" w:styleId="1">
    <w:name w:val="heading 1"/>
    <w:basedOn w:val="a"/>
    <w:link w:val="10"/>
    <w:uiPriority w:val="9"/>
    <w:qFormat/>
    <w:rsid w:val="0058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1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357">
              <w:marLeft w:val="60"/>
              <w:marRight w:val="60"/>
              <w:marTop w:val="60"/>
              <w:marBottom w:val="60"/>
              <w:divBdr>
                <w:top w:val="single" w:sz="6" w:space="2" w:color="D4D4D4"/>
                <w:left w:val="single" w:sz="6" w:space="2" w:color="D4D4D4"/>
                <w:bottom w:val="single" w:sz="6" w:space="31" w:color="D4D4D4"/>
                <w:right w:val="single" w:sz="6" w:space="2" w:color="D4D4D4"/>
              </w:divBdr>
            </w:div>
          </w:divsChild>
        </w:div>
        <w:div w:id="1050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a-dialog.ru/selrusk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fa-dialog.ru/selrusk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fobr58.ru/site/images/News/4_df922b5ecb3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 Тыртык</cp:lastModifiedBy>
  <cp:revision>5</cp:revision>
  <dcterms:created xsi:type="dcterms:W3CDTF">2018-05-16T13:04:00Z</dcterms:created>
  <dcterms:modified xsi:type="dcterms:W3CDTF">2018-05-30T03:06:00Z</dcterms:modified>
</cp:coreProperties>
</file>