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2D3" w:rsidRDefault="003642D3" w:rsidP="003642D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Приложение 1 </w:t>
      </w:r>
    </w:p>
    <w:p w:rsidR="003642D3" w:rsidRDefault="003642D3" w:rsidP="003642D3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3642D3" w:rsidRDefault="003642D3" w:rsidP="003642D3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 Всероссийском профессиональном конкурсе «Арктур»</w:t>
      </w:r>
    </w:p>
    <w:p w:rsidR="003642D3" w:rsidRPr="003642D3" w:rsidRDefault="003642D3" w:rsidP="003642D3">
      <w:pPr>
        <w:pStyle w:val="Default"/>
      </w:pPr>
      <w:r w:rsidRPr="003642D3">
        <w:rPr>
          <w:b/>
          <w:bCs/>
        </w:rPr>
        <w:t xml:space="preserve">1.Общие положения. </w:t>
      </w:r>
    </w:p>
    <w:p w:rsidR="003642D3" w:rsidRPr="003642D3" w:rsidRDefault="003642D3" w:rsidP="003642D3">
      <w:pPr>
        <w:pStyle w:val="Default"/>
      </w:pPr>
      <w:r w:rsidRPr="003642D3">
        <w:t xml:space="preserve">1.1. Настоящее Положение регламентирует статус и порядок проведения Всероссийского профессионального конкурса «Арктур» (далее – Конкурс). </w:t>
      </w:r>
    </w:p>
    <w:p w:rsidR="003642D3" w:rsidRPr="003642D3" w:rsidRDefault="003642D3" w:rsidP="003642D3">
      <w:pPr>
        <w:pStyle w:val="Default"/>
      </w:pPr>
      <w:r w:rsidRPr="003642D3">
        <w:t xml:space="preserve">1.2. Конкурс проводится в целях сохранения уникальности и совершенствования системы дополнительного образования детей в Российской Федерации, повышения статуса педагогов и роли образовательных организаций, реализующих программы дополнительного образования детей в воспитании, обучении и творческом развитии личности ребенка. </w:t>
      </w:r>
    </w:p>
    <w:p w:rsidR="003642D3" w:rsidRPr="003642D3" w:rsidRDefault="003642D3" w:rsidP="003642D3">
      <w:pPr>
        <w:pStyle w:val="Default"/>
      </w:pPr>
      <w:r w:rsidRPr="003642D3">
        <w:t xml:space="preserve">1.3. Конкурс проводится среди образовательных организаций, реализующих программы дополнительного образования детей, в которых действуют первичные организации Общероссийского Профсоюза образования, руководителей организаций, методистов и педагогических работников, реализующих дополнительные общеобразовательные общеразвивающие и предпрофессиональные программы. </w:t>
      </w:r>
    </w:p>
    <w:p w:rsidR="003642D3" w:rsidRPr="003642D3" w:rsidRDefault="003642D3" w:rsidP="003642D3">
      <w:pPr>
        <w:pStyle w:val="Default"/>
      </w:pPr>
      <w:r w:rsidRPr="003642D3">
        <w:t xml:space="preserve">Задачи Конкурса: </w:t>
      </w:r>
    </w:p>
    <w:p w:rsidR="003642D3" w:rsidRPr="003642D3" w:rsidRDefault="003642D3" w:rsidP="003642D3">
      <w:pPr>
        <w:pStyle w:val="Default"/>
      </w:pPr>
      <w:r w:rsidRPr="003642D3">
        <w:t xml:space="preserve"> выявление и изучение новых направлений теории и практики управления в области дополнительного образования детей; </w:t>
      </w:r>
    </w:p>
    <w:p w:rsidR="003642D3" w:rsidRPr="003642D3" w:rsidRDefault="003642D3" w:rsidP="003642D3">
      <w:pPr>
        <w:pStyle w:val="Default"/>
      </w:pPr>
      <w:r w:rsidRPr="003642D3">
        <w:t xml:space="preserve"> поддержка и распространение успешного опыта управленческой деятельности, инновационных разработок и технологий, направленных на развитие системы дополнительного образования детей; </w:t>
      </w:r>
    </w:p>
    <w:p w:rsidR="003642D3" w:rsidRPr="003642D3" w:rsidRDefault="003642D3" w:rsidP="003642D3">
      <w:pPr>
        <w:pStyle w:val="Default"/>
      </w:pPr>
      <w:r w:rsidRPr="003642D3">
        <w:t xml:space="preserve"> выявление и обобщение опыта руководителей, методистов и педагогических работников образовательных организаций по обновлению содержания образования; </w:t>
      </w:r>
    </w:p>
    <w:p w:rsidR="003642D3" w:rsidRPr="003642D3" w:rsidRDefault="003642D3" w:rsidP="003642D3">
      <w:pPr>
        <w:pStyle w:val="Default"/>
      </w:pPr>
      <w:r w:rsidRPr="003642D3">
        <w:t xml:space="preserve"> выявление и поддержка инновационных методов, средств и технологий обучения и воспитания; </w:t>
      </w:r>
    </w:p>
    <w:p w:rsidR="003642D3" w:rsidRPr="003642D3" w:rsidRDefault="003642D3" w:rsidP="003642D3">
      <w:pPr>
        <w:pStyle w:val="Default"/>
      </w:pPr>
      <w:r w:rsidRPr="003642D3">
        <w:t xml:space="preserve"> развитие творческого потенциала, стимулирование методистов и методических служб образовательных организаций; </w:t>
      </w:r>
    </w:p>
    <w:p w:rsidR="003642D3" w:rsidRPr="003642D3" w:rsidRDefault="003642D3" w:rsidP="003642D3">
      <w:pPr>
        <w:pStyle w:val="Default"/>
      </w:pPr>
      <w:r w:rsidRPr="003642D3">
        <w:t xml:space="preserve"> повышение качества программно-методического обеспечения дополнительного образования в соответствии с современными образовательными стандартами; </w:t>
      </w:r>
    </w:p>
    <w:p w:rsidR="003642D3" w:rsidRPr="003642D3" w:rsidRDefault="003642D3" w:rsidP="003642D3">
      <w:pPr>
        <w:pStyle w:val="Default"/>
      </w:pPr>
      <w:r w:rsidRPr="003642D3">
        <w:t xml:space="preserve"> создание открытой ресурсной базы научно-методического обеспечения деятельности организаций дополнительного образования детей; </w:t>
      </w:r>
    </w:p>
    <w:p w:rsidR="003642D3" w:rsidRPr="003642D3" w:rsidRDefault="003642D3" w:rsidP="003642D3">
      <w:pPr>
        <w:pStyle w:val="Default"/>
      </w:pPr>
      <w:r w:rsidRPr="003642D3">
        <w:t xml:space="preserve"> обмен опытом и создание условий для повышения профессионального мастерства и уровня компетенций педагогических кадров для обеспечения запросов </w:t>
      </w:r>
      <w:proofErr w:type="gramStart"/>
      <w:r w:rsidRPr="003642D3">
        <w:t>различных категорий</w:t>
      </w:r>
      <w:proofErr w:type="gramEnd"/>
      <w:r w:rsidRPr="003642D3">
        <w:t xml:space="preserve"> учащихся; </w:t>
      </w:r>
    </w:p>
    <w:p w:rsidR="003642D3" w:rsidRPr="003642D3" w:rsidRDefault="003642D3" w:rsidP="003642D3">
      <w:pPr>
        <w:pStyle w:val="Default"/>
      </w:pPr>
      <w:bookmarkStart w:id="0" w:name="_GoBack"/>
      <w:bookmarkEnd w:id="0"/>
      <w:r w:rsidRPr="003642D3">
        <w:t xml:space="preserve"> стимулирование учреждений и отделений дополнительного образования детей к совершенствованию программного обеспечения образовательного процесса. </w:t>
      </w:r>
    </w:p>
    <w:p w:rsidR="003642D3" w:rsidRPr="003642D3" w:rsidRDefault="003642D3" w:rsidP="003642D3">
      <w:pPr>
        <w:pStyle w:val="Default"/>
      </w:pPr>
    </w:p>
    <w:p w:rsidR="003642D3" w:rsidRPr="003642D3" w:rsidRDefault="003642D3" w:rsidP="003642D3">
      <w:pPr>
        <w:pStyle w:val="Default"/>
      </w:pPr>
      <w:r w:rsidRPr="003642D3">
        <w:t xml:space="preserve">1.4. Организатором Конкурса выступает Общероссийский Профсоюз образования. </w:t>
      </w:r>
    </w:p>
    <w:p w:rsidR="003642D3" w:rsidRPr="003642D3" w:rsidRDefault="003642D3" w:rsidP="003642D3">
      <w:pPr>
        <w:pStyle w:val="Default"/>
      </w:pPr>
      <w:r w:rsidRPr="003642D3">
        <w:t xml:space="preserve">1.5. Конкурс проводится при поддержке Министерства просвещения Российской Федерации. </w:t>
      </w:r>
    </w:p>
    <w:p w:rsidR="003642D3" w:rsidRPr="003642D3" w:rsidRDefault="003642D3" w:rsidP="003642D3">
      <w:pPr>
        <w:pStyle w:val="Default"/>
      </w:pPr>
      <w:r w:rsidRPr="003642D3">
        <w:t xml:space="preserve">1.6. Конкурс содержит два тура: заочный и очный и проводится по четырём номинациям: </w:t>
      </w:r>
    </w:p>
    <w:p w:rsidR="003642D3" w:rsidRPr="003642D3" w:rsidRDefault="003642D3" w:rsidP="003642D3">
      <w:pPr>
        <w:pStyle w:val="Default"/>
      </w:pPr>
      <w:r w:rsidRPr="003642D3">
        <w:t xml:space="preserve"> программа развития образовательной организации, реализующей программы дополнительного образования детей; </w:t>
      </w:r>
    </w:p>
    <w:p w:rsidR="003642D3" w:rsidRPr="003642D3" w:rsidRDefault="003642D3" w:rsidP="003642D3">
      <w:pPr>
        <w:pStyle w:val="Default"/>
      </w:pPr>
      <w:r w:rsidRPr="003642D3">
        <w:t xml:space="preserve"> руководитель (заместитель руководителя) организации; </w:t>
      </w:r>
    </w:p>
    <w:p w:rsidR="003642D3" w:rsidRPr="003642D3" w:rsidRDefault="003642D3" w:rsidP="003642D3">
      <w:pPr>
        <w:pStyle w:val="Default"/>
      </w:pPr>
      <w:r w:rsidRPr="003642D3">
        <w:t xml:space="preserve"> методист, сотрудник методической службы; </w:t>
      </w:r>
    </w:p>
    <w:p w:rsidR="003642D3" w:rsidRPr="003642D3" w:rsidRDefault="003642D3" w:rsidP="003642D3">
      <w:pPr>
        <w:pStyle w:val="Default"/>
      </w:pPr>
      <w:r w:rsidRPr="003642D3">
        <w:t xml:space="preserve"> педагогический работник, реализующий дополнительные общеобразовательные общеразвивающие и предпрофессиональные программы. </w:t>
      </w:r>
    </w:p>
    <w:p w:rsidR="003642D3" w:rsidRPr="003642D3" w:rsidRDefault="003642D3" w:rsidP="003642D3">
      <w:pPr>
        <w:pStyle w:val="Default"/>
      </w:pPr>
    </w:p>
    <w:p w:rsidR="003642D3" w:rsidRPr="003642D3" w:rsidRDefault="003642D3" w:rsidP="003642D3">
      <w:pPr>
        <w:pStyle w:val="Default"/>
      </w:pPr>
      <w:r w:rsidRPr="003642D3">
        <w:t xml:space="preserve">1.7. Дополнительная информация по Конкурсу публикуется на сайте Конкурса: </w:t>
      </w:r>
      <w:r w:rsidRPr="003642D3">
        <w:rPr>
          <w:b/>
          <w:bCs/>
        </w:rPr>
        <w:t>http://starktur.ru</w:t>
      </w:r>
      <w:r w:rsidRPr="003642D3">
        <w:t xml:space="preserve">. </w:t>
      </w:r>
    </w:p>
    <w:p w:rsidR="003642D3" w:rsidRPr="003642D3" w:rsidRDefault="003642D3" w:rsidP="003642D3">
      <w:pPr>
        <w:pStyle w:val="Default"/>
      </w:pPr>
      <w:r w:rsidRPr="003642D3">
        <w:rPr>
          <w:b/>
          <w:bCs/>
        </w:rPr>
        <w:t xml:space="preserve">2. Руководство Конкурсом. </w:t>
      </w:r>
    </w:p>
    <w:p w:rsidR="003642D3" w:rsidRPr="003642D3" w:rsidRDefault="003642D3" w:rsidP="003642D3">
      <w:pPr>
        <w:pStyle w:val="Default"/>
      </w:pPr>
      <w:r w:rsidRPr="003642D3">
        <w:lastRenderedPageBreak/>
        <w:t xml:space="preserve">2.1. Для организации и проведения Конкурса создается Оргкомитет, который состоит из сопредседателей, ответственного секретаря, членов Оргкомитета. </w:t>
      </w:r>
    </w:p>
    <w:p w:rsidR="003642D3" w:rsidRPr="003642D3" w:rsidRDefault="003642D3" w:rsidP="003642D3">
      <w:pPr>
        <w:pStyle w:val="Default"/>
      </w:pPr>
      <w:r w:rsidRPr="003642D3">
        <w:t xml:space="preserve">2.1.1. Оргкомитет утверждает порядок проведения заочного тура Конкурса, содержание номинаций, процедуру, количество участников и место проведения очного тура Конкурса, состав экспертной комиссии и жюри Конкурса, условия финансирования мероприятий Конкурса. </w:t>
      </w:r>
    </w:p>
    <w:p w:rsidR="003642D3" w:rsidRPr="003642D3" w:rsidRDefault="003642D3" w:rsidP="003642D3">
      <w:pPr>
        <w:pStyle w:val="Default"/>
      </w:pPr>
      <w:r w:rsidRPr="003642D3">
        <w:t xml:space="preserve">2.1.2. Решение Оргкомитета считается принятым, если за него проголосовало более половины его списочного состава. Решения оргкомитета оформляются протоколом, который подписывается сопредседателями. </w:t>
      </w:r>
    </w:p>
    <w:p w:rsidR="003642D3" w:rsidRPr="003642D3" w:rsidRDefault="003642D3" w:rsidP="003642D3">
      <w:pPr>
        <w:pStyle w:val="Default"/>
      </w:pPr>
      <w:r w:rsidRPr="003642D3">
        <w:t xml:space="preserve">2.1.3. Оргкомитет Конкурса оставляет за собой право вносить изменения и дополнения в условия проведения Конкурса. </w:t>
      </w:r>
    </w:p>
    <w:p w:rsidR="003642D3" w:rsidRDefault="003642D3" w:rsidP="003642D3">
      <w:pPr>
        <w:pStyle w:val="Default"/>
      </w:pPr>
      <w:r w:rsidRPr="003642D3">
        <w:t xml:space="preserve">2.2. Для экспертизы конкурсных материалов заочного тура Оргкомитетом создаётся экспертная комиссия, в которую входят представители федеральных, региональных, муниципальных органов исполнительной власти, осуществляющих функции по выработке государственной политики и нормативно-правовому регулированию в сфере образования, научной, научно-технической и инновационной деятельности, </w:t>
      </w:r>
      <w:proofErr w:type="spellStart"/>
      <w:r w:rsidRPr="003642D3">
        <w:t>нанотехнологий</w:t>
      </w:r>
      <w:proofErr w:type="spellEnd"/>
      <w:r w:rsidRPr="003642D3">
        <w:t xml:space="preserve">, интеллектуальной собственности, а также в сфере воспитания, социальной поддержки и социальной защиты обучающихся, и воспитанников образовательных учреждений, Совета по вопросам дополнительного образования детей при Центральном Совете Общероссийского Профсоюза образования, научных организаций, общественных организаций, органов государственно-общественного управления, средств массовой информации. </w:t>
      </w:r>
    </w:p>
    <w:p w:rsidR="003642D3" w:rsidRPr="003642D3" w:rsidRDefault="003642D3" w:rsidP="003642D3">
      <w:pPr>
        <w:pStyle w:val="Default"/>
      </w:pPr>
      <w:r w:rsidRPr="003642D3">
        <w:t xml:space="preserve">2.3. Для оценки конкурсных испытаний очного тура Оргкомитетом формируется жюри в составе членов Совета по вопросам дополнительного образования детей при Центральном Совете Общероссийского Профсоюза образования, представителей научных организаций, общественных организаций, органов государственно-общественного управления, средств массовой информации. </w:t>
      </w:r>
    </w:p>
    <w:p w:rsidR="003642D3" w:rsidRPr="003642D3" w:rsidRDefault="003642D3" w:rsidP="003642D3">
      <w:pPr>
        <w:pStyle w:val="Default"/>
      </w:pPr>
      <w:r w:rsidRPr="003642D3">
        <w:t xml:space="preserve">2.4. Организационно-техническую работу по приему заявок и конкурсных материалов, их подготовку для рассмотрения экспертной комиссией Конкурса; поддержку сайта Конкурса, организацию проведения очного тура Конкурса осуществляет оператор Конкурса – Автономная некоммерческая организация дополнительного профессионального образования «Гильдия профессионалов образования» (далее - Оператор). </w:t>
      </w:r>
    </w:p>
    <w:p w:rsidR="003642D3" w:rsidRPr="003642D3" w:rsidRDefault="003642D3" w:rsidP="003642D3">
      <w:pPr>
        <w:pStyle w:val="Default"/>
      </w:pPr>
      <w:r w:rsidRPr="003642D3">
        <w:rPr>
          <w:b/>
          <w:bCs/>
        </w:rPr>
        <w:t xml:space="preserve">3. Участники Конкурса. </w:t>
      </w:r>
    </w:p>
    <w:p w:rsidR="003642D3" w:rsidRPr="003642D3" w:rsidRDefault="003642D3" w:rsidP="003642D3">
      <w:pPr>
        <w:pStyle w:val="Default"/>
      </w:pPr>
      <w:r w:rsidRPr="003642D3">
        <w:t xml:space="preserve">3.1. К участию в Конкурсе приглашаются: </w:t>
      </w:r>
    </w:p>
    <w:p w:rsidR="003642D3" w:rsidRPr="003642D3" w:rsidRDefault="003642D3" w:rsidP="003642D3">
      <w:pPr>
        <w:pStyle w:val="Default"/>
      </w:pPr>
      <w:r w:rsidRPr="003642D3">
        <w:t xml:space="preserve"> самовыдвиженцы и (или) победители региональных этапов Конкурса; </w:t>
      </w:r>
    </w:p>
    <w:p w:rsidR="003642D3" w:rsidRPr="003642D3" w:rsidRDefault="003642D3" w:rsidP="003642D3">
      <w:pPr>
        <w:pStyle w:val="Default"/>
      </w:pPr>
      <w:r w:rsidRPr="003642D3">
        <w:t xml:space="preserve"> образовательные организации, реализующие программы дополнительного образования детей; </w:t>
      </w:r>
    </w:p>
    <w:p w:rsidR="003642D3" w:rsidRPr="003642D3" w:rsidRDefault="003642D3" w:rsidP="003642D3">
      <w:pPr>
        <w:pStyle w:val="Default"/>
      </w:pPr>
      <w:r w:rsidRPr="003642D3">
        <w:t xml:space="preserve"> руководители (заместители руководителей) организаций; </w:t>
      </w:r>
    </w:p>
    <w:p w:rsidR="003642D3" w:rsidRPr="003642D3" w:rsidRDefault="003642D3" w:rsidP="003642D3">
      <w:pPr>
        <w:pStyle w:val="Default"/>
      </w:pPr>
      <w:r w:rsidRPr="003642D3">
        <w:t xml:space="preserve"> методисты или сотрудники методических служб; </w:t>
      </w:r>
    </w:p>
    <w:p w:rsidR="003642D3" w:rsidRPr="003642D3" w:rsidRDefault="003642D3" w:rsidP="003642D3">
      <w:pPr>
        <w:pStyle w:val="Default"/>
      </w:pPr>
      <w:r w:rsidRPr="003642D3">
        <w:t xml:space="preserve"> педагогические работники, реализующие дополнительные общеобразовательные общеразвивающие и предпрофессиональные программы различной направленности (далее – Участники) </w:t>
      </w:r>
    </w:p>
    <w:p w:rsidR="003642D3" w:rsidRPr="003642D3" w:rsidRDefault="003642D3" w:rsidP="003642D3">
      <w:pPr>
        <w:pStyle w:val="Default"/>
      </w:pPr>
    </w:p>
    <w:p w:rsidR="003642D3" w:rsidRPr="003642D3" w:rsidRDefault="003642D3" w:rsidP="003642D3">
      <w:pPr>
        <w:pStyle w:val="Default"/>
      </w:pPr>
      <w:r w:rsidRPr="003642D3">
        <w:t xml:space="preserve">3.3. В номинации «Педагогический работник, реализующий дополнительные общеобразовательные общеразвивающие и предпрофессиональные программы» на Конкурс от образовательной организации допускается не более одной программы по каждой направленности. </w:t>
      </w:r>
    </w:p>
    <w:p w:rsidR="003642D3" w:rsidRPr="003642D3" w:rsidRDefault="003642D3" w:rsidP="003642D3">
      <w:pPr>
        <w:pStyle w:val="Default"/>
      </w:pPr>
      <w:r w:rsidRPr="003642D3">
        <w:t xml:space="preserve">3.4. Победители Конкурса в течение трех последующих лет участие в Конкурсе не принимают. </w:t>
      </w:r>
    </w:p>
    <w:p w:rsidR="003642D3" w:rsidRPr="003642D3" w:rsidRDefault="003642D3" w:rsidP="003642D3">
      <w:pPr>
        <w:pStyle w:val="Default"/>
      </w:pPr>
      <w:r w:rsidRPr="003642D3">
        <w:t xml:space="preserve">3.5. Выдвижение на участие в Конкурсе осуществляется с учетом мнения первичной организации Общероссийского Профсоюза образования. </w:t>
      </w:r>
    </w:p>
    <w:p w:rsidR="003642D3" w:rsidRPr="003642D3" w:rsidRDefault="003642D3" w:rsidP="003642D3">
      <w:pPr>
        <w:pStyle w:val="Default"/>
      </w:pPr>
      <w:r w:rsidRPr="003642D3">
        <w:rPr>
          <w:b/>
          <w:bCs/>
        </w:rPr>
        <w:lastRenderedPageBreak/>
        <w:t xml:space="preserve">4. Порядок и сроки проведения заочного тура Конкурса. </w:t>
      </w:r>
    </w:p>
    <w:p w:rsidR="003642D3" w:rsidRPr="003642D3" w:rsidRDefault="003642D3" w:rsidP="003642D3">
      <w:pPr>
        <w:pStyle w:val="Default"/>
      </w:pPr>
    </w:p>
    <w:p w:rsidR="003642D3" w:rsidRPr="003642D3" w:rsidRDefault="003642D3" w:rsidP="003642D3">
      <w:pPr>
        <w:pStyle w:val="Default"/>
      </w:pPr>
      <w:r w:rsidRPr="003642D3">
        <w:t xml:space="preserve">4.1. Для участия в заочном туре Участники проходят электронную регистрацию на сайте Конкурса: http://starktur.ru и размещают в личном кабинете в срок с </w:t>
      </w:r>
      <w:r w:rsidRPr="003642D3">
        <w:rPr>
          <w:b/>
          <w:bCs/>
        </w:rPr>
        <w:t>10 декабря 2019 г. до 01 марта 2020 г</w:t>
      </w:r>
      <w:r w:rsidRPr="003642D3">
        <w:t xml:space="preserve">. следующие конкурсные материалы: </w:t>
      </w:r>
    </w:p>
    <w:p w:rsidR="003642D3" w:rsidRPr="003642D3" w:rsidRDefault="003642D3" w:rsidP="003642D3">
      <w:pPr>
        <w:pStyle w:val="Default"/>
      </w:pPr>
      <w:r w:rsidRPr="003642D3">
        <w:t xml:space="preserve">4.1.1 </w:t>
      </w:r>
      <w:r w:rsidRPr="003642D3">
        <w:rPr>
          <w:b/>
          <w:bCs/>
        </w:rPr>
        <w:t>Для номинации «Программа развития образовательной организации, реализующей программы дополнительного образования детей</w:t>
      </w:r>
      <w:r w:rsidRPr="003642D3">
        <w:t xml:space="preserve">»: </w:t>
      </w:r>
    </w:p>
    <w:p w:rsidR="003642D3" w:rsidRPr="003642D3" w:rsidRDefault="003642D3" w:rsidP="003642D3">
      <w:pPr>
        <w:pStyle w:val="Default"/>
        <w:spacing w:after="103"/>
      </w:pPr>
      <w:r w:rsidRPr="003642D3">
        <w:t xml:space="preserve"> паспорт образовательной организации; программу развития организации с описанием этапов её реализации; </w:t>
      </w:r>
    </w:p>
    <w:p w:rsidR="003642D3" w:rsidRPr="003642D3" w:rsidRDefault="003642D3" w:rsidP="003642D3">
      <w:pPr>
        <w:pStyle w:val="Default"/>
      </w:pPr>
      <w:r w:rsidRPr="003642D3">
        <w:t xml:space="preserve"> перечень дополнительных общеобразовательных программ организации (по основным направленностям); </w:t>
      </w:r>
    </w:p>
    <w:p w:rsidR="003642D3" w:rsidRPr="003642D3" w:rsidRDefault="003642D3" w:rsidP="003642D3">
      <w:pPr>
        <w:pStyle w:val="Default"/>
      </w:pPr>
      <w:r w:rsidRPr="003642D3">
        <w:t xml:space="preserve"> подборку публикаций в средствах массовой информации о деятельности организации дополнительного образования; активные ссылки на сайты, подтверждающие успешность реализации программы; </w:t>
      </w:r>
    </w:p>
    <w:p w:rsidR="003642D3" w:rsidRPr="003642D3" w:rsidRDefault="003642D3" w:rsidP="003642D3">
      <w:pPr>
        <w:pStyle w:val="Default"/>
      </w:pPr>
    </w:p>
    <w:p w:rsidR="003642D3" w:rsidRPr="003642D3" w:rsidRDefault="003642D3" w:rsidP="003642D3">
      <w:pPr>
        <w:pStyle w:val="Default"/>
      </w:pPr>
      <w:r w:rsidRPr="003642D3">
        <w:t xml:space="preserve">4.1.2. </w:t>
      </w:r>
      <w:r w:rsidRPr="003642D3">
        <w:rPr>
          <w:b/>
          <w:bCs/>
        </w:rPr>
        <w:t xml:space="preserve">Для номинации «Руководитель (заместитель руководителя) образовательной организации, реализующей программы дополнительного образования детей» </w:t>
      </w:r>
    </w:p>
    <w:p w:rsidR="003642D3" w:rsidRPr="003642D3" w:rsidRDefault="003642D3" w:rsidP="003642D3">
      <w:pPr>
        <w:pStyle w:val="Default"/>
      </w:pPr>
      <w:r w:rsidRPr="003642D3">
        <w:t xml:space="preserve"> Представление Заявителя (участника) в свободной форме, где дается обоснование участия в Конкурсе: </w:t>
      </w:r>
    </w:p>
    <w:p w:rsidR="003642D3" w:rsidRPr="003642D3" w:rsidRDefault="003642D3" w:rsidP="003642D3">
      <w:pPr>
        <w:pStyle w:val="Default"/>
      </w:pPr>
    </w:p>
    <w:p w:rsidR="003642D3" w:rsidRPr="003642D3" w:rsidRDefault="003642D3" w:rsidP="003642D3">
      <w:pPr>
        <w:pStyle w:val="Default"/>
      </w:pPr>
      <w:r w:rsidRPr="003642D3">
        <w:t xml:space="preserve">профессиональная позиция – видение вызовов, целей и приоритетов своей деятельности, деятельности руководимой организации; задач системы дополнительного образования; </w:t>
      </w:r>
    </w:p>
    <w:p w:rsidR="003642D3" w:rsidRPr="003642D3" w:rsidRDefault="003642D3" w:rsidP="003642D3">
      <w:pPr>
        <w:pStyle w:val="Default"/>
      </w:pPr>
      <w:r w:rsidRPr="003642D3">
        <w:t xml:space="preserve">достижения/успехи в профессиональной деятельности за последние 3-5 лет в целом и с фокусировкой на успешном прецеденте (решение проблемы, реализации проекта и т.п.) </w:t>
      </w:r>
    </w:p>
    <w:p w:rsidR="003642D3" w:rsidRPr="003642D3" w:rsidRDefault="003642D3" w:rsidP="003642D3">
      <w:pPr>
        <w:pStyle w:val="Default"/>
      </w:pPr>
      <w:r w:rsidRPr="003642D3">
        <w:t xml:space="preserve"> Письма-поддержки (предоставляются органами государственной и муниципальной власти, органами самоуправления (советом образовательного учреждения, попечительским советом, управляющим советом или др.), обеспечивающими государственно-общественный характер управления образовательным учреждением; средствами массовой информации, общественными организациями, созданными в установленном порядке. </w:t>
      </w:r>
    </w:p>
    <w:p w:rsidR="003642D3" w:rsidRPr="003642D3" w:rsidRDefault="003642D3" w:rsidP="003642D3">
      <w:pPr>
        <w:pStyle w:val="Default"/>
      </w:pPr>
    </w:p>
    <w:p w:rsidR="003642D3" w:rsidRPr="003642D3" w:rsidRDefault="003642D3" w:rsidP="003642D3">
      <w:pPr>
        <w:pStyle w:val="Default"/>
      </w:pPr>
      <w:r w:rsidRPr="003642D3">
        <w:rPr>
          <w:b/>
          <w:bCs/>
        </w:rPr>
        <w:t xml:space="preserve">4.1.3. Для номинации «Методист, сотрудник методической службы образовательной организации, реализующей программы дополнительного образования детей»: </w:t>
      </w:r>
    </w:p>
    <w:p w:rsidR="003642D3" w:rsidRPr="003642D3" w:rsidRDefault="003642D3" w:rsidP="003642D3">
      <w:pPr>
        <w:pStyle w:val="Default"/>
        <w:spacing w:after="103"/>
      </w:pPr>
      <w:r w:rsidRPr="003642D3">
        <w:t xml:space="preserve"> Учебно-методическое пособие, используемые в учебном процессе (технические требования к оформлению: текст: шрифт </w:t>
      </w:r>
      <w:proofErr w:type="spellStart"/>
      <w:r w:rsidRPr="003642D3">
        <w:t>Times</w:t>
      </w:r>
      <w:proofErr w:type="spellEnd"/>
      <w:r w:rsidRPr="003642D3">
        <w:t xml:space="preserve"> </w:t>
      </w:r>
      <w:proofErr w:type="spellStart"/>
      <w:r w:rsidRPr="003642D3">
        <w:t>New</w:t>
      </w:r>
      <w:proofErr w:type="spellEnd"/>
      <w:r w:rsidRPr="003642D3">
        <w:t xml:space="preserve"> </w:t>
      </w:r>
      <w:proofErr w:type="spellStart"/>
      <w:r w:rsidRPr="003642D3">
        <w:t>Roman</w:t>
      </w:r>
      <w:proofErr w:type="spellEnd"/>
      <w:r w:rsidRPr="003642D3">
        <w:t xml:space="preserve">, размер 12, интервал одинарный; выделение: полужирный, курсив, полужирный курсив; заголовки: полужирный, все буквы прописные (формат-шрифт-все прописные); </w:t>
      </w:r>
    </w:p>
    <w:p w:rsidR="003642D3" w:rsidRPr="003642D3" w:rsidRDefault="003642D3" w:rsidP="003642D3">
      <w:pPr>
        <w:pStyle w:val="Default"/>
        <w:spacing w:after="103"/>
      </w:pPr>
      <w:r w:rsidRPr="003642D3">
        <w:t xml:space="preserve"> Учебное занятие: конспект, мультимедийное сопровождение занятия на любую тему, соответствующую учебной программе преподаваемой дисциплины (технические требования к оформлению: текст: шрифт </w:t>
      </w:r>
      <w:proofErr w:type="spellStart"/>
      <w:r w:rsidRPr="003642D3">
        <w:t>Times</w:t>
      </w:r>
      <w:proofErr w:type="spellEnd"/>
      <w:r w:rsidRPr="003642D3">
        <w:t xml:space="preserve"> </w:t>
      </w:r>
      <w:proofErr w:type="spellStart"/>
      <w:r w:rsidRPr="003642D3">
        <w:t>New</w:t>
      </w:r>
      <w:proofErr w:type="spellEnd"/>
      <w:r w:rsidRPr="003642D3">
        <w:t xml:space="preserve"> </w:t>
      </w:r>
      <w:proofErr w:type="spellStart"/>
      <w:r w:rsidRPr="003642D3">
        <w:t>Roman</w:t>
      </w:r>
      <w:proofErr w:type="spellEnd"/>
      <w:r w:rsidRPr="003642D3">
        <w:t xml:space="preserve">, размер 12, интервал одинарный; выделение: полужирный, курсив, полужирный курсив; заголовки: полужирный, все буквы прописные (формат-шрифт-все прописные; презентация (программа по выбору участника) в размере до 20 слайдов); </w:t>
      </w:r>
    </w:p>
    <w:p w:rsidR="003642D3" w:rsidRPr="003642D3" w:rsidRDefault="003642D3" w:rsidP="003642D3">
      <w:pPr>
        <w:pStyle w:val="Default"/>
      </w:pPr>
      <w:r w:rsidRPr="003642D3">
        <w:t> Сценарий творческого мероприятия, музыкально-театрализованного представления, тематического концерта, утренника и так далее (технические требования как в предыдущих материалах) и активные ссылки, содержащие информацию о проведенном(</w:t>
      </w:r>
      <w:proofErr w:type="spellStart"/>
      <w:r w:rsidRPr="003642D3">
        <w:t>ных</w:t>
      </w:r>
      <w:proofErr w:type="spellEnd"/>
      <w:r w:rsidRPr="003642D3">
        <w:t>) мероприятии(</w:t>
      </w:r>
      <w:proofErr w:type="spellStart"/>
      <w:r w:rsidRPr="003642D3">
        <w:t>тиях</w:t>
      </w:r>
      <w:proofErr w:type="spellEnd"/>
      <w:r w:rsidRPr="003642D3">
        <w:t xml:space="preserve">). </w:t>
      </w:r>
    </w:p>
    <w:p w:rsidR="003642D3" w:rsidRPr="003642D3" w:rsidRDefault="003642D3" w:rsidP="003642D3">
      <w:pPr>
        <w:pStyle w:val="Default"/>
      </w:pPr>
    </w:p>
    <w:p w:rsidR="003642D3" w:rsidRPr="003642D3" w:rsidRDefault="003642D3" w:rsidP="003642D3">
      <w:pPr>
        <w:pStyle w:val="Default"/>
      </w:pPr>
      <w:r w:rsidRPr="003642D3">
        <w:t xml:space="preserve">4.1.4. </w:t>
      </w:r>
      <w:r w:rsidRPr="003642D3">
        <w:rPr>
          <w:b/>
          <w:bCs/>
        </w:rPr>
        <w:t xml:space="preserve">Для номинации «Педагогический работник, реализующий дополнительные общеобразовательные общеразвивающие и предпрофессиональные программы»: </w:t>
      </w:r>
    </w:p>
    <w:p w:rsidR="003642D3" w:rsidRPr="003642D3" w:rsidRDefault="003642D3" w:rsidP="003642D3">
      <w:pPr>
        <w:pStyle w:val="Default"/>
      </w:pPr>
      <w:r w:rsidRPr="003642D3">
        <w:lastRenderedPageBreak/>
        <w:t xml:space="preserve"> текст дополнительной общеразвивающей программы (технические требования к оформлению: текст: шрифт </w:t>
      </w:r>
      <w:proofErr w:type="spellStart"/>
      <w:r w:rsidRPr="003642D3">
        <w:t>Times</w:t>
      </w:r>
      <w:proofErr w:type="spellEnd"/>
      <w:r w:rsidRPr="003642D3">
        <w:t xml:space="preserve"> </w:t>
      </w:r>
      <w:proofErr w:type="spellStart"/>
      <w:r w:rsidRPr="003642D3">
        <w:t>New</w:t>
      </w:r>
      <w:proofErr w:type="spellEnd"/>
      <w:r w:rsidRPr="003642D3">
        <w:t xml:space="preserve"> </w:t>
      </w:r>
      <w:proofErr w:type="spellStart"/>
      <w:r w:rsidRPr="003642D3">
        <w:t>Roman</w:t>
      </w:r>
      <w:proofErr w:type="spellEnd"/>
      <w:r w:rsidRPr="003642D3">
        <w:t xml:space="preserve">, размер 12, интервал одинарный; выделение: полужирный, курсив, полужирный курсив; заголовки: полужирный, все буквы прописные (формат-шрифт-все прописные); </w:t>
      </w:r>
    </w:p>
    <w:p w:rsidR="003642D3" w:rsidRPr="003642D3" w:rsidRDefault="003642D3" w:rsidP="003642D3">
      <w:pPr>
        <w:pStyle w:val="Default"/>
      </w:pPr>
      <w:r w:rsidRPr="003642D3">
        <w:t xml:space="preserve"> активные ссылки, содержащие информацию подтверждающую успешность реализации программы (данные </w:t>
      </w:r>
      <w:proofErr w:type="gramStart"/>
      <w:r w:rsidRPr="003642D3">
        <w:t>о достижениях</w:t>
      </w:r>
      <w:proofErr w:type="gramEnd"/>
      <w:r w:rsidRPr="003642D3">
        <w:t xml:space="preserve"> учащихся за последние 5 лет, данные о распространении опыта педагога, реализующего программу, профессиональные достижения педагога в контексте заявленной программы); </w:t>
      </w:r>
    </w:p>
    <w:p w:rsidR="003642D3" w:rsidRPr="003642D3" w:rsidRDefault="003642D3" w:rsidP="003642D3">
      <w:pPr>
        <w:pStyle w:val="Default"/>
      </w:pPr>
      <w:r w:rsidRPr="003642D3">
        <w:t xml:space="preserve"> активные ссылки на методические материалы, разработанные педагогом в рамках реализации данной программы; </w:t>
      </w:r>
    </w:p>
    <w:p w:rsidR="003642D3" w:rsidRPr="003642D3" w:rsidRDefault="003642D3" w:rsidP="003642D3">
      <w:pPr>
        <w:pStyle w:val="Default"/>
      </w:pPr>
      <w:r w:rsidRPr="003642D3">
        <w:t xml:space="preserve"> видеоролик до 5 мин, отражающий содержание, эффективность и методическую ценность заявленной программы (до 5 мин); </w:t>
      </w:r>
    </w:p>
    <w:p w:rsidR="003642D3" w:rsidRPr="003642D3" w:rsidRDefault="003642D3" w:rsidP="003642D3">
      <w:pPr>
        <w:pStyle w:val="Default"/>
      </w:pPr>
      <w:r w:rsidRPr="003642D3">
        <w:t xml:space="preserve"> отзывы </w:t>
      </w:r>
      <w:proofErr w:type="gramStart"/>
      <w:r w:rsidRPr="003642D3">
        <w:t>родителей</w:t>
      </w:r>
      <w:proofErr w:type="gramEnd"/>
      <w:r w:rsidRPr="003642D3">
        <w:t xml:space="preserve"> учащихся и иные внешние рецензии на программу (не более 10 страниц А4). </w:t>
      </w:r>
    </w:p>
    <w:p w:rsidR="003642D3" w:rsidRPr="003642D3" w:rsidRDefault="003642D3" w:rsidP="003642D3">
      <w:pPr>
        <w:pStyle w:val="Default"/>
      </w:pPr>
    </w:p>
    <w:p w:rsidR="003642D3" w:rsidRPr="003642D3" w:rsidRDefault="003642D3" w:rsidP="003642D3">
      <w:pPr>
        <w:pStyle w:val="Default"/>
      </w:pPr>
      <w:r w:rsidRPr="003642D3">
        <w:t xml:space="preserve">4.2. Заочный тур Конкурса включает в себя экспертизу Программы развития организации, раскрывающей вклад педагогического коллектива в развитие дополнительного образования детей (номинация № 1); конкурсных материалов руководителей (заместителей руководителя) организаций (номинация № 2); конкурсных материалов методистов и сотрудников методических служб (номинация № 3); дополнительных общеобразовательных программ педагогических работников (номинация № 4); </w:t>
      </w:r>
    </w:p>
    <w:p w:rsidR="003642D3" w:rsidRPr="003642D3" w:rsidRDefault="003642D3" w:rsidP="003642D3">
      <w:pPr>
        <w:pStyle w:val="Default"/>
      </w:pPr>
      <w:r w:rsidRPr="003642D3">
        <w:t xml:space="preserve">4.3. По результатам экспертизы материалов заочного тура в срок </w:t>
      </w:r>
      <w:r w:rsidRPr="003642D3">
        <w:rPr>
          <w:b/>
          <w:bCs/>
        </w:rPr>
        <w:t xml:space="preserve">до 01 апреля 2020 года </w:t>
      </w:r>
      <w:r w:rsidRPr="003642D3">
        <w:t xml:space="preserve">экспертная комиссия определяет в каждой номинации по 20 (двадцать) лауреатов Конкурса, набравших наибольшее количество баллов в общем рейтинге для участия в очном туре </w:t>
      </w:r>
    </w:p>
    <w:p w:rsidR="003642D3" w:rsidRPr="003642D3" w:rsidRDefault="003642D3" w:rsidP="003642D3">
      <w:pPr>
        <w:pStyle w:val="Default"/>
      </w:pPr>
      <w:r w:rsidRPr="003642D3">
        <w:t xml:space="preserve">4.4. Заявки, поданные после даты, указанной в п. </w:t>
      </w:r>
      <w:proofErr w:type="gramStart"/>
      <w:r w:rsidRPr="003642D3">
        <w:t>4.1.,</w:t>
      </w:r>
      <w:proofErr w:type="gramEnd"/>
      <w:r w:rsidRPr="003642D3">
        <w:t xml:space="preserve"> не рассматриваются и к участию в Конкурсе не допускаются. </w:t>
      </w:r>
    </w:p>
    <w:p w:rsidR="003642D3" w:rsidRPr="003642D3" w:rsidRDefault="003642D3" w:rsidP="003642D3">
      <w:pPr>
        <w:pStyle w:val="Default"/>
      </w:pPr>
      <w:r w:rsidRPr="003642D3">
        <w:t xml:space="preserve">4.5. Все материалы, присланные на Конкурс, не возвращаются и не рецензируются. </w:t>
      </w:r>
    </w:p>
    <w:p w:rsidR="003642D3" w:rsidRPr="003642D3" w:rsidRDefault="003642D3" w:rsidP="003642D3">
      <w:pPr>
        <w:pStyle w:val="Default"/>
      </w:pPr>
      <w:r w:rsidRPr="003642D3">
        <w:rPr>
          <w:b/>
          <w:bCs/>
        </w:rPr>
        <w:t xml:space="preserve">4.6. Критерии оценки конкурсных материалов заочного тура: </w:t>
      </w:r>
    </w:p>
    <w:p w:rsidR="003642D3" w:rsidRPr="003642D3" w:rsidRDefault="003642D3" w:rsidP="003642D3">
      <w:pPr>
        <w:pStyle w:val="Default"/>
      </w:pPr>
      <w:r w:rsidRPr="003642D3">
        <w:t xml:space="preserve">4.6.1. </w:t>
      </w:r>
      <w:r w:rsidRPr="003642D3">
        <w:rPr>
          <w:b/>
          <w:bCs/>
        </w:rPr>
        <w:t xml:space="preserve">Для номинации «Программы развития образовательных организаций, реализующих программы дополнительного образования детей» </w:t>
      </w:r>
    </w:p>
    <w:p w:rsidR="003642D3" w:rsidRPr="003642D3" w:rsidRDefault="003642D3" w:rsidP="003642D3">
      <w:pPr>
        <w:pStyle w:val="Default"/>
      </w:pPr>
      <w:r w:rsidRPr="003642D3">
        <w:t xml:space="preserve"> актуальность, новизна и преимущества в сравнении с ранее реализованными программами развития (0-10 баллов); </w:t>
      </w:r>
    </w:p>
    <w:p w:rsidR="003642D3" w:rsidRPr="003642D3" w:rsidRDefault="003642D3" w:rsidP="003642D3">
      <w:pPr>
        <w:pStyle w:val="Default"/>
      </w:pPr>
      <w:r w:rsidRPr="003642D3">
        <w:t xml:space="preserve"> четкость целеполагания, соответствие цели, задач, ожидаемых результатов программы (0-10 баллов); </w:t>
      </w:r>
    </w:p>
    <w:p w:rsidR="003642D3" w:rsidRPr="003642D3" w:rsidRDefault="003642D3" w:rsidP="003642D3">
      <w:pPr>
        <w:pStyle w:val="Default"/>
      </w:pPr>
      <w:r w:rsidRPr="003642D3">
        <w:t xml:space="preserve"> полнота учета в программе потребностей, запросов, ожиданий потребителей и социальных заказчиков (0-10 баллов); </w:t>
      </w:r>
    </w:p>
    <w:p w:rsidR="003642D3" w:rsidRPr="003642D3" w:rsidRDefault="003642D3" w:rsidP="003642D3">
      <w:pPr>
        <w:pStyle w:val="Default"/>
      </w:pPr>
      <w:r w:rsidRPr="003642D3">
        <w:t xml:space="preserve"> проработанность содержания программы развития (0-10 баллов); </w:t>
      </w:r>
    </w:p>
    <w:p w:rsidR="003642D3" w:rsidRPr="003642D3" w:rsidRDefault="003642D3" w:rsidP="003642D3">
      <w:pPr>
        <w:pStyle w:val="Default"/>
      </w:pPr>
      <w:r w:rsidRPr="003642D3">
        <w:t xml:space="preserve"> </w:t>
      </w:r>
      <w:proofErr w:type="spellStart"/>
      <w:r w:rsidRPr="003642D3">
        <w:t>сформированность</w:t>
      </w:r>
      <w:proofErr w:type="spellEnd"/>
      <w:r w:rsidRPr="003642D3">
        <w:t xml:space="preserve"> ресурсов (организационных, финансово-экономических, материально-технических) (0-10 баллов); </w:t>
      </w:r>
    </w:p>
    <w:p w:rsidR="003642D3" w:rsidRPr="003642D3" w:rsidRDefault="003642D3" w:rsidP="003642D3">
      <w:pPr>
        <w:pStyle w:val="Default"/>
      </w:pPr>
      <w:r w:rsidRPr="003642D3">
        <w:t xml:space="preserve"> специфика программы с учетом этнокультурной составляющей (0-10 баллов); </w:t>
      </w:r>
    </w:p>
    <w:p w:rsidR="003642D3" w:rsidRPr="003642D3" w:rsidRDefault="003642D3" w:rsidP="003642D3">
      <w:pPr>
        <w:pStyle w:val="Default"/>
      </w:pPr>
      <w:r w:rsidRPr="003642D3">
        <w:t xml:space="preserve"> проработанность измерителей реализации программы развития, в том числе удовлетворенности детей и их родителей (0-10 баллов); </w:t>
      </w:r>
    </w:p>
    <w:p w:rsidR="003642D3" w:rsidRPr="003642D3" w:rsidRDefault="003642D3" w:rsidP="003642D3">
      <w:pPr>
        <w:pStyle w:val="Default"/>
      </w:pPr>
      <w:r w:rsidRPr="003642D3">
        <w:t xml:space="preserve"> проработанность способов управления программой развития (0-10 баллов); </w:t>
      </w:r>
    </w:p>
    <w:p w:rsidR="003642D3" w:rsidRPr="003642D3" w:rsidRDefault="003642D3" w:rsidP="003642D3">
      <w:pPr>
        <w:pStyle w:val="Default"/>
      </w:pPr>
      <w:r w:rsidRPr="003642D3">
        <w:t xml:space="preserve"> широта и обоснованность межведомственных связей и сетевого взаимодействия для реализации программы (0-10 баллов); </w:t>
      </w:r>
    </w:p>
    <w:p w:rsidR="003642D3" w:rsidRPr="003642D3" w:rsidRDefault="003642D3" w:rsidP="003642D3">
      <w:pPr>
        <w:pStyle w:val="Default"/>
      </w:pPr>
      <w:r w:rsidRPr="003642D3">
        <w:t xml:space="preserve"> широта освещения деятельности по реализации программы в СМИ, </w:t>
      </w:r>
      <w:proofErr w:type="spellStart"/>
      <w:r w:rsidRPr="003642D3">
        <w:t>интернет-ресурсах</w:t>
      </w:r>
      <w:proofErr w:type="spellEnd"/>
      <w:r w:rsidRPr="003642D3">
        <w:t xml:space="preserve"> (0-10 баллов). </w:t>
      </w:r>
    </w:p>
    <w:p w:rsidR="003642D3" w:rsidRPr="003642D3" w:rsidRDefault="003642D3" w:rsidP="003642D3">
      <w:pPr>
        <w:pStyle w:val="Default"/>
      </w:pPr>
    </w:p>
    <w:p w:rsidR="003642D3" w:rsidRPr="003642D3" w:rsidRDefault="003642D3" w:rsidP="003642D3">
      <w:pPr>
        <w:pStyle w:val="Default"/>
      </w:pPr>
      <w:r w:rsidRPr="003642D3">
        <w:rPr>
          <w:b/>
          <w:bCs/>
        </w:rPr>
        <w:t xml:space="preserve">Максимальное количество баллов заочного тура – 100. </w:t>
      </w:r>
    </w:p>
    <w:p w:rsidR="003642D3" w:rsidRPr="003642D3" w:rsidRDefault="003642D3" w:rsidP="003642D3">
      <w:pPr>
        <w:pStyle w:val="Default"/>
      </w:pPr>
      <w:r w:rsidRPr="003642D3">
        <w:t xml:space="preserve">4.6.2. </w:t>
      </w:r>
      <w:r w:rsidRPr="003642D3">
        <w:rPr>
          <w:b/>
          <w:bCs/>
        </w:rPr>
        <w:t xml:space="preserve">Для номинации «Руководитель (заместитель руководителя) организации». </w:t>
      </w:r>
    </w:p>
    <w:p w:rsidR="003642D3" w:rsidRPr="003642D3" w:rsidRDefault="003642D3" w:rsidP="003642D3">
      <w:pPr>
        <w:pStyle w:val="Default"/>
      </w:pPr>
      <w:r w:rsidRPr="003642D3">
        <w:rPr>
          <w:b/>
          <w:bCs/>
        </w:rPr>
        <w:lastRenderedPageBreak/>
        <w:t xml:space="preserve">• </w:t>
      </w:r>
      <w:r w:rsidRPr="003642D3">
        <w:t xml:space="preserve">Потенциал (позиция, </w:t>
      </w:r>
      <w:proofErr w:type="spellStart"/>
      <w:r w:rsidRPr="003642D3">
        <w:t>стратегичность</w:t>
      </w:r>
      <w:proofErr w:type="spellEnd"/>
      <w:r w:rsidRPr="003642D3">
        <w:t xml:space="preserve"> видения, лидерские амбиции, полнота реализации профессиональных ролей) (0-10 баллов) </w:t>
      </w:r>
    </w:p>
    <w:p w:rsidR="003642D3" w:rsidRPr="003642D3" w:rsidRDefault="003642D3" w:rsidP="003642D3">
      <w:pPr>
        <w:pStyle w:val="Default"/>
      </w:pPr>
      <w:r w:rsidRPr="003642D3">
        <w:rPr>
          <w:b/>
          <w:bCs/>
        </w:rPr>
        <w:t xml:space="preserve">• </w:t>
      </w:r>
      <w:r w:rsidRPr="003642D3">
        <w:t xml:space="preserve">умение выявить и сформулировать управленческую проблему и предложить пути ее решения (0-10 баллов); </w:t>
      </w:r>
    </w:p>
    <w:p w:rsidR="003642D3" w:rsidRPr="003642D3" w:rsidRDefault="003642D3" w:rsidP="003642D3">
      <w:pPr>
        <w:pStyle w:val="Default"/>
      </w:pPr>
      <w:r w:rsidRPr="003642D3">
        <w:rPr>
          <w:b/>
          <w:bCs/>
        </w:rPr>
        <w:t xml:space="preserve">• </w:t>
      </w:r>
      <w:r w:rsidRPr="003642D3">
        <w:t xml:space="preserve">аргументированность, конструктивность предложений, масштабность, глубина суждений (0-10 баллов); </w:t>
      </w:r>
    </w:p>
    <w:p w:rsidR="003642D3" w:rsidRPr="003642D3" w:rsidRDefault="003642D3" w:rsidP="003642D3">
      <w:pPr>
        <w:pStyle w:val="Default"/>
      </w:pPr>
      <w:r w:rsidRPr="003642D3">
        <w:rPr>
          <w:b/>
          <w:bCs/>
        </w:rPr>
        <w:t xml:space="preserve">• </w:t>
      </w:r>
      <w:r w:rsidRPr="003642D3">
        <w:t xml:space="preserve">умение представить свою позицию (0-10 баллов); </w:t>
      </w:r>
    </w:p>
    <w:p w:rsidR="003642D3" w:rsidRPr="003642D3" w:rsidRDefault="003642D3" w:rsidP="003642D3">
      <w:pPr>
        <w:pStyle w:val="Default"/>
      </w:pPr>
      <w:r w:rsidRPr="003642D3">
        <w:rPr>
          <w:b/>
          <w:bCs/>
        </w:rPr>
        <w:t xml:space="preserve">• </w:t>
      </w:r>
      <w:r w:rsidRPr="003642D3">
        <w:t xml:space="preserve">Признание профессионального </w:t>
      </w:r>
      <w:proofErr w:type="gramStart"/>
      <w:r w:rsidRPr="003642D3">
        <w:t>сообщества.(</w:t>
      </w:r>
      <w:proofErr w:type="gramEnd"/>
      <w:r w:rsidRPr="003642D3">
        <w:t xml:space="preserve">0-10 баллов). </w:t>
      </w:r>
    </w:p>
    <w:p w:rsidR="003642D3" w:rsidRPr="003642D3" w:rsidRDefault="003642D3" w:rsidP="003642D3">
      <w:pPr>
        <w:pStyle w:val="Default"/>
      </w:pPr>
    </w:p>
    <w:p w:rsidR="003642D3" w:rsidRPr="003642D3" w:rsidRDefault="003642D3" w:rsidP="003642D3">
      <w:pPr>
        <w:pStyle w:val="Default"/>
      </w:pPr>
      <w:r w:rsidRPr="003642D3">
        <w:rPr>
          <w:b/>
          <w:bCs/>
        </w:rPr>
        <w:t xml:space="preserve">Максимальное количество баллов заочного тура – 50. </w:t>
      </w:r>
    </w:p>
    <w:p w:rsidR="003642D3" w:rsidRPr="003642D3" w:rsidRDefault="003642D3" w:rsidP="003642D3">
      <w:pPr>
        <w:pStyle w:val="Default"/>
      </w:pPr>
      <w:r w:rsidRPr="003642D3">
        <w:rPr>
          <w:b/>
          <w:bCs/>
        </w:rPr>
        <w:t xml:space="preserve">4.6.3. Для номинации «Методист, сотрудник методической службы образовательной организации, реализующей программы дополнительного образования детей» </w:t>
      </w:r>
    </w:p>
    <w:p w:rsidR="003642D3" w:rsidRPr="003642D3" w:rsidRDefault="003642D3" w:rsidP="003642D3">
      <w:pPr>
        <w:pStyle w:val="Default"/>
      </w:pPr>
      <w:r w:rsidRPr="003642D3">
        <w:t xml:space="preserve"> актуальность, информативность и полнота методического материала (0-10 баллов); </w:t>
      </w:r>
    </w:p>
    <w:p w:rsidR="003642D3" w:rsidRPr="003642D3" w:rsidRDefault="003642D3" w:rsidP="003642D3">
      <w:pPr>
        <w:pStyle w:val="Default"/>
      </w:pPr>
      <w:r w:rsidRPr="003642D3">
        <w:t xml:space="preserve"> использование современных образовательных, в том числе ИК-технологий, применение активных методов </w:t>
      </w:r>
      <w:proofErr w:type="gramStart"/>
      <w:r w:rsidRPr="003642D3">
        <w:t>обучения(</w:t>
      </w:r>
      <w:proofErr w:type="gramEnd"/>
      <w:r w:rsidRPr="003642D3">
        <w:t xml:space="preserve">0-10 баллов); </w:t>
      </w:r>
    </w:p>
    <w:p w:rsidR="003642D3" w:rsidRPr="003642D3" w:rsidRDefault="003642D3" w:rsidP="003642D3">
      <w:pPr>
        <w:pStyle w:val="Default"/>
      </w:pPr>
      <w:r w:rsidRPr="003642D3">
        <w:t xml:space="preserve"> научная и фактическая достоверность </w:t>
      </w:r>
      <w:proofErr w:type="gramStart"/>
      <w:r w:rsidRPr="003642D3">
        <w:t>материала(</w:t>
      </w:r>
      <w:proofErr w:type="gramEnd"/>
      <w:r w:rsidRPr="003642D3">
        <w:t xml:space="preserve">0-10 баллов); </w:t>
      </w:r>
    </w:p>
    <w:p w:rsidR="003642D3" w:rsidRPr="003642D3" w:rsidRDefault="003642D3" w:rsidP="003642D3">
      <w:pPr>
        <w:pStyle w:val="Default"/>
      </w:pPr>
      <w:r w:rsidRPr="003642D3">
        <w:t xml:space="preserve"> логичность структуры материала, порядка следования отдельных частей, глав и т.д., возможность поиска информации по тексту, удобство </w:t>
      </w:r>
      <w:proofErr w:type="gramStart"/>
      <w:r w:rsidRPr="003642D3">
        <w:t>навигации(</w:t>
      </w:r>
      <w:proofErr w:type="gramEnd"/>
      <w:r w:rsidRPr="003642D3">
        <w:t xml:space="preserve">0-10 баллов); </w:t>
      </w:r>
    </w:p>
    <w:p w:rsidR="003642D3" w:rsidRPr="003642D3" w:rsidRDefault="003642D3" w:rsidP="003642D3">
      <w:pPr>
        <w:pStyle w:val="Default"/>
      </w:pPr>
      <w:r w:rsidRPr="003642D3">
        <w:t xml:space="preserve"> возможность широкого практического использования материала в различных регионах другими образовательными организациями (0-10 баллов). </w:t>
      </w:r>
    </w:p>
    <w:p w:rsidR="003642D3" w:rsidRPr="003642D3" w:rsidRDefault="003642D3" w:rsidP="003642D3">
      <w:pPr>
        <w:pStyle w:val="Default"/>
      </w:pPr>
    </w:p>
    <w:p w:rsidR="003642D3" w:rsidRPr="003642D3" w:rsidRDefault="003642D3" w:rsidP="003642D3">
      <w:pPr>
        <w:pStyle w:val="Default"/>
      </w:pPr>
      <w:r w:rsidRPr="003642D3">
        <w:rPr>
          <w:b/>
          <w:bCs/>
        </w:rPr>
        <w:t xml:space="preserve">Максимальное количество баллов заочного тура – 50. </w:t>
      </w:r>
    </w:p>
    <w:p w:rsidR="003642D3" w:rsidRPr="003642D3" w:rsidRDefault="003642D3" w:rsidP="003642D3">
      <w:pPr>
        <w:pStyle w:val="Default"/>
      </w:pPr>
      <w:r w:rsidRPr="003642D3">
        <w:t xml:space="preserve">4.6.4. </w:t>
      </w:r>
      <w:r w:rsidRPr="003642D3">
        <w:rPr>
          <w:b/>
          <w:bCs/>
        </w:rPr>
        <w:t xml:space="preserve">Для номинации «Педагогический работник, реализующий дополнительные общеобразовательные общеразвивающие и предпрофессиональные программы»: </w:t>
      </w:r>
    </w:p>
    <w:p w:rsidR="003642D3" w:rsidRPr="003642D3" w:rsidRDefault="003642D3" w:rsidP="003642D3">
      <w:pPr>
        <w:pStyle w:val="Default"/>
      </w:pPr>
      <w:r w:rsidRPr="003642D3">
        <w:t xml:space="preserve"> соответствие нормативным документам, регламентирующим разработку дополнительных общеобразовательных программ (0-10 баллов); </w:t>
      </w:r>
    </w:p>
    <w:p w:rsidR="003642D3" w:rsidRPr="003642D3" w:rsidRDefault="003642D3" w:rsidP="003642D3">
      <w:pPr>
        <w:pStyle w:val="Default"/>
      </w:pPr>
      <w:r w:rsidRPr="003642D3">
        <w:t xml:space="preserve"> актуальность и новизна программы (отражает социальный заказ, ориентирована на решение значимых проблем дополнительного образования детей) (0-10 баллов); </w:t>
      </w:r>
    </w:p>
    <w:p w:rsidR="003642D3" w:rsidRPr="003642D3" w:rsidRDefault="003642D3" w:rsidP="003642D3">
      <w:pPr>
        <w:pStyle w:val="Default"/>
      </w:pPr>
      <w:r w:rsidRPr="003642D3">
        <w:t xml:space="preserve"> концептуальность и технологичность согласованность цели, задач программы, прогнозируемых результатов, содержания, форм, методов и технологий образовательной деятельности работы с заявленным контингентом и указанным в программе материально-техническим оснащением) (0-10 баллов); </w:t>
      </w:r>
    </w:p>
    <w:p w:rsidR="003642D3" w:rsidRPr="003642D3" w:rsidRDefault="003642D3" w:rsidP="003642D3">
      <w:pPr>
        <w:pStyle w:val="Default"/>
      </w:pPr>
      <w:r w:rsidRPr="003642D3">
        <w:t xml:space="preserve"> проработанность механизма оценки результативности программы (формы, методы отслеживания и оценивания результатов реализации программы, параметры и критерии оценки результатов, формы диагностики) (0-10 баллов); </w:t>
      </w:r>
    </w:p>
    <w:p w:rsidR="003642D3" w:rsidRPr="003642D3" w:rsidRDefault="003642D3" w:rsidP="003642D3">
      <w:pPr>
        <w:pStyle w:val="Default"/>
      </w:pPr>
      <w:r w:rsidRPr="003642D3">
        <w:t xml:space="preserve"> эффективность программы: наличие обучающихся, имеющих достижения в региональных, федеральных, международных мероприятиях, положительная динамика, личностный рост значимость программы для обучающихся, профессионального сообщества, для развития дополнительного образования в целом (0-10 баллов) </w:t>
      </w:r>
    </w:p>
    <w:p w:rsidR="003642D3" w:rsidRPr="003642D3" w:rsidRDefault="003642D3" w:rsidP="003642D3">
      <w:pPr>
        <w:pStyle w:val="Default"/>
      </w:pPr>
    </w:p>
    <w:p w:rsidR="003642D3" w:rsidRPr="003642D3" w:rsidRDefault="003642D3" w:rsidP="003642D3">
      <w:pPr>
        <w:pStyle w:val="Default"/>
      </w:pPr>
      <w:r w:rsidRPr="003642D3">
        <w:rPr>
          <w:b/>
          <w:bCs/>
        </w:rPr>
        <w:t xml:space="preserve">Максимальное количество баллов заочного тура – 50. </w:t>
      </w:r>
    </w:p>
    <w:p w:rsidR="003642D3" w:rsidRPr="003642D3" w:rsidRDefault="003642D3" w:rsidP="003642D3">
      <w:pPr>
        <w:pStyle w:val="Default"/>
      </w:pPr>
      <w:r w:rsidRPr="003642D3">
        <w:t xml:space="preserve">4.7. Материалы лауреатов Конкурса публикуются на сайте Конкурса: </w:t>
      </w:r>
      <w:proofErr w:type="gramStart"/>
      <w:r w:rsidRPr="003642D3">
        <w:rPr>
          <w:b/>
          <w:bCs/>
        </w:rPr>
        <w:t xml:space="preserve">http://starktur.ru </w:t>
      </w:r>
      <w:r w:rsidRPr="003642D3">
        <w:t>.</w:t>
      </w:r>
      <w:proofErr w:type="gramEnd"/>
      <w:r w:rsidRPr="003642D3">
        <w:t xml:space="preserve"> </w:t>
      </w:r>
    </w:p>
    <w:p w:rsidR="003642D3" w:rsidRPr="003642D3" w:rsidRDefault="003642D3" w:rsidP="003642D3">
      <w:pPr>
        <w:pStyle w:val="Default"/>
      </w:pPr>
      <w:r w:rsidRPr="003642D3">
        <w:rPr>
          <w:b/>
          <w:bCs/>
        </w:rPr>
        <w:t xml:space="preserve">5. Порядок и сроки проведения очного тура Конкурса. </w:t>
      </w:r>
    </w:p>
    <w:p w:rsidR="003642D3" w:rsidRPr="003642D3" w:rsidRDefault="003642D3" w:rsidP="003642D3">
      <w:pPr>
        <w:pStyle w:val="Default"/>
      </w:pPr>
      <w:r w:rsidRPr="003642D3">
        <w:t xml:space="preserve">5.1. На участие в очном туре Конкурса приглашаются лауреаты (по 20 (двадцать) в каждой номинации), набравшие наибольшее количество баллов в общем рейтинге по итогам заочного тура. </w:t>
      </w:r>
    </w:p>
    <w:p w:rsidR="003642D3" w:rsidRPr="003642D3" w:rsidRDefault="003642D3" w:rsidP="003642D3">
      <w:pPr>
        <w:pStyle w:val="Default"/>
      </w:pPr>
      <w:r w:rsidRPr="003642D3">
        <w:t xml:space="preserve">5.2. Место и сроки проведения очного тура Конкурса утверждаются Оргкомитетом не позднее 01 апреля 2020 года. </w:t>
      </w:r>
    </w:p>
    <w:p w:rsidR="003642D3" w:rsidRPr="003642D3" w:rsidRDefault="003642D3" w:rsidP="003642D3">
      <w:pPr>
        <w:pStyle w:val="Default"/>
      </w:pPr>
      <w:r w:rsidRPr="003642D3">
        <w:t xml:space="preserve">5.3. Конкурсные испытания очного тура включают в себя: </w:t>
      </w:r>
    </w:p>
    <w:p w:rsidR="003642D3" w:rsidRPr="003642D3" w:rsidRDefault="003642D3" w:rsidP="003642D3">
      <w:pPr>
        <w:pStyle w:val="Default"/>
      </w:pPr>
      <w:r w:rsidRPr="003642D3">
        <w:t xml:space="preserve">5.3.1. </w:t>
      </w:r>
      <w:r w:rsidRPr="003642D3">
        <w:rPr>
          <w:b/>
          <w:bCs/>
        </w:rPr>
        <w:t xml:space="preserve">Для номинации «Программы развития организаций дополнительного образования детей» – </w:t>
      </w:r>
      <w:r w:rsidRPr="003642D3">
        <w:t xml:space="preserve">презентацию образовательной организации и защиту программы развития организации дополнительного образования детей. </w:t>
      </w:r>
    </w:p>
    <w:p w:rsidR="003642D3" w:rsidRPr="003642D3" w:rsidRDefault="003642D3" w:rsidP="003642D3">
      <w:pPr>
        <w:pStyle w:val="Default"/>
      </w:pPr>
      <w:r w:rsidRPr="003642D3">
        <w:rPr>
          <w:b/>
          <w:bCs/>
        </w:rPr>
        <w:lastRenderedPageBreak/>
        <w:t xml:space="preserve">«Презентация организации»: </w:t>
      </w:r>
    </w:p>
    <w:p w:rsidR="003642D3" w:rsidRPr="003642D3" w:rsidRDefault="003642D3" w:rsidP="003642D3">
      <w:pPr>
        <w:pStyle w:val="Default"/>
      </w:pPr>
      <w:r w:rsidRPr="003642D3">
        <w:t xml:space="preserve">Формат: презентация, отражающая деятельность и достижения образовательной организации. Продолжительность – до 5 (пяти) минут. </w:t>
      </w:r>
    </w:p>
    <w:p w:rsidR="003642D3" w:rsidRPr="003642D3" w:rsidRDefault="003642D3" w:rsidP="003642D3">
      <w:pPr>
        <w:pStyle w:val="Default"/>
      </w:pPr>
      <w:r w:rsidRPr="003642D3">
        <w:t xml:space="preserve">Критерии оценки: </w:t>
      </w:r>
    </w:p>
    <w:p w:rsidR="003642D3" w:rsidRPr="003642D3" w:rsidRDefault="003642D3" w:rsidP="003642D3">
      <w:pPr>
        <w:pStyle w:val="Default"/>
      </w:pPr>
      <w:r w:rsidRPr="003642D3">
        <w:t xml:space="preserve"> Соответствие условиям Конкурса (0-10 баллов); </w:t>
      </w:r>
    </w:p>
    <w:p w:rsidR="003642D3" w:rsidRPr="003642D3" w:rsidRDefault="003642D3" w:rsidP="003642D3">
      <w:pPr>
        <w:pStyle w:val="Default"/>
      </w:pPr>
      <w:r w:rsidRPr="003642D3">
        <w:t xml:space="preserve"> Содержательность, полнота, корректность подачи информации, уместность и сбалансированность информации (0-10 баллов); </w:t>
      </w:r>
    </w:p>
    <w:p w:rsidR="003642D3" w:rsidRPr="003642D3" w:rsidRDefault="003642D3" w:rsidP="003642D3">
      <w:pPr>
        <w:pStyle w:val="Default"/>
      </w:pPr>
      <w:r w:rsidRPr="003642D3">
        <w:t xml:space="preserve"> Оригинальность подхода к выполнению задания, культура публичного выступления, уместность использования видео и компьютерных материалов и их эстетичность (0-10 баллов). </w:t>
      </w:r>
    </w:p>
    <w:p w:rsidR="003642D3" w:rsidRDefault="003642D3" w:rsidP="003642D3">
      <w:pPr>
        <w:pStyle w:val="Default"/>
      </w:pPr>
      <w:r w:rsidRPr="003642D3">
        <w:t xml:space="preserve">Максимум – 30 баллов. </w:t>
      </w:r>
    </w:p>
    <w:p w:rsidR="003642D3" w:rsidRDefault="003642D3" w:rsidP="003642D3">
      <w:pPr>
        <w:pStyle w:val="Default"/>
      </w:pPr>
    </w:p>
    <w:p w:rsidR="003642D3" w:rsidRPr="003642D3" w:rsidRDefault="003642D3" w:rsidP="003642D3">
      <w:pPr>
        <w:pStyle w:val="Default"/>
      </w:pPr>
      <w:r w:rsidRPr="003642D3">
        <w:t>«</w:t>
      </w:r>
      <w:r w:rsidRPr="003642D3">
        <w:rPr>
          <w:b/>
          <w:bCs/>
        </w:rPr>
        <w:t xml:space="preserve">Защита программы развития организации дополнительного образования детей»: </w:t>
      </w:r>
    </w:p>
    <w:p w:rsidR="003642D3" w:rsidRPr="003642D3" w:rsidRDefault="003642D3" w:rsidP="003642D3">
      <w:pPr>
        <w:pStyle w:val="Default"/>
      </w:pPr>
      <w:r w:rsidRPr="003642D3">
        <w:t xml:space="preserve">Формат: выступление участников Конкурса (индивидуальное или командное) (регламент – до 5 (пяти) минут и собеседование с членами жюри (регламент – до 5 (пяти) минут). </w:t>
      </w:r>
    </w:p>
    <w:p w:rsidR="003642D3" w:rsidRPr="003642D3" w:rsidRDefault="003642D3" w:rsidP="003642D3">
      <w:pPr>
        <w:pStyle w:val="Default"/>
      </w:pPr>
      <w:r w:rsidRPr="003642D3">
        <w:t xml:space="preserve">Общее время испытания – до 10 минут. </w:t>
      </w:r>
    </w:p>
    <w:p w:rsidR="003642D3" w:rsidRPr="003642D3" w:rsidRDefault="003642D3" w:rsidP="003642D3">
      <w:pPr>
        <w:pStyle w:val="Default"/>
      </w:pPr>
      <w:r w:rsidRPr="003642D3">
        <w:t xml:space="preserve">Критерии оценки: </w:t>
      </w:r>
    </w:p>
    <w:p w:rsidR="003642D3" w:rsidRPr="003642D3" w:rsidRDefault="003642D3" w:rsidP="003642D3">
      <w:pPr>
        <w:pStyle w:val="Default"/>
        <w:spacing w:after="105"/>
      </w:pPr>
      <w:r w:rsidRPr="003642D3">
        <w:t xml:space="preserve"> Результативность программы (0-10 баллов); </w:t>
      </w:r>
    </w:p>
    <w:p w:rsidR="003642D3" w:rsidRPr="003642D3" w:rsidRDefault="003642D3" w:rsidP="003642D3">
      <w:pPr>
        <w:pStyle w:val="Default"/>
        <w:spacing w:after="105"/>
      </w:pPr>
      <w:r w:rsidRPr="003642D3">
        <w:t xml:space="preserve"> Реалистичность и реализуемость программы (0-10 баллов); </w:t>
      </w:r>
    </w:p>
    <w:p w:rsidR="003642D3" w:rsidRPr="003642D3" w:rsidRDefault="003642D3" w:rsidP="003642D3">
      <w:pPr>
        <w:pStyle w:val="Default"/>
        <w:spacing w:after="105"/>
      </w:pPr>
      <w:r w:rsidRPr="003642D3">
        <w:t xml:space="preserve"> </w:t>
      </w:r>
      <w:proofErr w:type="spellStart"/>
      <w:r w:rsidRPr="003642D3">
        <w:t>Инновационность</w:t>
      </w:r>
      <w:proofErr w:type="spellEnd"/>
      <w:r w:rsidRPr="003642D3">
        <w:t xml:space="preserve"> программы (0-10 баллов); </w:t>
      </w:r>
    </w:p>
    <w:p w:rsidR="003642D3" w:rsidRPr="003642D3" w:rsidRDefault="003642D3" w:rsidP="003642D3">
      <w:pPr>
        <w:pStyle w:val="Default"/>
        <w:spacing w:after="105"/>
      </w:pPr>
      <w:r w:rsidRPr="003642D3">
        <w:t xml:space="preserve"> Эффективность программы (востребованность) (0-10 баллов) (оценивается в том числе позитивное отношение родителей, учащихся и выпускников, местного сообщества к организации); </w:t>
      </w:r>
    </w:p>
    <w:p w:rsidR="003642D3" w:rsidRPr="003642D3" w:rsidRDefault="003642D3" w:rsidP="003642D3">
      <w:pPr>
        <w:pStyle w:val="Default"/>
        <w:spacing w:after="105"/>
      </w:pPr>
      <w:r w:rsidRPr="003642D3">
        <w:t xml:space="preserve"> Убедительность в изложении своей точки зрения; уровень аргументации, объективность в оценках рассматриваемой темы (0-10 баллов); </w:t>
      </w:r>
    </w:p>
    <w:p w:rsidR="003642D3" w:rsidRPr="003642D3" w:rsidRDefault="003642D3" w:rsidP="003642D3">
      <w:pPr>
        <w:pStyle w:val="Default"/>
        <w:spacing w:after="105"/>
      </w:pPr>
      <w:r w:rsidRPr="003642D3">
        <w:t xml:space="preserve"> Коммуникативная культура, четкость, содержательность и лаконичность в ответах на вопросы (0-10 баллов); </w:t>
      </w:r>
    </w:p>
    <w:p w:rsidR="003642D3" w:rsidRPr="003642D3" w:rsidRDefault="003642D3" w:rsidP="003642D3">
      <w:pPr>
        <w:pStyle w:val="Default"/>
      </w:pPr>
      <w:r w:rsidRPr="003642D3">
        <w:t xml:space="preserve"> Качество компьютерной презентации (содержательность, лаконичной, грамотность, эстетичность) (0-10 баллов). </w:t>
      </w:r>
    </w:p>
    <w:p w:rsidR="003642D3" w:rsidRPr="003642D3" w:rsidRDefault="003642D3" w:rsidP="003642D3">
      <w:pPr>
        <w:pStyle w:val="Default"/>
      </w:pPr>
    </w:p>
    <w:p w:rsidR="003642D3" w:rsidRPr="003642D3" w:rsidRDefault="003642D3" w:rsidP="003642D3">
      <w:pPr>
        <w:pStyle w:val="Default"/>
      </w:pPr>
      <w:r w:rsidRPr="003642D3">
        <w:t xml:space="preserve">Максимум – 70 баллов. </w:t>
      </w:r>
    </w:p>
    <w:p w:rsidR="003642D3" w:rsidRPr="003642D3" w:rsidRDefault="003642D3" w:rsidP="003642D3">
      <w:pPr>
        <w:pStyle w:val="Default"/>
      </w:pPr>
      <w:r w:rsidRPr="003642D3">
        <w:t xml:space="preserve">Максимальное количество баллов очного тура – 100. </w:t>
      </w:r>
    </w:p>
    <w:p w:rsidR="003642D3" w:rsidRPr="003642D3" w:rsidRDefault="003642D3" w:rsidP="003642D3">
      <w:pPr>
        <w:pStyle w:val="Default"/>
      </w:pPr>
      <w:r w:rsidRPr="003642D3">
        <w:t xml:space="preserve">5.3.2. </w:t>
      </w:r>
      <w:r w:rsidRPr="003642D3">
        <w:rPr>
          <w:b/>
          <w:bCs/>
        </w:rPr>
        <w:t xml:space="preserve">Для номинации «Руководитель (заместитель руководителя) организации» </w:t>
      </w:r>
    </w:p>
    <w:p w:rsidR="003642D3" w:rsidRPr="003642D3" w:rsidRDefault="003642D3" w:rsidP="003642D3">
      <w:pPr>
        <w:pStyle w:val="Default"/>
      </w:pPr>
      <w:r w:rsidRPr="003642D3">
        <w:t>1</w:t>
      </w:r>
      <w:r w:rsidRPr="003642D3">
        <w:rPr>
          <w:b/>
          <w:bCs/>
        </w:rPr>
        <w:t xml:space="preserve">. Творческая </w:t>
      </w:r>
      <w:proofErr w:type="spellStart"/>
      <w:r w:rsidRPr="003642D3">
        <w:rPr>
          <w:b/>
          <w:bCs/>
        </w:rPr>
        <w:t>самопрезентация</w:t>
      </w:r>
      <w:proofErr w:type="spellEnd"/>
      <w:r w:rsidRPr="003642D3">
        <w:rPr>
          <w:b/>
          <w:bCs/>
        </w:rPr>
        <w:t xml:space="preserve">. </w:t>
      </w:r>
    </w:p>
    <w:p w:rsidR="003642D3" w:rsidRPr="003642D3" w:rsidRDefault="003642D3" w:rsidP="003642D3">
      <w:pPr>
        <w:pStyle w:val="Default"/>
      </w:pPr>
      <w:r w:rsidRPr="003642D3">
        <w:t xml:space="preserve">Формат: представление конкурсантом себя, своего управленческого опыта и подхода к профессиональной деятельности (регламент- до 5 (пяти) минут). </w:t>
      </w:r>
    </w:p>
    <w:p w:rsidR="003642D3" w:rsidRPr="003642D3" w:rsidRDefault="003642D3" w:rsidP="003642D3">
      <w:pPr>
        <w:pStyle w:val="Default"/>
      </w:pPr>
      <w:r w:rsidRPr="003642D3">
        <w:t xml:space="preserve">Критерии оценки: </w:t>
      </w:r>
    </w:p>
    <w:p w:rsidR="003642D3" w:rsidRPr="003642D3" w:rsidRDefault="003642D3" w:rsidP="003642D3">
      <w:pPr>
        <w:pStyle w:val="Default"/>
        <w:spacing w:after="103"/>
      </w:pPr>
      <w:r w:rsidRPr="003642D3">
        <w:t xml:space="preserve"> непротиворечивость высказанных предложений с нормативно-правовыми основами деятельности образовательной организации (0-10 баллов); </w:t>
      </w:r>
    </w:p>
    <w:p w:rsidR="003642D3" w:rsidRPr="003642D3" w:rsidRDefault="003642D3" w:rsidP="003642D3">
      <w:pPr>
        <w:pStyle w:val="Default"/>
        <w:spacing w:after="103"/>
      </w:pPr>
      <w:r w:rsidRPr="003642D3">
        <w:t xml:space="preserve"> обозначение личной позиции по отношению формирования образовательной стратегии организации (0-10 баллов); </w:t>
      </w:r>
    </w:p>
    <w:p w:rsidR="003642D3" w:rsidRPr="003642D3" w:rsidRDefault="003642D3" w:rsidP="003642D3">
      <w:pPr>
        <w:pStyle w:val="Default"/>
        <w:spacing w:after="103"/>
      </w:pPr>
      <w:r w:rsidRPr="003642D3">
        <w:t xml:space="preserve"> фиксация приоритетов в использовании различных ресурсов (человеческих, материальных, информационных) в целях реализации программы развития организации (0-10 баллов); </w:t>
      </w:r>
    </w:p>
    <w:p w:rsidR="003642D3" w:rsidRPr="003642D3" w:rsidRDefault="003642D3" w:rsidP="003642D3">
      <w:pPr>
        <w:pStyle w:val="Default"/>
      </w:pPr>
      <w:r w:rsidRPr="003642D3">
        <w:t xml:space="preserve"> культура публичного выступления, логичность и образность речи (0-10 баллов). </w:t>
      </w:r>
    </w:p>
    <w:p w:rsidR="003642D3" w:rsidRPr="003642D3" w:rsidRDefault="003642D3" w:rsidP="003642D3">
      <w:pPr>
        <w:pStyle w:val="Default"/>
      </w:pPr>
    </w:p>
    <w:p w:rsidR="003642D3" w:rsidRPr="003642D3" w:rsidRDefault="003642D3" w:rsidP="003642D3">
      <w:pPr>
        <w:pStyle w:val="Default"/>
      </w:pPr>
      <w:r w:rsidRPr="003642D3">
        <w:t xml:space="preserve">Максимум – 40 баллов </w:t>
      </w:r>
    </w:p>
    <w:p w:rsidR="003642D3" w:rsidRDefault="003642D3" w:rsidP="003642D3">
      <w:pPr>
        <w:pStyle w:val="Default"/>
        <w:rPr>
          <w:b/>
          <w:bCs/>
        </w:rPr>
      </w:pPr>
      <w:r w:rsidRPr="003642D3">
        <w:rPr>
          <w:b/>
          <w:bCs/>
        </w:rPr>
        <w:t xml:space="preserve">2. Решение управленческой задачи (кейса) и собеседование с членами жюри. </w:t>
      </w:r>
    </w:p>
    <w:p w:rsidR="003642D3" w:rsidRPr="003642D3" w:rsidRDefault="003642D3" w:rsidP="003642D3">
      <w:pPr>
        <w:pStyle w:val="Default"/>
      </w:pPr>
      <w:r w:rsidRPr="003642D3">
        <w:lastRenderedPageBreak/>
        <w:t xml:space="preserve">Формат: демонстрация управленческого мастерства, навыков решения проблем в условиях дефицита времени (регламент – 10 минут на подготовку, 10 минут на защиту) собеседование - до10 минут). </w:t>
      </w:r>
    </w:p>
    <w:p w:rsidR="003642D3" w:rsidRPr="003642D3" w:rsidRDefault="003642D3" w:rsidP="003642D3">
      <w:pPr>
        <w:pStyle w:val="Default"/>
      </w:pPr>
      <w:r w:rsidRPr="003642D3">
        <w:t xml:space="preserve">Критерии оценки: </w:t>
      </w:r>
    </w:p>
    <w:p w:rsidR="003642D3" w:rsidRPr="003642D3" w:rsidRDefault="003642D3" w:rsidP="003642D3">
      <w:pPr>
        <w:pStyle w:val="Default"/>
        <w:spacing w:after="103"/>
      </w:pPr>
      <w:r w:rsidRPr="003642D3">
        <w:t xml:space="preserve"> управленческая компетентность: педагогическая, правовая и финансовая грамотность. (0-10 баллов); </w:t>
      </w:r>
    </w:p>
    <w:p w:rsidR="003642D3" w:rsidRPr="003642D3" w:rsidRDefault="003642D3" w:rsidP="003642D3">
      <w:pPr>
        <w:pStyle w:val="Default"/>
        <w:spacing w:after="103"/>
      </w:pPr>
      <w:r w:rsidRPr="003642D3">
        <w:t xml:space="preserve"> нестандартный и эффективный подход в решении управленческих задач (0-10 баллов); </w:t>
      </w:r>
    </w:p>
    <w:p w:rsidR="003642D3" w:rsidRPr="003642D3" w:rsidRDefault="003642D3" w:rsidP="003642D3">
      <w:pPr>
        <w:pStyle w:val="Default"/>
        <w:spacing w:after="103"/>
      </w:pPr>
      <w:r w:rsidRPr="003642D3">
        <w:t xml:space="preserve"> навыки аргументации и убеждения, точность и внимательность к деталям (0-10 баллов); </w:t>
      </w:r>
    </w:p>
    <w:p w:rsidR="003642D3" w:rsidRPr="003642D3" w:rsidRDefault="003642D3" w:rsidP="003642D3">
      <w:pPr>
        <w:pStyle w:val="Default"/>
        <w:spacing w:after="103"/>
      </w:pPr>
      <w:r w:rsidRPr="003642D3">
        <w:t xml:space="preserve"> психологический такт, чувство меры, гуманность, чуткость, честность (0-10 баллов); </w:t>
      </w:r>
    </w:p>
    <w:p w:rsidR="003642D3" w:rsidRPr="003642D3" w:rsidRDefault="003642D3" w:rsidP="003642D3">
      <w:pPr>
        <w:pStyle w:val="Default"/>
        <w:spacing w:after="103"/>
      </w:pPr>
      <w:r w:rsidRPr="003642D3">
        <w:t xml:space="preserve"> навыки работы в условиях ограниченных временных ресурсов (0-10 баллов); </w:t>
      </w:r>
    </w:p>
    <w:p w:rsidR="003642D3" w:rsidRPr="003642D3" w:rsidRDefault="003642D3" w:rsidP="003642D3">
      <w:pPr>
        <w:pStyle w:val="Default"/>
      </w:pPr>
      <w:r w:rsidRPr="003642D3">
        <w:t xml:space="preserve"> коммуникативная культура, четкость, содержательность, лаконичность в ответах на вопросы (0-10 баллов). </w:t>
      </w:r>
    </w:p>
    <w:p w:rsidR="003642D3" w:rsidRPr="003642D3" w:rsidRDefault="003642D3" w:rsidP="003642D3">
      <w:pPr>
        <w:pStyle w:val="Default"/>
      </w:pPr>
    </w:p>
    <w:p w:rsidR="003642D3" w:rsidRPr="003642D3" w:rsidRDefault="003642D3" w:rsidP="003642D3">
      <w:pPr>
        <w:pStyle w:val="Default"/>
      </w:pPr>
      <w:r w:rsidRPr="003642D3">
        <w:t xml:space="preserve">Максимум – 60 баллов. </w:t>
      </w:r>
    </w:p>
    <w:p w:rsidR="003642D3" w:rsidRPr="003642D3" w:rsidRDefault="003642D3" w:rsidP="003642D3">
      <w:pPr>
        <w:pStyle w:val="Default"/>
      </w:pPr>
      <w:r w:rsidRPr="003642D3">
        <w:t xml:space="preserve">Максимальное количество баллов очного тура – 100. </w:t>
      </w:r>
    </w:p>
    <w:p w:rsidR="003642D3" w:rsidRPr="003642D3" w:rsidRDefault="003642D3" w:rsidP="003642D3">
      <w:pPr>
        <w:pStyle w:val="Default"/>
      </w:pPr>
      <w:r w:rsidRPr="003642D3">
        <w:rPr>
          <w:b/>
          <w:bCs/>
        </w:rPr>
        <w:t xml:space="preserve">5.3.3. Для номинации «Методист, сотрудник методической службы образовательной организации, реализующей программы дополнительного образования детей»: </w:t>
      </w:r>
    </w:p>
    <w:p w:rsidR="003642D3" w:rsidRPr="003642D3" w:rsidRDefault="003642D3" w:rsidP="003642D3">
      <w:pPr>
        <w:pStyle w:val="Default"/>
      </w:pPr>
      <w:r w:rsidRPr="003642D3">
        <w:t xml:space="preserve">1. </w:t>
      </w:r>
      <w:r w:rsidRPr="003642D3">
        <w:rPr>
          <w:b/>
          <w:bCs/>
        </w:rPr>
        <w:t>Визитная карточка</w:t>
      </w:r>
      <w:r w:rsidRPr="003642D3">
        <w:t xml:space="preserve">. </w:t>
      </w:r>
    </w:p>
    <w:p w:rsidR="003642D3" w:rsidRPr="003642D3" w:rsidRDefault="003642D3" w:rsidP="003642D3">
      <w:pPr>
        <w:pStyle w:val="Default"/>
      </w:pPr>
      <w:r w:rsidRPr="003642D3">
        <w:t xml:space="preserve">Формат: представление конкурсантом себя и своего авторского подхода к профессиональной деятельности (регламент – до 5 (пяти) минут). </w:t>
      </w:r>
    </w:p>
    <w:p w:rsidR="003642D3" w:rsidRPr="003642D3" w:rsidRDefault="003642D3" w:rsidP="003642D3">
      <w:pPr>
        <w:pStyle w:val="Default"/>
      </w:pPr>
      <w:r w:rsidRPr="003642D3">
        <w:t xml:space="preserve">Критерии оценки: </w:t>
      </w:r>
    </w:p>
    <w:p w:rsidR="003642D3" w:rsidRPr="003642D3" w:rsidRDefault="003642D3" w:rsidP="003642D3">
      <w:pPr>
        <w:pStyle w:val="Default"/>
        <w:spacing w:after="103"/>
      </w:pPr>
      <w:r w:rsidRPr="003642D3">
        <w:t xml:space="preserve"> умение участником раскрыть ведущие педагогические идеи, жизненные приоритеты, отношение к детям, коллегам, профессии (0-10 баллов); </w:t>
      </w:r>
    </w:p>
    <w:p w:rsidR="003642D3" w:rsidRPr="003642D3" w:rsidRDefault="003642D3" w:rsidP="003642D3">
      <w:pPr>
        <w:pStyle w:val="Default"/>
        <w:spacing w:after="103"/>
      </w:pPr>
      <w:r w:rsidRPr="003642D3">
        <w:t xml:space="preserve"> общая и профессиональная эрудиция (0-10 баллов); </w:t>
      </w:r>
    </w:p>
    <w:p w:rsidR="003642D3" w:rsidRPr="003642D3" w:rsidRDefault="003642D3" w:rsidP="003642D3">
      <w:pPr>
        <w:pStyle w:val="Default"/>
        <w:spacing w:after="103"/>
      </w:pPr>
      <w:r w:rsidRPr="003642D3">
        <w:t xml:space="preserve"> культура публичного </w:t>
      </w:r>
      <w:proofErr w:type="gramStart"/>
      <w:r w:rsidRPr="003642D3">
        <w:t>выступления(</w:t>
      </w:r>
      <w:proofErr w:type="gramEnd"/>
      <w:r w:rsidRPr="003642D3">
        <w:t xml:space="preserve">0-10 баллов); </w:t>
      </w:r>
    </w:p>
    <w:p w:rsidR="003642D3" w:rsidRPr="003642D3" w:rsidRDefault="003642D3" w:rsidP="003642D3">
      <w:pPr>
        <w:pStyle w:val="Default"/>
        <w:spacing w:after="103"/>
      </w:pPr>
      <w:r w:rsidRPr="003642D3">
        <w:t xml:space="preserve"> полнота и корректность подачи информации (0-10 баллов); </w:t>
      </w:r>
    </w:p>
    <w:p w:rsidR="003642D3" w:rsidRPr="003642D3" w:rsidRDefault="003642D3" w:rsidP="003642D3">
      <w:pPr>
        <w:pStyle w:val="Default"/>
      </w:pPr>
      <w:r w:rsidRPr="003642D3">
        <w:t xml:space="preserve"> коммуникативная культура, четкость, содержательность, лаконичность в ответах на вопросы (0-10 баллов); </w:t>
      </w:r>
    </w:p>
    <w:p w:rsidR="003642D3" w:rsidRPr="003642D3" w:rsidRDefault="003642D3" w:rsidP="003642D3">
      <w:pPr>
        <w:pStyle w:val="Default"/>
      </w:pPr>
    </w:p>
    <w:p w:rsidR="003642D3" w:rsidRPr="003642D3" w:rsidRDefault="003642D3" w:rsidP="003642D3">
      <w:pPr>
        <w:pStyle w:val="Default"/>
      </w:pPr>
      <w:r w:rsidRPr="003642D3">
        <w:t xml:space="preserve">Максимум – 40 баллов. </w:t>
      </w:r>
    </w:p>
    <w:p w:rsidR="003642D3" w:rsidRPr="003642D3" w:rsidRDefault="003642D3" w:rsidP="003642D3">
      <w:pPr>
        <w:pStyle w:val="Default"/>
      </w:pPr>
      <w:r w:rsidRPr="003642D3">
        <w:rPr>
          <w:b/>
          <w:bCs/>
        </w:rPr>
        <w:t xml:space="preserve">2. «Методический семинар» и собеседование с членами жюри </w:t>
      </w:r>
    </w:p>
    <w:p w:rsidR="003642D3" w:rsidRDefault="003642D3" w:rsidP="003642D3">
      <w:pPr>
        <w:pStyle w:val="Default"/>
      </w:pPr>
      <w:r w:rsidRPr="003642D3">
        <w:t xml:space="preserve">Формат: методический семинар (продолжительность до 10 минут), который позволяет соотнести заявленные теоретические положения с практикой их реализации. Представление может сопровождаться мультимедийной презентацией, содержащей описание опыта профессиональной деятельности, используемых им технологий и методик, направленных на реализацию требований ФГОС. (регламент: до 10 минут «Методический семинар» и до 10 минут – собеседование). </w:t>
      </w:r>
    </w:p>
    <w:p w:rsidR="003642D3" w:rsidRPr="003642D3" w:rsidRDefault="003642D3" w:rsidP="003642D3">
      <w:pPr>
        <w:pStyle w:val="Default"/>
      </w:pPr>
      <w:r w:rsidRPr="003642D3">
        <w:t xml:space="preserve">Критерии оценки: </w:t>
      </w:r>
    </w:p>
    <w:p w:rsidR="003642D3" w:rsidRPr="003642D3" w:rsidRDefault="003642D3" w:rsidP="003642D3">
      <w:pPr>
        <w:pStyle w:val="Default"/>
        <w:spacing w:after="105"/>
      </w:pPr>
      <w:r w:rsidRPr="003642D3">
        <w:t xml:space="preserve"> актуальность авторских находок, их </w:t>
      </w:r>
      <w:proofErr w:type="spellStart"/>
      <w:r w:rsidRPr="003642D3">
        <w:t>инновационность</w:t>
      </w:r>
      <w:proofErr w:type="spellEnd"/>
      <w:r w:rsidRPr="003642D3">
        <w:t xml:space="preserve"> (0-10 баллов); </w:t>
      </w:r>
    </w:p>
    <w:p w:rsidR="003642D3" w:rsidRPr="003642D3" w:rsidRDefault="003642D3" w:rsidP="003642D3">
      <w:pPr>
        <w:pStyle w:val="Default"/>
        <w:spacing w:after="105"/>
      </w:pPr>
      <w:r w:rsidRPr="003642D3">
        <w:t xml:space="preserve"> аргументированность авторских идей (0-10); </w:t>
      </w:r>
    </w:p>
    <w:p w:rsidR="003642D3" w:rsidRPr="003642D3" w:rsidRDefault="003642D3" w:rsidP="003642D3">
      <w:pPr>
        <w:pStyle w:val="Default"/>
        <w:spacing w:after="105"/>
      </w:pPr>
      <w:r w:rsidRPr="003642D3">
        <w:t xml:space="preserve"> обоснование выбора образовательной технологии и логичность в построении занятия (0-10); </w:t>
      </w:r>
    </w:p>
    <w:p w:rsidR="003642D3" w:rsidRPr="003642D3" w:rsidRDefault="003642D3" w:rsidP="003642D3">
      <w:pPr>
        <w:pStyle w:val="Default"/>
        <w:spacing w:after="105"/>
      </w:pPr>
      <w:r w:rsidRPr="003642D3">
        <w:t xml:space="preserve"> соответствие применяемых форм работы поставленным целям и задачам, использование способов, методов и приемов, обеспечивающих эффективность занятия(0-10); </w:t>
      </w:r>
    </w:p>
    <w:p w:rsidR="003642D3" w:rsidRPr="003642D3" w:rsidRDefault="003642D3" w:rsidP="003642D3">
      <w:pPr>
        <w:pStyle w:val="Default"/>
        <w:spacing w:after="105"/>
      </w:pPr>
      <w:r w:rsidRPr="003642D3">
        <w:t xml:space="preserve"> возможность распространения и внедрения (0-10); </w:t>
      </w:r>
    </w:p>
    <w:p w:rsidR="003642D3" w:rsidRPr="003642D3" w:rsidRDefault="003642D3" w:rsidP="003642D3">
      <w:pPr>
        <w:pStyle w:val="Default"/>
      </w:pPr>
      <w:r w:rsidRPr="003642D3">
        <w:lastRenderedPageBreak/>
        <w:t xml:space="preserve"> коммуникативная культура, четкость, содержательность и лаконичность в ответах на вопросы (0-10); </w:t>
      </w:r>
    </w:p>
    <w:p w:rsidR="003642D3" w:rsidRPr="003642D3" w:rsidRDefault="003642D3" w:rsidP="003642D3">
      <w:pPr>
        <w:pStyle w:val="Default"/>
      </w:pPr>
    </w:p>
    <w:p w:rsidR="003642D3" w:rsidRPr="003642D3" w:rsidRDefault="003642D3" w:rsidP="003642D3">
      <w:pPr>
        <w:pStyle w:val="Default"/>
      </w:pPr>
      <w:r w:rsidRPr="003642D3">
        <w:t xml:space="preserve">Максимум – 60 баллов. </w:t>
      </w:r>
    </w:p>
    <w:p w:rsidR="003642D3" w:rsidRPr="003642D3" w:rsidRDefault="003642D3" w:rsidP="003642D3">
      <w:pPr>
        <w:pStyle w:val="Default"/>
      </w:pPr>
      <w:r w:rsidRPr="003642D3">
        <w:t xml:space="preserve">Максимальное количество баллов очного тура – 100. </w:t>
      </w:r>
    </w:p>
    <w:p w:rsidR="003642D3" w:rsidRPr="003642D3" w:rsidRDefault="003642D3" w:rsidP="003642D3">
      <w:pPr>
        <w:pStyle w:val="Default"/>
      </w:pPr>
      <w:r w:rsidRPr="003642D3">
        <w:t xml:space="preserve">5.3.4. </w:t>
      </w:r>
      <w:r w:rsidRPr="003642D3">
        <w:rPr>
          <w:b/>
          <w:bCs/>
        </w:rPr>
        <w:t xml:space="preserve">Для номинации «Педагогический работник, реализующий дополнительные общеобразовательные общеразвивающие и предпрофессиональные программы» - </w:t>
      </w:r>
    </w:p>
    <w:p w:rsidR="003642D3" w:rsidRPr="003642D3" w:rsidRDefault="003642D3" w:rsidP="003642D3">
      <w:pPr>
        <w:pStyle w:val="Default"/>
      </w:pPr>
      <w:r w:rsidRPr="003642D3">
        <w:t xml:space="preserve">«Визитная карточка» и защита дополнительной общеобразовательной программы. </w:t>
      </w:r>
    </w:p>
    <w:p w:rsidR="003642D3" w:rsidRPr="003642D3" w:rsidRDefault="003642D3" w:rsidP="003642D3">
      <w:pPr>
        <w:pStyle w:val="Default"/>
      </w:pPr>
      <w:r w:rsidRPr="003642D3">
        <w:t>«</w:t>
      </w:r>
      <w:r w:rsidRPr="003642D3">
        <w:rPr>
          <w:b/>
          <w:bCs/>
        </w:rPr>
        <w:t xml:space="preserve">Визитная карточка»: </w:t>
      </w:r>
    </w:p>
    <w:p w:rsidR="003642D3" w:rsidRPr="003642D3" w:rsidRDefault="003642D3" w:rsidP="003642D3">
      <w:pPr>
        <w:pStyle w:val="Default"/>
      </w:pPr>
      <w:r w:rsidRPr="003642D3">
        <w:t xml:space="preserve">Формат: </w:t>
      </w:r>
    </w:p>
    <w:p w:rsidR="003642D3" w:rsidRPr="003642D3" w:rsidRDefault="003642D3" w:rsidP="003642D3">
      <w:pPr>
        <w:pStyle w:val="Default"/>
      </w:pPr>
      <w:r w:rsidRPr="003642D3">
        <w:t xml:space="preserve">Публичное выступление педагога, отражающее ведущие педагогические идеи, жизненные приоритеты, свое отношение к детям, коллегам, профессии. Продолжительность – до 5 (пяти) минут. </w:t>
      </w:r>
    </w:p>
    <w:p w:rsidR="003642D3" w:rsidRPr="003642D3" w:rsidRDefault="003642D3" w:rsidP="003642D3">
      <w:pPr>
        <w:pStyle w:val="Default"/>
      </w:pPr>
      <w:r w:rsidRPr="003642D3">
        <w:t xml:space="preserve">Критерии оценки: </w:t>
      </w:r>
    </w:p>
    <w:p w:rsidR="003642D3" w:rsidRPr="003642D3" w:rsidRDefault="003642D3" w:rsidP="003642D3">
      <w:pPr>
        <w:pStyle w:val="Default"/>
        <w:spacing w:after="103"/>
      </w:pPr>
      <w:r w:rsidRPr="003642D3">
        <w:t xml:space="preserve"> умение участником раскрыть ведущие педагогические идеи, жизненные приоритеты, отношение к детям, коллегам, профессии (0-10 баллов); </w:t>
      </w:r>
    </w:p>
    <w:p w:rsidR="003642D3" w:rsidRPr="003642D3" w:rsidRDefault="003642D3" w:rsidP="003642D3">
      <w:pPr>
        <w:pStyle w:val="Default"/>
        <w:spacing w:after="103"/>
      </w:pPr>
      <w:r w:rsidRPr="003642D3">
        <w:t xml:space="preserve"> общая и профессиональная эрудиция (0-10 баллов); </w:t>
      </w:r>
    </w:p>
    <w:p w:rsidR="003642D3" w:rsidRPr="003642D3" w:rsidRDefault="003642D3" w:rsidP="003642D3">
      <w:pPr>
        <w:pStyle w:val="Default"/>
        <w:spacing w:after="103"/>
      </w:pPr>
      <w:r w:rsidRPr="003642D3">
        <w:t xml:space="preserve"> культура публичного </w:t>
      </w:r>
      <w:proofErr w:type="gramStart"/>
      <w:r w:rsidRPr="003642D3">
        <w:t>выступления(</w:t>
      </w:r>
      <w:proofErr w:type="gramEnd"/>
      <w:r w:rsidRPr="003642D3">
        <w:t xml:space="preserve">0-10 баллов); </w:t>
      </w:r>
    </w:p>
    <w:p w:rsidR="003642D3" w:rsidRPr="003642D3" w:rsidRDefault="003642D3" w:rsidP="003642D3">
      <w:pPr>
        <w:pStyle w:val="Default"/>
        <w:spacing w:after="103"/>
      </w:pPr>
      <w:r w:rsidRPr="003642D3">
        <w:t xml:space="preserve"> полнота и корректность подачи информации (0-10 баллов); </w:t>
      </w:r>
    </w:p>
    <w:p w:rsidR="003642D3" w:rsidRPr="003642D3" w:rsidRDefault="003642D3" w:rsidP="003642D3">
      <w:pPr>
        <w:pStyle w:val="Default"/>
      </w:pPr>
      <w:r w:rsidRPr="003642D3">
        <w:t xml:space="preserve"> коммуникативная культура, четкость, содержательность, лаконичность в ответах на вопросы (0-10 баллов); </w:t>
      </w:r>
    </w:p>
    <w:p w:rsidR="003642D3" w:rsidRPr="003642D3" w:rsidRDefault="003642D3" w:rsidP="003642D3">
      <w:pPr>
        <w:pStyle w:val="Default"/>
      </w:pPr>
    </w:p>
    <w:p w:rsidR="003642D3" w:rsidRPr="003642D3" w:rsidRDefault="003642D3" w:rsidP="003642D3">
      <w:pPr>
        <w:pStyle w:val="Default"/>
      </w:pPr>
      <w:r w:rsidRPr="003642D3">
        <w:t xml:space="preserve">Максимум – 40 баллов. </w:t>
      </w:r>
    </w:p>
    <w:p w:rsidR="003642D3" w:rsidRPr="003642D3" w:rsidRDefault="003642D3" w:rsidP="003642D3">
      <w:pPr>
        <w:pStyle w:val="Default"/>
      </w:pPr>
      <w:r w:rsidRPr="003642D3">
        <w:rPr>
          <w:b/>
          <w:bCs/>
        </w:rPr>
        <w:t xml:space="preserve">Защита дополнительной общеобразовательной программы: </w:t>
      </w:r>
    </w:p>
    <w:p w:rsidR="003642D3" w:rsidRPr="003642D3" w:rsidRDefault="003642D3" w:rsidP="003642D3">
      <w:pPr>
        <w:pStyle w:val="Default"/>
      </w:pPr>
      <w:r w:rsidRPr="003642D3">
        <w:t xml:space="preserve">Формат: </w:t>
      </w:r>
    </w:p>
    <w:p w:rsidR="003642D3" w:rsidRPr="003642D3" w:rsidRDefault="003642D3" w:rsidP="003642D3">
      <w:pPr>
        <w:pStyle w:val="Default"/>
      </w:pPr>
      <w:r w:rsidRPr="003642D3">
        <w:t></w:t>
      </w:r>
      <w:r w:rsidRPr="003642D3">
        <w:t xml:space="preserve"> Выступление участника Конкурса. Продолжительность до 5 (пяти) минут. </w:t>
      </w:r>
    </w:p>
    <w:p w:rsidR="003642D3" w:rsidRPr="003642D3" w:rsidRDefault="003642D3" w:rsidP="003642D3">
      <w:pPr>
        <w:pStyle w:val="Default"/>
      </w:pPr>
    </w:p>
    <w:p w:rsidR="003642D3" w:rsidRPr="003642D3" w:rsidRDefault="003642D3" w:rsidP="003642D3">
      <w:pPr>
        <w:pStyle w:val="Default"/>
      </w:pPr>
      <w:r w:rsidRPr="003642D3">
        <w:t xml:space="preserve">2. Брифинг (ответы участника конкурсного испытания на вопросы жюри, участников и гостей Конкурса). Продолжительность до 5 (пяти) минут. Общее время испытания до 10 минут. Критерии оценки: </w:t>
      </w:r>
    </w:p>
    <w:p w:rsidR="003642D3" w:rsidRPr="003642D3" w:rsidRDefault="003642D3" w:rsidP="003642D3">
      <w:pPr>
        <w:pStyle w:val="Default"/>
        <w:spacing w:after="105"/>
      </w:pPr>
      <w:r w:rsidRPr="003642D3">
        <w:t xml:space="preserve"> актуальность и новизна программы (0-10 баллов); </w:t>
      </w:r>
    </w:p>
    <w:p w:rsidR="003642D3" w:rsidRPr="003642D3" w:rsidRDefault="003642D3" w:rsidP="003642D3">
      <w:pPr>
        <w:pStyle w:val="Default"/>
        <w:spacing w:after="105"/>
      </w:pPr>
      <w:r w:rsidRPr="003642D3">
        <w:t xml:space="preserve"> результативность и </w:t>
      </w:r>
      <w:proofErr w:type="spellStart"/>
      <w:r w:rsidRPr="003642D3">
        <w:t>тиражируемость</w:t>
      </w:r>
      <w:proofErr w:type="spellEnd"/>
      <w:r w:rsidRPr="003642D3">
        <w:t xml:space="preserve"> программы (0-10 баллов); </w:t>
      </w:r>
    </w:p>
    <w:p w:rsidR="003642D3" w:rsidRPr="003642D3" w:rsidRDefault="003642D3" w:rsidP="003642D3">
      <w:pPr>
        <w:pStyle w:val="Default"/>
        <w:spacing w:after="105"/>
      </w:pPr>
      <w:r w:rsidRPr="003642D3">
        <w:t xml:space="preserve"> убедительность, аргументированность изложении основных разделов программы (0-10 баллов); </w:t>
      </w:r>
    </w:p>
    <w:p w:rsidR="003642D3" w:rsidRPr="003642D3" w:rsidRDefault="003642D3" w:rsidP="003642D3">
      <w:pPr>
        <w:pStyle w:val="Default"/>
        <w:spacing w:after="105"/>
      </w:pPr>
      <w:r w:rsidRPr="003642D3">
        <w:t xml:space="preserve"> коммуникативная культура, четкость, содержательность, лаконичность в ответах на вопросы (0-10 баллов); </w:t>
      </w:r>
    </w:p>
    <w:p w:rsidR="003642D3" w:rsidRPr="003642D3" w:rsidRDefault="003642D3" w:rsidP="003642D3">
      <w:pPr>
        <w:pStyle w:val="Default"/>
        <w:spacing w:after="105"/>
      </w:pPr>
      <w:r w:rsidRPr="003642D3">
        <w:t xml:space="preserve"> артистизм, оригинальность подачи, соответствие временным рамкам выступления (0-10 баллов) </w:t>
      </w:r>
    </w:p>
    <w:p w:rsidR="003642D3" w:rsidRPr="003642D3" w:rsidRDefault="003642D3" w:rsidP="003642D3">
      <w:pPr>
        <w:pStyle w:val="Default"/>
      </w:pPr>
      <w:r w:rsidRPr="003642D3">
        <w:t xml:space="preserve"> Качество и визуальное оформление выступления, соответствие временным рамкам, заявленной теме (0-10 баллов) </w:t>
      </w:r>
    </w:p>
    <w:p w:rsidR="003642D3" w:rsidRPr="003642D3" w:rsidRDefault="003642D3" w:rsidP="003642D3">
      <w:pPr>
        <w:pStyle w:val="Default"/>
      </w:pPr>
    </w:p>
    <w:p w:rsidR="003642D3" w:rsidRPr="003642D3" w:rsidRDefault="003642D3" w:rsidP="003642D3">
      <w:pPr>
        <w:pStyle w:val="Default"/>
      </w:pPr>
      <w:r w:rsidRPr="003642D3">
        <w:t xml:space="preserve">Максимум – 60 баллов. </w:t>
      </w:r>
    </w:p>
    <w:p w:rsidR="003642D3" w:rsidRPr="003642D3" w:rsidRDefault="003642D3" w:rsidP="003642D3">
      <w:pPr>
        <w:pStyle w:val="Default"/>
      </w:pPr>
      <w:r w:rsidRPr="003642D3">
        <w:t xml:space="preserve">Максимальное количество баллов очного тура – 100. </w:t>
      </w:r>
    </w:p>
    <w:p w:rsidR="003642D3" w:rsidRPr="003642D3" w:rsidRDefault="003642D3" w:rsidP="003642D3">
      <w:pPr>
        <w:pStyle w:val="Default"/>
      </w:pPr>
      <w:r w:rsidRPr="003642D3">
        <w:t xml:space="preserve">5.4. Победителями (по количеству баллов в общем рейтинге в номинации) признаются по три лауреата в каждой из четырёх номинаций, набравшие максимальное количество баллов по итогам очного тура. </w:t>
      </w:r>
    </w:p>
    <w:p w:rsidR="003642D3" w:rsidRPr="003642D3" w:rsidRDefault="003642D3" w:rsidP="003642D3">
      <w:pPr>
        <w:pStyle w:val="Default"/>
      </w:pPr>
      <w:r w:rsidRPr="003642D3">
        <w:t xml:space="preserve">5.5. Из числа победителей очного этапа определяется абсолютный победитель в каждой номинации. </w:t>
      </w:r>
    </w:p>
    <w:p w:rsidR="003642D3" w:rsidRPr="003642D3" w:rsidRDefault="003642D3" w:rsidP="003642D3">
      <w:pPr>
        <w:pStyle w:val="Default"/>
      </w:pPr>
      <w:r w:rsidRPr="003642D3">
        <w:rPr>
          <w:b/>
          <w:bCs/>
        </w:rPr>
        <w:t xml:space="preserve">6. Награждение участников. </w:t>
      </w:r>
    </w:p>
    <w:p w:rsidR="003642D3" w:rsidRPr="003642D3" w:rsidRDefault="003642D3" w:rsidP="003642D3">
      <w:pPr>
        <w:pStyle w:val="Default"/>
      </w:pPr>
      <w:r w:rsidRPr="003642D3">
        <w:lastRenderedPageBreak/>
        <w:t xml:space="preserve">6.1. Участники заочного тура Конкурса награждаются дипломами участников Конкурса. Дипломы направляются на адрес участника Конкурса в электронном виде после окончания экспертизы материалов заочного тура. </w:t>
      </w:r>
    </w:p>
    <w:p w:rsidR="003642D3" w:rsidRPr="003642D3" w:rsidRDefault="003642D3" w:rsidP="003642D3">
      <w:pPr>
        <w:pStyle w:val="Default"/>
      </w:pPr>
      <w:r w:rsidRPr="003642D3">
        <w:t xml:space="preserve">6.2. Участники очного тура Конкурса награждаются дипломами Лауреатов. </w:t>
      </w:r>
    </w:p>
    <w:p w:rsidR="003642D3" w:rsidRPr="003642D3" w:rsidRDefault="003642D3" w:rsidP="003642D3">
      <w:pPr>
        <w:pStyle w:val="Default"/>
      </w:pPr>
      <w:r w:rsidRPr="003642D3">
        <w:t xml:space="preserve">6.3. Победители очного тура Конкурса награждаются Почетными дипломами, «Знаком победителя» и ценными призами. </w:t>
      </w:r>
    </w:p>
    <w:p w:rsidR="003642D3" w:rsidRPr="003642D3" w:rsidRDefault="003642D3" w:rsidP="003642D3">
      <w:pPr>
        <w:pStyle w:val="Default"/>
      </w:pPr>
      <w:r w:rsidRPr="003642D3">
        <w:t xml:space="preserve">6.4. Абсолютному победителю </w:t>
      </w:r>
      <w:r w:rsidRPr="003642D3">
        <w:rPr>
          <w:b/>
          <w:bCs/>
        </w:rPr>
        <w:t xml:space="preserve">в номинации «Программы развития организаций дополнительного образования детей» </w:t>
      </w:r>
      <w:r w:rsidRPr="003642D3">
        <w:t xml:space="preserve">вручается Диплом победителя и премия на развитие образовательной организации в размере 100 000 рублей. Премия выплачивается безналичным перечислением на расчетный счет профсоюзной организации победителя. </w:t>
      </w:r>
    </w:p>
    <w:p w:rsidR="003642D3" w:rsidRPr="003642D3" w:rsidRDefault="003642D3" w:rsidP="003642D3">
      <w:pPr>
        <w:pStyle w:val="Default"/>
      </w:pPr>
      <w:r w:rsidRPr="003642D3">
        <w:t xml:space="preserve">6.5. Абсолютному победителю </w:t>
      </w:r>
      <w:r w:rsidRPr="003642D3">
        <w:rPr>
          <w:b/>
          <w:bCs/>
        </w:rPr>
        <w:t xml:space="preserve">в номинации «Руководитель (заместитель руководителя) организации дополнительного образования детей» вручается </w:t>
      </w:r>
      <w:r w:rsidRPr="003642D3">
        <w:t xml:space="preserve">Диплом победителя и премия в размере 50 000 рублей на цели, связанные с повышением профессионального мастерства. Премия выплачивается безналичным перечислением на расчетный счет профсоюзной организации победителя. </w:t>
      </w:r>
    </w:p>
    <w:p w:rsidR="003642D3" w:rsidRDefault="003642D3" w:rsidP="003642D3">
      <w:pPr>
        <w:pStyle w:val="Default"/>
      </w:pPr>
      <w:r w:rsidRPr="003642D3">
        <w:t xml:space="preserve">6.6. Абсолютному победителю </w:t>
      </w:r>
      <w:r w:rsidRPr="003642D3">
        <w:rPr>
          <w:b/>
          <w:bCs/>
        </w:rPr>
        <w:t xml:space="preserve">в номинации «Методист, сотрудник методической службы» </w:t>
      </w:r>
      <w:r w:rsidRPr="003642D3">
        <w:t xml:space="preserve">вручается Диплом победителя и премия на реализацию методических программ в размере 50 000 рублей. Премия выплачивается безналичным перечислением на расчетный счет профсоюзной организации победителя. </w:t>
      </w:r>
    </w:p>
    <w:p w:rsidR="003642D3" w:rsidRPr="003642D3" w:rsidRDefault="003642D3" w:rsidP="003642D3">
      <w:pPr>
        <w:pStyle w:val="Default"/>
      </w:pPr>
      <w:r w:rsidRPr="003642D3">
        <w:t xml:space="preserve">6.7. Абсолютному победителю </w:t>
      </w:r>
      <w:r w:rsidRPr="003642D3">
        <w:rPr>
          <w:b/>
          <w:bCs/>
        </w:rPr>
        <w:t xml:space="preserve">в номинации «Педагогический работник, реализующий дополнительные общеобразовательные общеразвивающие и предпрофессиональные программы» </w:t>
      </w:r>
      <w:r w:rsidRPr="003642D3">
        <w:t xml:space="preserve">вручается Диплом победителя и премия в размере 50 000 рублей на реализацию программы. Премия выплачивается безналичным перечислением на расчетный счет профсоюзной организации победителя. </w:t>
      </w:r>
    </w:p>
    <w:p w:rsidR="003642D3" w:rsidRPr="003642D3" w:rsidRDefault="003642D3" w:rsidP="003642D3">
      <w:pPr>
        <w:pStyle w:val="Default"/>
      </w:pPr>
      <w:r w:rsidRPr="003642D3">
        <w:t xml:space="preserve">6.8. Оргкомитет имеет право на внесение изменения количества победителей Конкурса </w:t>
      </w:r>
    </w:p>
    <w:p w:rsidR="003642D3" w:rsidRPr="003642D3" w:rsidRDefault="003642D3" w:rsidP="003642D3">
      <w:pPr>
        <w:pStyle w:val="Default"/>
      </w:pPr>
      <w:r w:rsidRPr="003642D3">
        <w:t xml:space="preserve">6.9. Награждение лауреатов и победителей Конкурса проходит в торжественной обстановке. </w:t>
      </w:r>
    </w:p>
    <w:p w:rsidR="003642D3" w:rsidRPr="003642D3" w:rsidRDefault="003642D3" w:rsidP="003642D3">
      <w:pPr>
        <w:pStyle w:val="Default"/>
      </w:pPr>
      <w:r w:rsidRPr="003642D3">
        <w:rPr>
          <w:b/>
          <w:bCs/>
        </w:rPr>
        <w:t xml:space="preserve">7. Условия участия и финансирование мероприятий конкурса </w:t>
      </w:r>
    </w:p>
    <w:p w:rsidR="003642D3" w:rsidRPr="003642D3" w:rsidRDefault="003642D3" w:rsidP="003642D3">
      <w:pPr>
        <w:pStyle w:val="Default"/>
      </w:pPr>
      <w:r w:rsidRPr="003642D3">
        <w:t xml:space="preserve">7.1. Участие в заочном туре платное. Организация-участник оплачивает организационный сбор в размере 1500 (Одна тысяча пятьсот) рублей; руководитель (заместитель руководителя) организации дополнительного образования детей (участник) – в размере 1500 (Одна тысяча пятьсот) рублей; методисты и педагогические работники (участники) оплачивают организационный сбор в размере 1000 (Одна тысяча) рублей. </w:t>
      </w:r>
    </w:p>
    <w:p w:rsidR="003642D3" w:rsidRPr="003642D3" w:rsidRDefault="003642D3" w:rsidP="003642D3">
      <w:pPr>
        <w:pStyle w:val="Default"/>
      </w:pPr>
      <w:r w:rsidRPr="003642D3">
        <w:t xml:space="preserve">7.2. Участие лауреатов заочного тура Конкурса в его очных мероприятиях осуществляется при финансовой поддержке Общероссийского Профсоюза образования (проезд, проживание – за счет направляющей стороны). </w:t>
      </w:r>
    </w:p>
    <w:p w:rsidR="003642D3" w:rsidRPr="003642D3" w:rsidRDefault="003642D3" w:rsidP="003642D3">
      <w:pPr>
        <w:pStyle w:val="Default"/>
      </w:pPr>
      <w:r w:rsidRPr="003642D3">
        <w:t xml:space="preserve">7.3. Участники заочного тура могут принять участие в программе очного тура Конкурса за свой счет или за счет направляющей стороны. </w:t>
      </w:r>
    </w:p>
    <w:p w:rsidR="003642D3" w:rsidRDefault="003642D3" w:rsidP="003642D3">
      <w:pPr>
        <w:pStyle w:val="Default"/>
      </w:pPr>
      <w:r w:rsidRPr="003642D3">
        <w:t xml:space="preserve">7.4. В целях организационной поддержки мероприятий, разработки и изготовления наградных материалов Конкурса привлекаются внебюджетные и иные средства. </w:t>
      </w:r>
    </w:p>
    <w:p w:rsidR="003642D3" w:rsidRDefault="003642D3" w:rsidP="003642D3">
      <w:pPr>
        <w:pStyle w:val="Default"/>
      </w:pPr>
    </w:p>
    <w:p w:rsidR="003642D3" w:rsidRPr="003642D3" w:rsidRDefault="003642D3" w:rsidP="003642D3">
      <w:pPr>
        <w:pStyle w:val="Default"/>
      </w:pPr>
      <w:r w:rsidRPr="003642D3">
        <w:t xml:space="preserve">Приложение 2 </w:t>
      </w:r>
    </w:p>
    <w:p w:rsidR="003642D3" w:rsidRPr="003642D3" w:rsidRDefault="003642D3" w:rsidP="003642D3">
      <w:pPr>
        <w:pStyle w:val="Default"/>
      </w:pPr>
      <w:r w:rsidRPr="003642D3">
        <w:t xml:space="preserve">http://starktur.ru/ </w:t>
      </w:r>
    </w:p>
    <w:p w:rsidR="003642D3" w:rsidRPr="003642D3" w:rsidRDefault="003642D3" w:rsidP="003642D3">
      <w:pPr>
        <w:pStyle w:val="Default"/>
        <w:jc w:val="center"/>
      </w:pPr>
      <w:r w:rsidRPr="003642D3">
        <w:t>ПРЕСС-РЕЛИЗ</w:t>
      </w:r>
    </w:p>
    <w:p w:rsidR="003642D3" w:rsidRPr="003642D3" w:rsidRDefault="003642D3" w:rsidP="003642D3">
      <w:pPr>
        <w:pStyle w:val="Default"/>
        <w:jc w:val="center"/>
      </w:pPr>
      <w:r w:rsidRPr="003642D3">
        <w:rPr>
          <w:b/>
          <w:bCs/>
        </w:rPr>
        <w:t>Конкурс для руководителей, педагогов, методистов и организаций, реализующих программы дополнительного образования детей</w:t>
      </w:r>
    </w:p>
    <w:p w:rsidR="003642D3" w:rsidRDefault="003642D3" w:rsidP="003642D3">
      <w:pPr>
        <w:pStyle w:val="Default"/>
      </w:pPr>
    </w:p>
    <w:p w:rsidR="003642D3" w:rsidRPr="003642D3" w:rsidRDefault="003642D3" w:rsidP="003642D3">
      <w:pPr>
        <w:pStyle w:val="Default"/>
      </w:pPr>
      <w:r w:rsidRPr="003642D3">
        <w:t xml:space="preserve">Регистрация и приём конкурсных материалов участников заочного тура Всероссийского профессионального конкурса «Арктур» проходит до </w:t>
      </w:r>
      <w:r w:rsidRPr="003642D3">
        <w:rPr>
          <w:b/>
          <w:bCs/>
        </w:rPr>
        <w:t xml:space="preserve">01 марта 2020 г. </w:t>
      </w:r>
      <w:r w:rsidRPr="003642D3">
        <w:t xml:space="preserve">на сайте: http://konkurs.starktur.ru/. </w:t>
      </w:r>
    </w:p>
    <w:p w:rsidR="003642D3" w:rsidRPr="003642D3" w:rsidRDefault="003642D3" w:rsidP="003642D3">
      <w:pPr>
        <w:pStyle w:val="Default"/>
      </w:pPr>
      <w:r w:rsidRPr="003642D3">
        <w:rPr>
          <w:b/>
          <w:bCs/>
        </w:rPr>
        <w:t xml:space="preserve">На конкурс приглашаются: </w:t>
      </w:r>
    </w:p>
    <w:p w:rsidR="003642D3" w:rsidRPr="003642D3" w:rsidRDefault="003642D3" w:rsidP="003642D3">
      <w:pPr>
        <w:pStyle w:val="Default"/>
      </w:pPr>
      <w:r w:rsidRPr="003642D3">
        <w:lastRenderedPageBreak/>
        <w:t xml:space="preserve">• образовательные организации, реализующие программы дополнительного образования детей; </w:t>
      </w:r>
    </w:p>
    <w:p w:rsidR="003642D3" w:rsidRPr="003642D3" w:rsidRDefault="003642D3" w:rsidP="003642D3">
      <w:pPr>
        <w:pStyle w:val="Default"/>
      </w:pPr>
      <w:r w:rsidRPr="003642D3">
        <w:t xml:space="preserve">• руководители (заместители руководителей) организаций; </w:t>
      </w:r>
    </w:p>
    <w:p w:rsidR="003642D3" w:rsidRPr="003642D3" w:rsidRDefault="003642D3" w:rsidP="003642D3">
      <w:pPr>
        <w:pStyle w:val="Default"/>
      </w:pPr>
      <w:r w:rsidRPr="003642D3">
        <w:t xml:space="preserve">• методисты; </w:t>
      </w:r>
    </w:p>
    <w:p w:rsidR="003642D3" w:rsidRPr="003642D3" w:rsidRDefault="003642D3" w:rsidP="003642D3">
      <w:pPr>
        <w:pStyle w:val="Default"/>
      </w:pPr>
      <w:r w:rsidRPr="003642D3">
        <w:t xml:space="preserve">• педагогические работники, реализующие дополнительные общеобразовательные общеразвивающие и предпрофессиональные программы различной направленности. </w:t>
      </w:r>
    </w:p>
    <w:p w:rsidR="003642D3" w:rsidRPr="003642D3" w:rsidRDefault="003642D3" w:rsidP="003642D3">
      <w:pPr>
        <w:pStyle w:val="Default"/>
      </w:pPr>
      <w:r w:rsidRPr="003642D3">
        <w:rPr>
          <w:b/>
          <w:bCs/>
        </w:rPr>
        <w:t xml:space="preserve">01 апреля 2020 года </w:t>
      </w:r>
      <w:r w:rsidRPr="003642D3">
        <w:t xml:space="preserve">экспертной комиссией объявляются </w:t>
      </w:r>
      <w:r w:rsidRPr="003642D3">
        <w:rPr>
          <w:b/>
          <w:bCs/>
        </w:rPr>
        <w:t xml:space="preserve">в каждой номинации по 20 (двадцать) лауреатов </w:t>
      </w:r>
      <w:r w:rsidRPr="003642D3">
        <w:t xml:space="preserve">Конкурса, набравших наибольшее количество баллов в общем рейтинге, которые приглашаются на участие в очном туре Конкурса. </w:t>
      </w:r>
    </w:p>
    <w:p w:rsidR="003642D3" w:rsidRPr="003642D3" w:rsidRDefault="003642D3" w:rsidP="003642D3">
      <w:pPr>
        <w:pStyle w:val="Default"/>
      </w:pPr>
      <w:r w:rsidRPr="003642D3">
        <w:t xml:space="preserve">Очный этап конкурса пройдёт 13 – 17 мая 2020 года в городе Волгограде в рамках Форума, посвящённого вопросам развития системы дополнительного образования детей. </w:t>
      </w:r>
    </w:p>
    <w:p w:rsidR="003642D3" w:rsidRPr="003642D3" w:rsidRDefault="003642D3" w:rsidP="003642D3">
      <w:pPr>
        <w:pStyle w:val="Default"/>
      </w:pPr>
      <w:r w:rsidRPr="003642D3">
        <w:t xml:space="preserve">Участники заочного тура Конкурса награждаются дипломами участников Конкурса. Участники очного тура Конкурса награждаются дипломами Лауреатов. Победители очного тура Конкурса награждаются Почетными дипломами, «Знаком победителя» и ценными призами. Абсолютные победители Конкурса в каждой номинации награждаются дипломами Победителей и денежной премией. </w:t>
      </w:r>
    </w:p>
    <w:p w:rsidR="003642D3" w:rsidRPr="003642D3" w:rsidRDefault="003642D3" w:rsidP="003642D3">
      <w:pPr>
        <w:pStyle w:val="Default"/>
      </w:pPr>
      <w:r w:rsidRPr="003642D3">
        <w:t xml:space="preserve">Положение Конкурса, условия участия и дополнительная информация публикуются на сайте Конкурса: </w:t>
      </w:r>
      <w:r w:rsidRPr="003642D3">
        <w:rPr>
          <w:b/>
          <w:bCs/>
        </w:rPr>
        <w:t xml:space="preserve">http://konkurs.starktur.ru/ </w:t>
      </w:r>
    </w:p>
    <w:p w:rsidR="003642D3" w:rsidRPr="003642D3" w:rsidRDefault="003642D3" w:rsidP="003642D3">
      <w:pPr>
        <w:pStyle w:val="Default"/>
      </w:pPr>
      <w:r w:rsidRPr="003642D3">
        <w:t>Информация о ходе подготовки к конкурсу, фотоматериалы и методические материалы в помощь участникам будут размещаться в группах «Всероссийский пр</w:t>
      </w:r>
      <w:r>
        <w:t xml:space="preserve">офессиональный конкурс «Арктур» </w:t>
      </w:r>
      <w:r w:rsidRPr="003642D3">
        <w:t xml:space="preserve">в социальных сетях: </w:t>
      </w:r>
    </w:p>
    <w:p w:rsidR="003642D3" w:rsidRPr="003642D3" w:rsidRDefault="003642D3" w:rsidP="003642D3">
      <w:pPr>
        <w:pStyle w:val="Default"/>
      </w:pPr>
      <w:r w:rsidRPr="003642D3">
        <w:rPr>
          <w:b/>
          <w:bCs/>
        </w:rPr>
        <w:t xml:space="preserve">https://vk.com/stararktur_prof </w:t>
      </w:r>
    </w:p>
    <w:p w:rsidR="003642D3" w:rsidRDefault="003642D3" w:rsidP="003642D3">
      <w:pPr>
        <w:pStyle w:val="Default"/>
        <w:rPr>
          <w:b/>
          <w:bCs/>
        </w:rPr>
      </w:pPr>
    </w:p>
    <w:p w:rsidR="003642D3" w:rsidRPr="003642D3" w:rsidRDefault="003642D3" w:rsidP="003642D3">
      <w:pPr>
        <w:pStyle w:val="Default"/>
      </w:pPr>
      <w:proofErr w:type="spellStart"/>
      <w:r w:rsidRPr="003642D3">
        <w:rPr>
          <w:b/>
          <w:bCs/>
        </w:rPr>
        <w:t>Справочно</w:t>
      </w:r>
      <w:proofErr w:type="spellEnd"/>
      <w:r w:rsidRPr="003642D3">
        <w:rPr>
          <w:b/>
          <w:bCs/>
        </w:rPr>
        <w:t xml:space="preserve">: </w:t>
      </w:r>
    </w:p>
    <w:p w:rsidR="005D280A" w:rsidRPr="003642D3" w:rsidRDefault="003642D3" w:rsidP="003642D3">
      <w:pPr>
        <w:rPr>
          <w:rFonts w:ascii="Times New Roman" w:hAnsi="Times New Roman" w:cs="Times New Roman"/>
          <w:sz w:val="24"/>
          <w:szCs w:val="24"/>
        </w:rPr>
      </w:pPr>
      <w:r w:rsidRPr="003642D3">
        <w:rPr>
          <w:rFonts w:ascii="Times New Roman" w:hAnsi="Times New Roman" w:cs="Times New Roman"/>
          <w:sz w:val="24"/>
          <w:szCs w:val="24"/>
        </w:rPr>
        <w:t>Конкурс учреждён Общероссийским Профсоюзом образования и проводится при поддержке Министерства просвещения Российской Федерации с 2014 года. В 2020 году Конкурс проводится по обновлённым правилам. На участие в Конкурсе приглашаются руководители (заместители руководителей), методисты и педагогические работники организаций, реализующих программы дополнительного образования детей.</w:t>
      </w:r>
    </w:p>
    <w:sectPr w:rsidR="005D280A" w:rsidRPr="00364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7389282"/>
    <w:multiLevelType w:val="hybridMultilevel"/>
    <w:tmpl w:val="E37E12C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9879FA7"/>
    <w:multiLevelType w:val="hybridMultilevel"/>
    <w:tmpl w:val="7CD0A16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E2B9702"/>
    <w:multiLevelType w:val="hybridMultilevel"/>
    <w:tmpl w:val="FC3D326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231A65F"/>
    <w:multiLevelType w:val="hybridMultilevel"/>
    <w:tmpl w:val="6079C8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7A19BDE"/>
    <w:multiLevelType w:val="hybridMultilevel"/>
    <w:tmpl w:val="F24A4B5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2C2CE2F"/>
    <w:multiLevelType w:val="hybridMultilevel"/>
    <w:tmpl w:val="396C617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C9122A09"/>
    <w:multiLevelType w:val="hybridMultilevel"/>
    <w:tmpl w:val="893A9D7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CE0C41E"/>
    <w:multiLevelType w:val="hybridMultilevel"/>
    <w:tmpl w:val="B7A05CE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E2D39EE9"/>
    <w:multiLevelType w:val="hybridMultilevel"/>
    <w:tmpl w:val="2EA7C29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E5611B85"/>
    <w:multiLevelType w:val="hybridMultilevel"/>
    <w:tmpl w:val="BBF315D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F1B0E5B4"/>
    <w:multiLevelType w:val="hybridMultilevel"/>
    <w:tmpl w:val="9927CDF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F5E277A8"/>
    <w:multiLevelType w:val="hybridMultilevel"/>
    <w:tmpl w:val="EEF7832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FE8B58E3"/>
    <w:multiLevelType w:val="hybridMultilevel"/>
    <w:tmpl w:val="B722492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78F3D1"/>
    <w:multiLevelType w:val="hybridMultilevel"/>
    <w:tmpl w:val="84303E8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18AC407"/>
    <w:multiLevelType w:val="hybridMultilevel"/>
    <w:tmpl w:val="EDE5124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159FA21C"/>
    <w:multiLevelType w:val="hybridMultilevel"/>
    <w:tmpl w:val="0DFD445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19C46D9E"/>
    <w:multiLevelType w:val="hybridMultilevel"/>
    <w:tmpl w:val="474E1A0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214E5815"/>
    <w:multiLevelType w:val="hybridMultilevel"/>
    <w:tmpl w:val="80A739A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2D8D6EB8"/>
    <w:multiLevelType w:val="hybridMultilevel"/>
    <w:tmpl w:val="2F8A5DB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449A97B"/>
    <w:multiLevelType w:val="hybridMultilevel"/>
    <w:tmpl w:val="7D604C5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ADE6784"/>
    <w:multiLevelType w:val="hybridMultilevel"/>
    <w:tmpl w:val="0E92BE5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E19F912"/>
    <w:multiLevelType w:val="hybridMultilevel"/>
    <w:tmpl w:val="98CD1E8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042ABB3"/>
    <w:multiLevelType w:val="hybridMultilevel"/>
    <w:tmpl w:val="2917F78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6A9C07D4"/>
    <w:multiLevelType w:val="hybridMultilevel"/>
    <w:tmpl w:val="4C25E1F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6A3563C"/>
    <w:multiLevelType w:val="hybridMultilevel"/>
    <w:tmpl w:val="30FF19D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ED700B4"/>
    <w:multiLevelType w:val="hybridMultilevel"/>
    <w:tmpl w:val="DE20FDA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6"/>
  </w:num>
  <w:num w:numId="2">
    <w:abstractNumId w:val="25"/>
  </w:num>
  <w:num w:numId="3">
    <w:abstractNumId w:val="5"/>
  </w:num>
  <w:num w:numId="4">
    <w:abstractNumId w:val="3"/>
  </w:num>
  <w:num w:numId="5">
    <w:abstractNumId w:val="17"/>
  </w:num>
  <w:num w:numId="6">
    <w:abstractNumId w:val="1"/>
  </w:num>
  <w:num w:numId="7">
    <w:abstractNumId w:val="11"/>
  </w:num>
  <w:num w:numId="8">
    <w:abstractNumId w:val="21"/>
  </w:num>
  <w:num w:numId="9">
    <w:abstractNumId w:val="24"/>
  </w:num>
  <w:num w:numId="10">
    <w:abstractNumId w:val="13"/>
  </w:num>
  <w:num w:numId="11">
    <w:abstractNumId w:val="6"/>
  </w:num>
  <w:num w:numId="12">
    <w:abstractNumId w:val="4"/>
  </w:num>
  <w:num w:numId="13">
    <w:abstractNumId w:val="20"/>
  </w:num>
  <w:num w:numId="14">
    <w:abstractNumId w:val="12"/>
  </w:num>
  <w:num w:numId="15">
    <w:abstractNumId w:val="7"/>
  </w:num>
  <w:num w:numId="16">
    <w:abstractNumId w:val="15"/>
  </w:num>
  <w:num w:numId="17">
    <w:abstractNumId w:val="14"/>
  </w:num>
  <w:num w:numId="18">
    <w:abstractNumId w:val="19"/>
  </w:num>
  <w:num w:numId="19">
    <w:abstractNumId w:val="9"/>
  </w:num>
  <w:num w:numId="20">
    <w:abstractNumId w:val="2"/>
  </w:num>
  <w:num w:numId="21">
    <w:abstractNumId w:val="10"/>
  </w:num>
  <w:num w:numId="22">
    <w:abstractNumId w:val="18"/>
  </w:num>
  <w:num w:numId="23">
    <w:abstractNumId w:val="0"/>
  </w:num>
  <w:num w:numId="24">
    <w:abstractNumId w:val="23"/>
  </w:num>
  <w:num w:numId="25">
    <w:abstractNumId w:val="22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D72"/>
    <w:rsid w:val="003642D3"/>
    <w:rsid w:val="005D280A"/>
    <w:rsid w:val="0095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F3B9CB-F055-4D98-9ABF-09A793EE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642D3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4128</Words>
  <Characters>23534</Characters>
  <Application>Microsoft Office Word</Application>
  <DocSecurity>0</DocSecurity>
  <Lines>196</Lines>
  <Paragraphs>55</Paragraphs>
  <ScaleCrop>false</ScaleCrop>
  <Company/>
  <LinksUpToDate>false</LinksUpToDate>
  <CharactersWithSpaces>27607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2020-02-17T13:06:00Z</dcterms:created>
  <dcterms:modified xsi:type="dcterms:W3CDTF">2020-02-17T13:10:00Z</dcterms:modified>
</cp:coreProperties>
</file>