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DB1538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30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 w:rsidR="00B34EC3"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 w:rsidR="00AC0FFE">
        <w:rPr>
          <w:rFonts w:ascii="Times New Roman" w:hAnsi="Times New Roman"/>
          <w:sz w:val="28"/>
          <w:szCs w:val="23"/>
          <w:lang w:val="ru-RU"/>
        </w:rPr>
        <w:t>8</w:t>
      </w:r>
      <w:r w:rsidR="00B34EC3">
        <w:rPr>
          <w:rFonts w:ascii="Times New Roman" w:hAnsi="Times New Roman"/>
          <w:sz w:val="28"/>
          <w:szCs w:val="23"/>
          <w:lang w:val="ru-RU"/>
        </w:rPr>
        <w:t>-1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4B2B9D" w:rsidRPr="004B2B9D" w:rsidRDefault="004B2B9D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сводном отчете </w:t>
      </w:r>
    </w:p>
    <w:p w:rsidR="004B2B9D" w:rsidRPr="004B2B9D" w:rsidRDefault="004B2B9D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628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охране труда</w:t>
      </w: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71E4" w:rsidRDefault="004B2B9D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2020 год</w:t>
      </w:r>
    </w:p>
    <w:p w:rsidR="004B2B9D" w:rsidRDefault="004B2B9D" w:rsidP="004B2B9D">
      <w:pPr>
        <w:suppressAutoHyphens w:val="0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B9D" w:rsidRPr="006771E4" w:rsidRDefault="004B2B9D" w:rsidP="004B2B9D">
      <w:pPr>
        <w:suppressAutoHyphens w:val="0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информацию главного технического инспектора труда Алта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краевой организации Профсоюза Янкова Н.П. и обсудив сводный отчёт по охране труда за 2020 год, президиум Алтайской краевой организации Про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</w:t>
      </w:r>
    </w:p>
    <w:p w:rsidR="006771E4" w:rsidRDefault="006771E4" w:rsidP="006771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</w:t>
      </w:r>
      <w:r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2B9D" w:rsidRPr="006771E4" w:rsidRDefault="004B2B9D" w:rsidP="006771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Сводный отчёт по охране труда за 2020 год утвердить (прилагается).</w:t>
      </w:r>
    </w:p>
    <w:p w:rsid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Информацию о работе краевой организации Профсоюза по охране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принять к сведению (прилагается).</w:t>
      </w:r>
    </w:p>
    <w:p w:rsidR="00425C9E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итогам работы по охране труда за 2020 год за активную деятел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и проведение меропр</w:t>
      </w:r>
      <w:r w:rsidR="00CD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иятий по охране труда наградить </w:t>
      </w:r>
      <w:r w:rsidR="00CD77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CD77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енежной премией в размере 3</w:t>
      </w:r>
      <w:r w:rsidR="00425C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CD77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 рублей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территориальных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Профсо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 </w:t>
      </w:r>
      <w:r w:rsidR="00CD77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заместителей председателя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127F" w:rsidRPr="004E127F" w:rsidRDefault="00CD77CD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Лесовых Тамару Николаевну – председателя Барнаульской городской организац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Профсоюза;</w:t>
      </w:r>
    </w:p>
    <w:p w:rsidR="004E127F" w:rsidRPr="004E127F" w:rsidRDefault="00CD77CD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 Таисию Викторовну – председателя Заринской городской 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Профсоюза</w:t>
      </w:r>
    </w:p>
    <w:p w:rsidR="004E127F" w:rsidRPr="004E127F" w:rsidRDefault="00782C06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Попову Ирину Борисовну – председателя Рубцовской городской 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Профсоюза;</w:t>
      </w:r>
    </w:p>
    <w:p w:rsidR="004E127F" w:rsidRPr="004E127F" w:rsidRDefault="0041566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Соболеву Веру Васильевну – председателя Поспелихинской райо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организации Профсоюза</w:t>
      </w:r>
    </w:p>
    <w:p w:rsidR="004E127F" w:rsidRDefault="0041566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Некрасову Марину Игоревну – заместителя председателя, внештатн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технического инспектора труда Барнаульской городской организации Про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</w:t>
      </w:r>
      <w:r w:rsidR="00CD77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C9E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7CD" w:rsidRPr="004E127F" w:rsidRDefault="0041566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D77C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по охране труда за 2020 год за активную деятел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и проведение меропр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иятий по охране труда наградить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CD77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енежной премией в размере </w:t>
      </w:r>
      <w:r w:rsidR="00425C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</w:t>
      </w:r>
      <w:r w:rsidRPr="00CD77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рублей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77CD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внештатных технических инспекторов труда</w:t>
      </w:r>
      <w:r w:rsidR="00CD77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127F" w:rsidRPr="004E127F" w:rsidRDefault="0041566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Касаткину Наталью Ивановну – внештатного технического инспект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 труда Барнаульской городской организации Профсоюза:</w:t>
      </w:r>
    </w:p>
    <w:p w:rsidR="004E127F" w:rsidRPr="004E127F" w:rsidRDefault="0041566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Косолапову Веру Ильиничну – внештатного технического инспектора труда Рубцовской городской организации Профсоюза;</w:t>
      </w:r>
    </w:p>
    <w:p w:rsidR="004E127F" w:rsidRPr="004E127F" w:rsidRDefault="0041566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Кузнецову Лидию Алексеевну – внештатного технического инспе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 труда Заринской городской организации Профсоюза;</w:t>
      </w:r>
    </w:p>
    <w:p w:rsidR="004E127F" w:rsidRDefault="0041566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Богуцкую Татьяну Викторовну – председателя первичной профсою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организации Алтайского педагогического университета. </w:t>
      </w:r>
    </w:p>
    <w:p w:rsidR="00425C9E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1566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Наградить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активную деятельность и проведение меропр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иятий по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 труда </w:t>
      </w:r>
      <w:r w:rsidRPr="004156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</w:t>
      </w:r>
      <w:r w:rsidR="004E127F" w:rsidRPr="004156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ежной премией </w:t>
      </w:r>
      <w:r w:rsidR="00425C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1C18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4E127F" w:rsidRPr="004156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00 рублей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председателей первичных организ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рофсоюза,  уполномоченных по охране труда:</w:t>
      </w:r>
    </w:p>
    <w:p w:rsidR="004E127F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proofErr w:type="spell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Швецову</w:t>
      </w:r>
      <w:proofErr w:type="spell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Татьяну </w:t>
      </w:r>
      <w:proofErr w:type="spell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Джабуровну</w:t>
      </w:r>
      <w:proofErr w:type="spell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уполномоченного по охране труда первичной профсоюзной организации Детского сада №5 «Кораблик» 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Заринска;</w:t>
      </w:r>
    </w:p>
    <w:p w:rsidR="004E127F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Васильеву Оксану Вячеславовну - уполномоченного по охране труда первичной профсоюзной организации детского сада №11 «</w:t>
      </w:r>
      <w:proofErr w:type="spell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Рябинушка</w:t>
      </w:r>
      <w:proofErr w:type="spell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E127F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Борисову Людмилу Юрьевну - уполномоченного по охране труда первичной профсоюзной организации детского сада №10 «Светлячок»;</w:t>
      </w:r>
    </w:p>
    <w:p w:rsidR="004E127F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Браун Нину Александровну – председателя первичной организации профсоюза филиала МКОУ «Поспелихинской СОШ №3» ПССОШ;</w:t>
      </w:r>
    </w:p>
    <w:p w:rsidR="004E127F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5.5. </w:t>
      </w:r>
      <w:proofErr w:type="spell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Лебеденко</w:t>
      </w:r>
      <w:proofErr w:type="spell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Галину Петровну - уполномоченного по охране труда пе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вичной профсоюзной организации центра детского творчества 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Поспелиха;</w:t>
      </w:r>
    </w:p>
    <w:p w:rsidR="004E127F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5.6. </w:t>
      </w:r>
      <w:proofErr w:type="spell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Пустовойтенко</w:t>
      </w:r>
      <w:proofErr w:type="spell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Владимировн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первичной 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профсоюза детского сада «Радуга» с. Поспелиха;</w:t>
      </w:r>
    </w:p>
    <w:p w:rsidR="004E127F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5.7. </w:t>
      </w:r>
      <w:proofErr w:type="spell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Князькину</w:t>
      </w:r>
      <w:proofErr w:type="spell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Викторовну - уполномоченного по охране труда первичной профсоюзной организации филиал МКОУ "ПСОШ №3", 12 лет 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тября СОШ;</w:t>
      </w:r>
    </w:p>
    <w:p w:rsid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Семенову Светлану Николаевну - уполномоченного по охране труда первичной профсоюзной организации МБОУ "ПСОШ №1."</w:t>
      </w:r>
    </w:p>
    <w:p w:rsidR="00425C9E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C9E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Указать на </w:t>
      </w:r>
      <w:r w:rsidR="004E127F" w:rsidRPr="00425C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слабую работу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 и </w:t>
      </w:r>
      <w:r w:rsidR="004E127F" w:rsidRPr="00425C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низкую исполнительную дисциплину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председателей и внештатных технических инспекторов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Алейской территориальной организации,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Новоалтайской городской организации,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Смоленской,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Баевской,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Заринской,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Косихинской,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Быстроистокской,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Ключевской, 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Немецкой,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Первомайской,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Ребрихинской, </w:t>
      </w:r>
    </w:p>
    <w:p w:rsidR="004C2843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Романовской, </w:t>
      </w:r>
    </w:p>
    <w:p w:rsidR="004E127F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Хабарской районных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рофсоюза.</w:t>
      </w:r>
    </w:p>
    <w:p w:rsidR="00425C9E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127F" w:rsidRPr="000C69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Комитету краевой организации Профсоюза, главному техническому инспектору труда</w:t>
      </w:r>
      <w:r w:rsidR="000C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2021 года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127F" w:rsidRPr="004E127F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вступлением в силу с 1 января 2021</w:t>
      </w:r>
      <w:r w:rsidRPr="004C2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навливающих государственные нормативные требования охраны труда, довести до всех территориальных и первичных (вузы, колледжи) организаций Про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новые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по охране труда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азъяснения по обучению руководит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образовательных организаций, а также членов комиссий, уполномоченных по охране труда и работников данных организаций. </w:t>
      </w:r>
      <w:proofErr w:type="gramEnd"/>
    </w:p>
    <w:p w:rsidR="004E127F" w:rsidRPr="004E127F" w:rsidRDefault="004C284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территориальные и первичные (вузы,</w:t>
      </w:r>
      <w:r w:rsidR="000C6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колледжи</w:t>
      </w:r>
      <w:r w:rsidR="000C69E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</w:t>
      </w:r>
      <w:r w:rsidR="000C69E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C69E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никумы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организации Профсоюза об изменениях в трудовом законодательстве и норматив</w:t>
      </w:r>
      <w:r w:rsidR="000C69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актах по охране труда.</w:t>
      </w:r>
    </w:p>
    <w:p w:rsidR="004E127F" w:rsidRPr="004E127F" w:rsidRDefault="000C69E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Продолжить работу по осуществлению 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ботодателями трудового законодательства и иных нормативных правовых 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содержащих нормы трудового права в сфере охраны труда через провед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тематических проверок.</w:t>
      </w:r>
    </w:p>
    <w:p w:rsidR="004E127F" w:rsidRDefault="000C69E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Активизировать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ействия по актуализации Р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еестра уполномоченных по охране труда в первичных организациях Профсоюза территорий.</w:t>
      </w:r>
    </w:p>
    <w:p w:rsidR="00425C9E" w:rsidRPr="004E127F" w:rsidRDefault="00425C9E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0C69E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4E127F" w:rsidRPr="000C69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Председателям </w:t>
      </w:r>
      <w:r w:rsidRPr="000C69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территориальных</w:t>
      </w:r>
      <w:r w:rsidR="004E127F" w:rsidRPr="000C69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(районных, городских), первичных (вузы, колледжи</w:t>
      </w:r>
      <w:r w:rsidRPr="000C69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техникумы</w:t>
      </w:r>
      <w:r w:rsidR="004E127F" w:rsidRPr="000C69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 организаций Профсоюза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127F" w:rsidRPr="004E127F" w:rsidRDefault="000C69E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ктивизировать работу по выборам уполномоченных по охране труда в первичных профсоюзных организациях.</w:t>
      </w:r>
    </w:p>
    <w:p w:rsidR="004E127F" w:rsidRPr="004E127F" w:rsidRDefault="000C69E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Организовать работу уполномоченных по охране труда и внештатных технических инспекторов труда в соответствии с Положением о технической инспекции труда и Положением об уполномоченном (доверенном) лице по 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 труда профсоюзного комитета образовательной организации, утвержде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постановлением Исполкома №17-15 от 19 июня 2019г.</w:t>
      </w:r>
    </w:p>
    <w:p w:rsidR="004E127F" w:rsidRPr="004E127F" w:rsidRDefault="000C69E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Повышать уровень знаний профактива по вопросам охраны труда, предоставлению работникам гарантий и компенсаций за работу во вредных у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ловиях труда;</w:t>
      </w:r>
    </w:p>
    <w:p w:rsidR="004E127F" w:rsidRPr="004E127F" w:rsidRDefault="000C69E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на совместных заседаниях выборных профсоюзных органов и органов управления образованием выполнение работодателями ст. 212 Трудового кодекса РФ по внедрению и функционированию системы упра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охраной труда, оценки проф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ессиональных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 в образовательных 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ганизациях всех типов,  выполнение разделов «Условия и охрана труда» отра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левых территориальных соглашений и коллективных договоров, результаты проведения специальной оценки условий труда, установления компенсацио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мер работникам;</w:t>
      </w:r>
      <w:proofErr w:type="gramEnd"/>
    </w:p>
    <w:p w:rsidR="004E127F" w:rsidRPr="004E127F" w:rsidRDefault="000C69E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Организовать в 2021 году в первичных профсоюзных организациях тематические проверки: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обучения охране труда работников образовательной орг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низации, членов комиссий и уполномоченных по охране труда;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соответствие вступивших в силу нормативных правовых актов, 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требования охраны труда</w:t>
      </w:r>
      <w:r w:rsidR="000C69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инструкций, программ инструктажей, программ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охране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в образовательной организации.</w:t>
      </w:r>
    </w:p>
    <w:p w:rsidR="004E127F" w:rsidRPr="004E127F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силить контроль: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проведением медосмотров, санитарно-гигиенического обучения 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ботников образования за счет средств работодателя, повышением их качества;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обеспечением работников организаций образования, работающих в опасных условиях труда и (или) связанных с загрязнением, специальной оде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дой, обувью и другими СИЗ, смывающими и обезвреживающими средствами   за счет средств работодателя;</w:t>
      </w:r>
      <w:proofErr w:type="gramEnd"/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включением в коллективные договоры обязательств по приведению условий труда в соответствии с государственными нормативными требовани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 труда, проведению специальной оценки условий труда, улучшению условий и охраны труда, установлению гарантий уполномоченным по охране труда первичных профсоюзных организаций.</w:t>
      </w:r>
    </w:p>
    <w:p w:rsidR="004E127F" w:rsidRPr="004E127F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8.7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Принимать безотлагательные меры по профилактике и снижению производственного травматизма и соблюдению работодателями установленн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порядка расследования, оформления и учёта несчастных случаев на прои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водстве, выявления случаев их сокрытия;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C18A3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Проводить информационную и разъяснительную работу о целесоо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разности использования средств Фонда социального страхования на предупр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дительные меры по сокращению производственного травматизма и професси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заболеваний работников;</w:t>
      </w:r>
    </w:p>
    <w:p w:rsidR="004E127F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Повысить роль института уполномоченных и внештатных технич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инспекторов через усиление 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работодателями з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конодательства об охране труда с предъявле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представлений и требований.</w:t>
      </w:r>
    </w:p>
    <w:p w:rsidR="001C18A3" w:rsidRPr="004E127F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данного постановления возложить на гла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технического инспектора труда Янкова Н.П.</w:t>
      </w: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076B52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35560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Алтайской</w:t>
      </w:r>
      <w:proofErr w:type="gramEnd"/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краевой организации Профсоюза                                                 Ю.Г. Абдуллаев</w:t>
      </w:r>
    </w:p>
    <w:p w:rsid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127F" w:rsidRDefault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Приложение 1</w:t>
      </w:r>
    </w:p>
    <w:p w:rsidR="004E127F" w:rsidRPr="004E127F" w:rsidRDefault="004E127F" w:rsidP="004E127F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постановлению президиума </w:t>
      </w:r>
    </w:p>
    <w:p w:rsidR="004E127F" w:rsidRPr="004E127F" w:rsidRDefault="004E127F" w:rsidP="004E127F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Алтайской краевой организации Профсоюза </w:t>
      </w:r>
    </w:p>
    <w:p w:rsidR="004E127F" w:rsidRPr="004E127F" w:rsidRDefault="004E127F" w:rsidP="004E127F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30 марта 2021г. Протокол №8-1  </w:t>
      </w: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4E127F" w:rsidRPr="004E127F" w:rsidRDefault="004E127F" w:rsidP="004E127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отчету по охране труда Алтайской краевой организации Проф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ессионал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ного </w:t>
      </w:r>
      <w:r w:rsidRPr="004E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союза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 народного образования и науки РФ за 2020 год</w:t>
      </w: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.</w:t>
      </w:r>
    </w:p>
    <w:p w:rsidR="001C18A3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Основными направлениями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деятельности комитета и главного технич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инспектора труда Алтайской краевой организации Профсоюза в 2020</w:t>
      </w:r>
      <w:r w:rsidR="001C1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C18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являлись</w:t>
      </w:r>
      <w:r w:rsidR="001C18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18A3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законных прав и интересов членов Профсоюза на здоровые и безопасные условия труда, </w:t>
      </w:r>
    </w:p>
    <w:p w:rsidR="001C18A3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созданием и функционированием системы управления 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раной труда на всех уровнях, выполнением мероприятий разделов «Охрана труда» Регионального Отраслевого соглашения, коллективных договоров, с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глашений по охране труда в рамках социального партнерства, </w:t>
      </w:r>
    </w:p>
    <w:p w:rsidR="001C18A3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профактива и уполномоченных по охране труда, </w:t>
      </w:r>
    </w:p>
    <w:p w:rsidR="001C18A3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безопасной эксплуатацией зданий и сооружений образов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тельных организаций, </w:t>
      </w:r>
    </w:p>
    <w:p w:rsidR="004E127F" w:rsidRPr="004E127F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контроль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 права работников на предварительные и период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медицинские осмотры (обследования)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18A3" w:rsidRDefault="001C18A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показатели работы внештатных технических инспекторов труда и уполномоченных по охране труда приведены в приложении 2 (прилаг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ется).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было уделено </w:t>
      </w:r>
      <w:r w:rsidRP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внедрению системы управления охраной труда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образовательных организаций, проведению специальной оце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условий труда и анализу предоставления гарантий и компенсаций работн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кам, занятым на рабочих местах с вредными условиями труда, а также реализ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их права на предварительные и периодические медицинские осмотры (о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следования) в 2020 году.</w:t>
      </w:r>
    </w:p>
    <w:p w:rsidR="004E127F" w:rsidRDefault="00A87457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место в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краевого комитета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занимает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 техническим инспектором труда, внештатными те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ническими инспекторами труда, уполномоченными профкомов </w:t>
      </w:r>
      <w:r w:rsidR="004E127F" w:rsidRPr="00A8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</w:t>
      </w:r>
      <w:proofErr w:type="gramStart"/>
      <w:r w:rsidR="004E127F" w:rsidRPr="00A8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обеспечением работодателями и должностными лицами безопа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ных, здоровых условий, охраны труда в учреждениях образования Алтайского края. </w:t>
      </w:r>
    </w:p>
    <w:p w:rsidR="00A87457" w:rsidRPr="004E127F" w:rsidRDefault="00A87457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 в технической инспекции труда Алта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краевой организации Профсоюза работает </w:t>
      </w:r>
      <w:r w:rsidRPr="00A8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штатный главный технич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инспектор труда, </w:t>
      </w:r>
      <w:r w:rsidRPr="00A8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45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внештатных технических инспекторов труда и </w:t>
      </w:r>
      <w:r w:rsidRPr="00A8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718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уполномоченных по охране труда первичных профсоюзных организаций.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2020 году по причине сложной эпидемиологической ситуации, связа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с новой коронавирусной инфекцией, не удалось провести запланированное количество проверок образовательных организаций. Проведена только одна выездная комплексная проверка специалистами краевого комитета, остальные проверки проведены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камерально</w:t>
      </w:r>
      <w:proofErr w:type="spellEnd"/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основе изучения представленных докуме</w:t>
      </w:r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тов)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проверок рассматривалось наличие номенклатуры дел по охране труда, призванных обеспечить безопасность образовательного процесса и со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дание оптимальных условий труда, как для работников, так и для обучающихся и воспитанников.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Главным техническим инспектором труда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краевого комитета Профсоюза </w:t>
      </w:r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 Янковым 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отчетный период проведено обследование 4 образовательных организаций с выездом в Поспелихинский район, остальные проверки провед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камерально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документарно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Выявлено 64 факта нарушений должностными лицами требований законодательства по охране труда.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нарушениями явились: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специальной оценки условий труда на всех рабочих местах,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дополнительной оплаты за работу с вредными условиями труда,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проведения периодических медосмотров не в соответствии с определенным порядком, обнаружены случаи отсутствия медосмотров в 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организациях образования,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журналов по охране труда не в соответствии с требованиями по их заполнению и оформлению,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обучения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неэлектротехнического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персонала электробезопа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с присвоением 1-й группы, и др.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проведенных обследований в адрес руководителей образов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организаций вынесено 8 представлений по устранению выявленных нарушений. Итоги проверок образовательных учреждений рассмотрены на 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седании </w:t>
      </w:r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резидиума краевой организации, принявшего соответствующее п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становления, которое доведено до сведения главам муниципальных образов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районных комитетов по образованию.</w:t>
      </w:r>
    </w:p>
    <w:p w:rsid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 положительные ответы по устранению нарушений. Так, в МБОУ «Красногорская средняя общеобразовательная школа» Красногорско</w:t>
      </w:r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с 01.09.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 установили доплаты за работу во вредных условиях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4 работникам, сделан перерасчет заработной платы в общей сумме на 18 387 рублей.</w:t>
      </w:r>
    </w:p>
    <w:p w:rsidR="00A87457" w:rsidRPr="004E127F" w:rsidRDefault="00A87457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свои функции, техническая инспекция труда краевой орг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низации Профсоюза принимает активное </w:t>
      </w:r>
      <w:r w:rsidRPr="00A874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участие в приемке организаций обр</w:t>
      </w:r>
      <w:r w:rsidRPr="00A874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A874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зования к работе в новом учебном году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готовностью и технич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состоянием кабинетов, мастерских, спортивных залов и других помещ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ний.  В 2020 году для проведения данного обследования и активного участия в работе комиссий по приемке образовательных организаций представителей профсоюзной стороны, краевой комитет Профсоюза подготовил и направил председателям профсоюзных организаций территорий и первичных (вузы, ко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леджи) организаций методический материал, включая </w:t>
      </w:r>
      <w:r w:rsidRPr="00A8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чек-лист проверки г</w:t>
      </w:r>
      <w:r w:rsidRPr="00A8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87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товности образовательных организаций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опыт получил высокую оценку отдела охраны труда и здоровья ЦС Профсоюза и положительные о</w:t>
      </w:r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8745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клики от коллег в регионах России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ввиду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коронавирусных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ограничений проверки были орг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низованы только в половине территорий, вместе с первичными профсоюзными организациями их число составило 35.</w:t>
      </w:r>
      <w:r w:rsidR="0036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7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Проверку путём визуального осмотра зданий и сооружений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следующие профсоюзные организации:</w:t>
      </w:r>
      <w:r w:rsidR="0036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государственного университета, г. Барнаула, г. Бийска, г. Рубцовска, г.</w:t>
      </w:r>
      <w:r w:rsidR="0036775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Камня–</w:t>
      </w:r>
      <w:proofErr w:type="spellStart"/>
      <w:r w:rsidR="00367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на-Оби</w:t>
      </w:r>
      <w:proofErr w:type="spellEnd"/>
      <w:r w:rsidR="0036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(Каменского райо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на), Змеиногорского, Павловского, Сове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районов. </w:t>
      </w:r>
      <w:proofErr w:type="gramEnd"/>
    </w:p>
    <w:p w:rsidR="004E127F" w:rsidRPr="004E127F" w:rsidRDefault="00367758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 Барнауле проверена 41 образовательная организация. В х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визуального осмотра выявлено следующ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е: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цоколя в 18,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отмостки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11, наружной части стен в 29, вну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ренней части стен в 7, перекрытий - 3, кровли - 14, чердака - 6, полов - 15, 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ружных лестниц - 22, внутренних лестниц – 2, дверей – 7, нарушение целостн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окон – 25, неисправность системы отопления – 2, нарушение системы ве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тиляции - 1.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Рубцовске проверка прошла в 46 образовательной организации (58 зданий и сооружений), из них: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учреждения дополнительного образования -3 (4 корпуса);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общеобразовательные учреждения - 19 (23корпуса);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дошкольные учреждения - 24 (31 корпус).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 провели работу с руководителями образовательных 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реждений, договорились о времени посещения, уведомили их о составе коми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сии, о том какие документы потребуются для проверки. Договорились об осв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бождении или приглашении на время проведения проверки уполномоченного по охране труда от профкома и председателя первичной организации. После проведения визуального осмотра проверяли документацию. Выявленных нар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 (повреждений, неисправностей, деформаций) технического состояния конструкций зданий и сооружений в ходе визуального осмотра образовател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учреждений нет.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Бийске проверка прошла в 86 объектах 35 образовательных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ганизаций. В ходе приемки осуществлялся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готовностью и технич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состоянием кабинетов, мастерских, спортивных залов и других помещ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испытанием оборудования и спортивных снарядов. По итогам работы к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 все учреждения признаны готовыми к началу учебного года.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осмотра 28 зданий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Змеиногорском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показал, что фу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даменты находятся в нормальном состоянии в 23 зданиях, в 5 зданиях удовл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творительное состояние, техническое состояние самих зданий нормальное – нет трещин и выгибов, однако в одной школе и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ДТДиМ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выявлено протекание кровли.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Камень-на-Оби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проверены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образовательных организаций. 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мечания были в МБОУ «Толстовская СОШ»: в несущей конструкции с вне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 стороны здания имеется вертикальная трещина. Составлен акт, передан в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Управление образования. В спортивном зале, где проходит эта стена, занятия проводить запрещено. В 4 образовательных учреждениях (гимназия №5,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Гоноховской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Новоярковской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СОШ) цоколь требует ремонта. Кирпичи вывалились, имеются трещины.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Советском районе проведены ремонтные работы, обновлено и закупл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оборудование, в том числе приборы для обеззараживания воздуха в помещ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ниях, а также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рециркуляторы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Проведена работа по устранению нарушений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установлены фильтры для воды, заменена сантехника, приобретены бактерицидные лампы, закуплена специальная одежда для персонала.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проверка готовности образовательных организаций к новому уче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году проведена силами председателей территориальных организаций Профсоюза, внештатных технических инспекторов и уполномоченных по охр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труда профкомов </w:t>
      </w:r>
      <w:r w:rsidRPr="00367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488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организациях, юридических лиц, в </w:t>
      </w:r>
      <w:r w:rsidRPr="00367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филиале учреждений общего образования, </w:t>
      </w:r>
      <w:r w:rsidRPr="00367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филиалах дошкольного обр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и </w:t>
      </w:r>
      <w:r w:rsidRPr="00367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образования. Представители Профсоюза были включены в состав комиссий по приемке образовательных организаций к нов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учебному году.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между муниципальными органами управления образ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 и</w:t>
      </w:r>
      <w:r w:rsidR="00367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территориальными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Профсоюза регулируются отрасл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выми соглашениями, которые заключены почти во всех районах и городах края. </w:t>
      </w:r>
      <w:r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всех учреждениях, где есть профсоюзные первичные организации, де</w:t>
      </w:r>
      <w:r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ствуют коллективные договоры с обязательным разделом «Охрана труда».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дополнительные соглашения с приложениями, которые определ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финансовые расчеты и сроки реализации конкретных мероприятий по охр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труда. </w:t>
      </w:r>
    </w:p>
    <w:p w:rsidR="00AA5C6C" w:rsidRDefault="00AA5C6C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AA5C6C" w:rsidRDefault="00AA5C6C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5C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Передовой о</w:t>
      </w:r>
      <w:r w:rsidR="004E127F" w:rsidRPr="00AA5C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пыт территориальных и первичных профорганизаций.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социального партнерства с комитетом по образованию города </w:t>
      </w:r>
      <w:r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Барнаула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внештатные технические инспектора по охране труда включены в состав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приемной комиссии (приказ от 22.04.2020 № 641-осн.), согласно котор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в июле-августе все приняли участие в проверке готовности образовательных орг</w:t>
      </w:r>
      <w:r w:rsidR="00AA5C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анизаций к новому учебному году.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Организована работа постоянно действующей комиссии по охране труда при комитете Барнаульской городской организации для активизации и пов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эффективности работы по охране труда председателей первичек, выя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лению лучшего опыта по организации работы по данному направлению. Пре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седателем комиссии является Н.И.Касаткина, председатель первичной профс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юзной организации МБДОУ «Детский сад №222», внештатный технический инспектор по охране труда по образовательным организациям Индустриальн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района. В этом году заседание комиссии состоялось в августе на выездном совещании председателей первичных организаций и профактива. В рамках м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тодической площадки профсоюзного опыта «У меня это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получается», обсуждался вопрос об эффективной работе уполномоченного по охране труда профкомов.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общественного профсоюзного контроля за состо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охраны труда в образовательных учреждениях в сентябре проведены м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ниторинги по охране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в образовательных организациях. Листы контроля для проведения мониторинга профсоюзными уполномоченными по охране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подготовил комитет Барнаульской городской организации. Отчеты, подг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товленные по итогам мониторинга, размещены на страничках профсоюзных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ганизаций на сайтах образовательных организаций или в  уголках по охране труда, на профсоюзных стендах, заслушаны на профсоюзных собраниях в обр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зовательных организациях.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 охране труда находятся на постоянном контроле </w:t>
      </w:r>
      <w:r w:rsidR="00AA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="00AA5C6C"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AA5C6C"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A5C6C"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ринской городской </w:t>
      </w:r>
      <w:r w:rsidR="00AA5C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Профсоюза. В 2020 году избран внештатный технический инспектор по охране труда Л.А.Кузнецова. За 2020 год внешта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инспектором по охране труда совместно с председателем городской про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союзной организации проведена 31 проверка в соответствии с Планом работы горсовета Профсоюза.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проверки отмечаются в Журнале по учёту контроля мероприятий по охране труда в образовательных организациях, составляются акты и предста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по выявленным нарушениям, которые вручаются руководителям образ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учреждений. Итоги проверок заслушиваются на заседаниях горсов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Профсоюза. Уполномоченными по охране труда в образовательных орган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зациях проведено 55 обследований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  <w:r w:rsidR="00AA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публикуются в информационных листках, в «Профсоюзном вестнике» и на сайте городской профсоюзной организации в разделах «Охрана труда» и «Н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вости». Ежегодно принимаемые мероприятия по охране труда в образовател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организациях разрабатываются и согласовываются с профсоюзным ком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тетом. Регулярно проводится обучение и инструктаж работников образовател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организаций по охране труда, также не допускается к работе ни один 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ботник, не прошедший медицинский осмотр, вводные и другие инструктажи.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образовательных организациях разработаны и согласованы с профсоюзным комитетом инструкции по охране труда и должностные обяза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ности. Все дополнительные работы, не определенные должностными обязанн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стями, выполняются только с согласия работника и оплачиваются администр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по соглашению сторон. По согласованию с профсоюзным комитетом 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ставляется расписание уроков и занятий, где рационально используется время педагогов, а также график работы обслуживающего персонала (сторожей).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паритетных началах издан приказ о создании комиссии по охране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и трудовым спорам. Комиссия по охране труда (членом которой является уполномоченный по охране труда) постоянно ведет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работниками правил охраны труда, выполнением санитарно-гигиенического режима образовательного учреждения, обеспечением спецодеждой и обувью, средствами индивидуальной защиты, организацией горячего питания. Пров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 административно - общественный контроль. Вопросы охраны труда ра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сматриваются на педсоветах, заседаниях профкомов, профсоюзных собраниях (все это отражено в протоколах заседаний).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AA5C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</w:t>
      </w:r>
      <w:r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Завьяловского района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орган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работы по обеспечению безопасности в учреждениях образования, четк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взаимодействия всех сотрудников в области охраны труда, оперативного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охраны труда и организацией образовательного пр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 разработан и утвержден график контроля за состоянием охраны труда. Составляется ежегодно план работы по охране труда в первичных профсою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организациях, разработаны соглашения по охране труда на 2019 год и 2020 год.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Бийская городская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Профсоюза в сентябре 2020 г. совмес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 представителями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</w:t>
      </w:r>
      <w:r w:rsidR="00AA5C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проверку образовательных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ганизаций по соблюдению санитарных норм и правил сотрудниками в условиях распространения COVID–19, проведение термометрии сотрудников, оснащение обеззараживающими средствами, наличие индивидуальных средств защиты. В отношении руководителей учреждений были вынесены замечания, рекоменд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по обеспечению безопасности сотрудников и обучающихся. Городской к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митет Профсоюза предоставлял средства индивидуальной защиты многораз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использования для работников образовательных организаций – членов профсоюза на безвозмездной основе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Алтайском государственном педагогическом университете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 контроле находится реализация противоэпидемиологических мер админ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страцией университета, профком добился полного обеспечения средствами 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дивидуальной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студентов, так и работников университета. Именно профком стал инициатором приобретени</w:t>
      </w:r>
      <w:r w:rsidR="00AA5C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масок. В связи с их дефицитом в 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роде первыми их получали члены Профсоюза.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Рубцовская городская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Профсоюза совместно с внештатным техническим  инспектором труда, уполномоченными по охране труда и специ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листами МКУ «Управление образования г. Рубцовска» в отчетном году пров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следующие тематические проверки: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«Соблюдение работодателями норм и трудового законодательства в 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просах создания и функционирования системы управления охраной труда в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разовательных организациях города Рубцовска Алтайского края»,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«Выполнение соглашений и колдоговорных обязательств по охране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в образовательных организациях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Рубцовска».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Проверены 104 образовательных организации, итоги проведения темат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проверок рассмотрены на президиуме Рубцовской городской организ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Профсоюза.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в декабре–январе председатели первичных орган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заций профсоюза совместно с руководителями учреждений отчитываются п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работниками о выполнении пунктов коллективных договоров. В больши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организаций отмечается ответственный деловой подход к анализу выпо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отдельных пунктов коллективного договора и соглашения по охране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да. Количество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коллективных договоров, действующих в образовательных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ганизациях составляет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96,3%. В 43 первичных организациях из 54 выбраны и работают уполномоченные по охране труда, что составляет 79,6%. </w:t>
      </w:r>
    </w:p>
    <w:p w:rsidR="004E127F" w:rsidRDefault="001D452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ольшая работа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направлении проделана 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городской организации Профсоюза Поповой И.Б., которая смогла приве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ти выборы уполномоченных по охране труда в соответствие с Положением об уполномоченном по охране труда на 100%. Теперь в профкомах образовател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организаций г. Рубцовска на должность уполномоченных по охране труда выбирают только работников, не отвечающих за охрану труда в организации, а представляющих интересы профсоюзной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стороны. Составлен полный реестр уполномоченных по охране труда.</w:t>
      </w:r>
    </w:p>
    <w:p w:rsidR="001D452A" w:rsidRPr="004E127F" w:rsidRDefault="001D452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было проведено около 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1647 обследований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(948 - внешта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инспекторами и 699 – уполномоченными), по результатам которых выя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лено всего 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911 нарушений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(526 и 385 соответственно) и 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выдано 100 пре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ставлений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устранении нарушений (54 и 46 соответственно).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нарушений связано с невыполнением работод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обязательств, предусмотренных коллективными договорами и соглаш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ниями по охране труда,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непроведением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СОУТ, а также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непредоставлением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рантий и компенсаций за работу во вредных условиях труда,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необеспечением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специальной одеждой и др.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смывающими и обезврежива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средствами. Много нарушений в части обучения работников образов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тельных организаций безопасным методам и приемам работы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образовательного процесса, а также по обучению ответственных за охрану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членов комиссий, отсутствие или несоответствие рекомендациям полож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 СУОТ.</w:t>
      </w:r>
    </w:p>
    <w:p w:rsid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территориальных организациях Профсоюза рассмотрены 117 обращ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связанных с нарушением прав работников в области охраны труда, бол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шая часть из рассмотренных обращений решена в пользу работников.</w:t>
      </w:r>
    </w:p>
    <w:p w:rsidR="001D452A" w:rsidRPr="004E127F" w:rsidRDefault="001D452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крае имеются серьезные 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проблемы с комплектованием образов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тельных организаций специалистами по охране труда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страдают от этого и Министерство, и комитеты по образованию в муниципалитетах, где просто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сутствуют такие специалисты или возлагается ответственность на некомп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тентных в этой области представителей. </w:t>
      </w:r>
    </w:p>
    <w:p w:rsid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Краевой организацией Профсоюза поставлена на особый контроль работа по внедрению системы управления охраной труда в образовательных организ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циях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утвержденных ЦС Профсоюза примерных полож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 СУОТ. К сожалению, данная работа идет очень пассивно со стороны М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нистерства образования, и социальное партнерство в сфере охраны труда пока носит номинальный характер, как и работа органов контроля и надзора по 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явлению нарушений правил и норм охраны труда в образовательных организ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циях. Как положительный пример можно привести работу в данном направл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в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–Калманском районе, где в образовательных организациях по пре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ложенным им Положениям о СУОТ разработали свои положения и провели оценку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профрисков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МБУДОЦДТ и МБОУ «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Калманская СОШ».</w:t>
      </w:r>
    </w:p>
    <w:p w:rsidR="001D452A" w:rsidRPr="004E127F" w:rsidRDefault="001D452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По-прежнему, одним из важных направлений деятельности Профсоюза является осуществление общественного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прохождением работник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образования обязательных 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медицинских осмотров и психиатрических о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1D4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видетельствований.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2013 года, краевой комитет ежегодно проводит мониторинг ситуации по оплате медицинских осмотров за счет работников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 организаций. Краевая организация Профсоюза дважды (в 2017 и 2019 гг.) обращалась в Прокуратуру Алтайского края по вопросу нарушения работодателями трудового законодательства в части возмещения затрат рабо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никам, понесенных ими за оплату пройденных медосмотров и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непроведение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ковых в некоторых организациях образования края.</w:t>
      </w:r>
    </w:p>
    <w:p w:rsidR="004E127F" w:rsidRPr="004E127F" w:rsidRDefault="001D452A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рокурорские проверки  </w:t>
      </w:r>
      <w:proofErr w:type="gramStart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приносят результат</w:t>
      </w:r>
      <w:proofErr w:type="gramEnd"/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такой значительный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хотелось бы. Так,  после обращения в прокуратуру в 2019 году, были во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E127F"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вращены денежные средства работникам за пройденные медосмотры: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Шелаболихинском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- 31 работнику, в т.ч. 12 работникам Ильи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СОШ, которые лично обратились в прокуратуру;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Тюменцевском районе -12 работникам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Королевской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 - 11 рабо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никам МБУДО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Тюменцевский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ЦДТ;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Тогульском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- 5 работникам за 2020 год и 11 работникам МКОУ «ТСОШ» и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/сад «Снежинка» за 2019 год.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видно из данных мониторинга, проведенного краевой организацией Профсоюза в 2020 г., это лишь малая часть долгов, которые вернули работн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кам. </w:t>
      </w:r>
    </w:p>
    <w:tbl>
      <w:tblPr>
        <w:tblpPr w:leftFromText="180" w:rightFromText="180" w:vertAnchor="text" w:horzAnchor="margin" w:tblpXSpec="center" w:tblpY="392"/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8"/>
        <w:gridCol w:w="4000"/>
        <w:gridCol w:w="2966"/>
      </w:tblGrid>
      <w:tr w:rsidR="00F14D8C" w:rsidRPr="00F14D8C" w:rsidTr="002E5555">
        <w:trPr>
          <w:trHeight w:val="27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8C" w:rsidRPr="00F14D8C" w:rsidRDefault="00F14D8C" w:rsidP="00F14D8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Территории</w:t>
            </w:r>
            <w:proofErr w:type="spellEnd"/>
          </w:p>
          <w:p w:rsidR="00F14D8C" w:rsidRPr="00F14D8C" w:rsidRDefault="00F14D8C" w:rsidP="00F14D8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районы</w:t>
            </w:r>
            <w:proofErr w:type="spellEnd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14D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Число работников, прошедших медосмотр за свой счёт  (чел.)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8C" w:rsidRPr="00F14D8C" w:rsidRDefault="00F14D8C" w:rsidP="00F14D8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Долг</w:t>
            </w:r>
            <w:proofErr w:type="spellEnd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работодателя</w:t>
            </w:r>
            <w:proofErr w:type="spellEnd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F14D8C" w:rsidRPr="00F14D8C" w:rsidTr="002E5555">
        <w:trPr>
          <w:trHeight w:val="12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Баевский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Default="00F14D8C" w:rsidP="002E5555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 xml:space="preserve">100 (2020 г.),  </w:t>
            </w:r>
          </w:p>
          <w:p w:rsidR="00F14D8C" w:rsidRPr="00F14D8C" w:rsidRDefault="00F14D8C" w:rsidP="002E5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 xml:space="preserve">289 (2018-2019 </w:t>
            </w:r>
            <w:proofErr w:type="spellStart"/>
            <w:r w:rsidRPr="00F14D8C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F14D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4D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Погашают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дополнител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ными </w:t>
            </w:r>
            <w:r w:rsidRPr="00F14D8C">
              <w:rPr>
                <w:rFonts w:ascii="Times New Roman" w:hAnsi="Times New Roman"/>
                <w:sz w:val="24"/>
                <w:szCs w:val="24"/>
                <w:lang w:val="ru-RU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ями</w:t>
            </w:r>
            <w:r w:rsidRPr="00F14D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отпуску</w:t>
            </w:r>
          </w:p>
        </w:tc>
      </w:tr>
      <w:tr w:rsidR="00F14D8C" w:rsidRPr="00F14D8C" w:rsidTr="002E5555">
        <w:trPr>
          <w:trHeight w:val="12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Чарышский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180 000</w:t>
            </w:r>
          </w:p>
        </w:tc>
      </w:tr>
      <w:tr w:rsidR="00F14D8C" w:rsidRPr="00F14D8C" w:rsidTr="002E5555">
        <w:trPr>
          <w:trHeight w:val="16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D8C">
              <w:rPr>
                <w:rFonts w:ascii="Times New Roman" w:hAnsi="Times New Roman"/>
                <w:sz w:val="24"/>
                <w:szCs w:val="24"/>
              </w:rPr>
              <w:t>Тогульский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 xml:space="preserve">183 (2020), 58 (2018-2019 </w:t>
            </w:r>
            <w:proofErr w:type="spellStart"/>
            <w:r w:rsidRPr="00F14D8C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F14D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306062</w:t>
            </w:r>
          </w:p>
        </w:tc>
      </w:tr>
      <w:tr w:rsidR="00F14D8C" w:rsidRPr="00F14D8C" w:rsidTr="002E5555">
        <w:trPr>
          <w:trHeight w:val="8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D8C">
              <w:rPr>
                <w:rFonts w:ascii="Times New Roman" w:hAnsi="Times New Roman"/>
                <w:sz w:val="24"/>
                <w:szCs w:val="24"/>
              </w:rPr>
              <w:t>Усть-Калманкий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37000</w:t>
            </w:r>
          </w:p>
        </w:tc>
      </w:tr>
      <w:tr w:rsidR="00F14D8C" w:rsidRPr="00F14D8C" w:rsidTr="002E5555">
        <w:trPr>
          <w:trHeight w:val="98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D8C">
              <w:rPr>
                <w:rFonts w:ascii="Times New Roman" w:hAnsi="Times New Roman"/>
                <w:sz w:val="24"/>
                <w:szCs w:val="24"/>
              </w:rPr>
              <w:t>Шелаболихинский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5142</w:t>
            </w:r>
          </w:p>
        </w:tc>
      </w:tr>
      <w:tr w:rsidR="00F14D8C" w:rsidRPr="00F14D8C" w:rsidTr="002E5555">
        <w:trPr>
          <w:trHeight w:val="98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 xml:space="preserve">Поспелихинский 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ind w:hanging="4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F14D8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14D8C">
              <w:rPr>
                <w:rFonts w:ascii="Times New Roman" w:hAnsi="Times New Roman"/>
                <w:sz w:val="24"/>
                <w:szCs w:val="24"/>
              </w:rPr>
              <w:t>23961</w:t>
            </w:r>
          </w:p>
        </w:tc>
      </w:tr>
      <w:tr w:rsidR="00F14D8C" w:rsidRPr="00F14D8C" w:rsidTr="002E5555">
        <w:trPr>
          <w:trHeight w:val="8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F14D8C">
              <w:rPr>
                <w:rFonts w:ascii="Times New Roman" w:hAnsi="Times New Roman"/>
                <w:b/>
                <w:sz w:val="24"/>
                <w:szCs w:val="24"/>
              </w:rPr>
              <w:t xml:space="preserve">1015 </w:t>
            </w:r>
            <w:proofErr w:type="spellStart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работников</w:t>
            </w:r>
            <w:proofErr w:type="spellEnd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8C" w:rsidRPr="00F14D8C" w:rsidRDefault="00F14D8C" w:rsidP="002E5555">
            <w:pPr>
              <w:pStyle w:val="a5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552165</w:t>
            </w:r>
            <w:proofErr w:type="gramStart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 xml:space="preserve">  </w:t>
            </w:r>
            <w:proofErr w:type="spellStart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  <w:proofErr w:type="gramEnd"/>
            <w:r w:rsidRPr="00F14D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F14D8C" w:rsidRPr="00F14D8C" w:rsidTr="002E5555">
        <w:trPr>
          <w:trHeight w:val="225"/>
        </w:trPr>
        <w:tc>
          <w:tcPr>
            <w:tcW w:w="66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4D8C" w:rsidRPr="00F14D8C" w:rsidRDefault="00F14D8C" w:rsidP="002E5555">
            <w:pPr>
              <w:pStyle w:val="a5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4D8C" w:rsidRPr="00F14D8C" w:rsidRDefault="00F14D8C" w:rsidP="002E5555">
            <w:pPr>
              <w:pStyle w:val="a5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D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Краевым комитетом 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отовится очередное обращение в Прокуратуру и Минобрнауки Алтайского края о принятии мер для решения данного вопроса. Наряду с проблемами финансирования медосмотров обострилась ситуация, связанная с оплатой санминимумов и приобретением медицинских книжек за счет работников образовательных организаций. Такие случаи также были ук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заны в обращении в </w:t>
      </w:r>
      <w:r w:rsidR="00F14D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рокуратуру Алтайского края.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обязательных медосмотров рабо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образования всё же дает свои результаты -  </w:t>
      </w:r>
      <w:r w:rsidRPr="00F14D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 многих муниципальных образованиях в 2020 г. впервые были заложены деньги на проведение медо</w:t>
      </w:r>
      <w:r w:rsidRPr="00F14D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Pr="00F14D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мотров.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Финансирование медосмотров в 2020 году составило более 80 млн. 787 тыс. рублей, что почти на 20.3 млн. рублей больше, чем годом ранее.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Постоянные изменения и уточнения в законодательстве требуют пр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стального внимания к теоретической подготовке и практическим навыкам ка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ров, занимающихся вопросами охраны труда. Для </w:t>
      </w:r>
      <w:r w:rsidRPr="00CF1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 профактива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пользуется совместная работа с аккредитованными организациями: КГБОУ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ДОВ «Центр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Учпроснаб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«Центр содействия занятости и безопасности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да», которыми разработаны специальные программы, раскрывающие особенн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организации охраны труда и пожарной безопасности в образовательном 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реждении. Данные организации мобильны и выезжают в территории по заявкам комитетов образования, профсоюзных организаций при комплектации групп 25-30 человек. Также предоставляется возможность заочной и дистанционной формы обучения. Действует в этих организациях и система скидок для обуч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профсоюзного актива в зависимости от количества обучаемых. В 2020 году в основном использовалась дистанционная форма обучения.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крае на базе Алтайского института развития образования им. А.М. 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ропова создан Сибирский региональный центр МЧС России «Активное обуч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населения в рамках Всероссийского проекта «Научись спасать жизнь»», в котором готовят «инструкторов» по 40-часовой учебной программе, а уже они обучают за 8-16 часов «исполнителей» первой помощи - в нашем случае это 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ботники образовательных учреждений.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Численность таких инструкторов, имеющих соответствующие  документы, подтверждающие их обучение – п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вышение квалификации, на сегодняшний день более 1400 человек. Оборуд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ванных опорных пунктов, где проводятся обучение педагогических работников оказанию первой помощи – 119 ими охвачены все муниципальные территории края.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обучение по охране труда образовательными организациями было израсходовано 2 </w:t>
      </w:r>
      <w:proofErr w:type="spellStart"/>
      <w:proofErr w:type="gramStart"/>
      <w:r w:rsidRPr="00CF1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млн</w:t>
      </w:r>
      <w:proofErr w:type="spellEnd"/>
      <w:proofErr w:type="gramEnd"/>
      <w:r w:rsidRPr="00CF1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142 тыс. рублей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F1D6F" w:rsidRDefault="00CF1D6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проблемных вопросов, которые приходилось решать в отчё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году руководителям образовательных организаций, является проведение </w:t>
      </w:r>
      <w:r w:rsidRPr="00CF1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СОУТ рабочих мест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Существующие трудности в финансировании проведения СОУТ не дают возможности своевременно и в полном объёме её проводить. В</w:t>
      </w:r>
      <w:r w:rsidR="00CF1D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CF1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F1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оценка условий труда была проведена на 4128 рабочих местах.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проверок показывают, что работникам, рабочие места кот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признаны по результату СОУТ вредными, руководителями данных орган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заций компенсации не назначены или назначены не в соответствии с Трудовым кодексом. Причина -  недоработка профкомов по этому вопросу во время пр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СОУТ. Есть и положительные примеры.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Барнауле на основании требований профсоюзных комитетов МБДОУ «Детский сад №249» и МБДОУ «Детский сад №222» отменены 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зультаты СОУТ и проведена вновь специальная оценка условий труда рабочих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чего работникам установили класс вредности 3.1 и назначены доплаты за вредные условия труда. Многие руководители стали использовать возврат 20 % из ФСС для проведения специальной оценки условий труда раб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 мест.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СОУТ в 2020 году составило: 4 млн. 168 тыс. рублей, что в 2 раза меньше в сравнении с 2019 годом.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защиты прав работников, пострадавших на работе, уполномоче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крайкома Профсоюза по охране труда принимали участие в работе коми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 по </w:t>
      </w:r>
      <w:r w:rsidRPr="00CF1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расследованию несчастных случаев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учреждениях. </w:t>
      </w:r>
    </w:p>
    <w:p w:rsid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в образовательных организациях края произошло 5 несчас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случаев на производстве: все 5 случаев - легкой степени тяжести (ушибы, легкие переломы конечностей, в основном при падении на лестничных маршах и на ровной поверхности). </w:t>
      </w:r>
    </w:p>
    <w:p w:rsidR="00657EC3" w:rsidRPr="004E127F" w:rsidRDefault="00657EC3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целенаправленной информационно-разъяснительной работы технической инспекции Профсоюза </w:t>
      </w:r>
      <w:r w:rsidRPr="00657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использованию 20% сумм страховых взносов Фонда социального страхования РФ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затратных мероприятий по охране труда в образовательных организациях, в том числе на проведение специальной оценки условий труда, значительно возрос интерес профсоюзных организаций и администрации образовательных учреждений к этому дополнительному источнику финансирования.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 году 301 организ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образования края смогли реализовать данную возможность по возврату д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нежных средств.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Наилучших результатов добились следующие образовательные организ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ции: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 организаций образования г. Барнаула воспользовались данной во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можностью и реализовали 793 тыс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Алтайский государственный университет провел СОУТ на сумму 299 тыс. рублей за счет возврата 20% от суммы страховых взносов, Алтайский </w:t>
      </w:r>
      <w:r w:rsidR="00657EC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57EC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7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сударственный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университет – 101 тыс. рублей.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организаций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Рубцовска реализовали 166 тыс. рублей на мероприятия по охране труда.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организаций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Славгорода - на сумму 113 тыс. рублей;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Змеиногорский район - 9 организаций, на сумму 129</w:t>
      </w:r>
      <w:r w:rsidR="00D72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ублей;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Тальменский район – 9 организаций вернули сре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умме 384,8 тыс. рублей.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Калманский район- 13 организаций вернули сре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умме 358</w:t>
      </w:r>
      <w:r w:rsidR="00D726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5 тыс. рублей.</w:t>
      </w:r>
    </w:p>
    <w:p w:rsidR="004E127F" w:rsidRPr="00D72631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сумма возвращенных из фонда ФСС денежных средств на м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роприятия по охране труда в 2020 году составила более 2 </w:t>
      </w:r>
      <w:proofErr w:type="spellStart"/>
      <w:proofErr w:type="gramStart"/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млн</w:t>
      </w:r>
      <w:proofErr w:type="spellEnd"/>
      <w:proofErr w:type="gramEnd"/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565 тыс. ру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лей.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моментом контроля при обследовании образовательных учре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дений является полнота обеспечения работников 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средствами индивидуальной защиты.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Этому вопросу уделяется большое и постоянное внимание как при проведении проверок главным техническим инспектором труда, так и внешта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техническими инспекторами труда и уполномоченными по охране труда. Как показывает практика, во многих образовательных организациях специал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одежда, смывающие и обезвреживающие средства приобретаются исходя из ценовой политики, вопреки нормативным требованиям. В некоторых мун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ципалитетах на обеспечение данной категории работников просто нет денег. По этой причине вопрос обеспеченности спецодеждой и др. СИЗ постоянно ра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сматривается в процессе обучения профсоюзного актива, при обсуждении пр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блем и подведении итогов проверок с администрациями муниципальных обр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зований, руководителями образовательных учреждений края. Особое внимание уделяется вопросу приобретения руководителями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сертификатом соотве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обеспечением работников спецодеждой и см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вающими средствами подталкивает учредителей на финансирование данных статей расходов. В 2020</w:t>
      </w:r>
      <w:r w:rsidR="00D72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на обеспечение спецодеждой и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выделено 11 млн. 526 тыс. рублей, что почти в 3 раза больше по сравнению с прошлым 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году, учитывая безусловную важность охраны труда, как ключ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составляющей в обеспечении безопасной и комфортной работы в образов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организациях всех типов и видов, тем более в период ограничений, не позволяющих проводить массовые мероприятия, краевым комитетом Профсо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было принято решение перевести мероприятия 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Месячника охраны труда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дистанционный режим.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таких мероприятий с массовым участием стала 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открытая краевая онлайн-викторина «Проверь себя по охране труда!»,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проведенная в 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предверии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Всемирного дня охраны труда. В ней приняли участие 147 членов Профсоюза из 11 территорий Алтайского края, а также Республики Марий Эл, двух учреждений профессионального образования. Активных участников ви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торины и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председателей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районных и городских организаций Профсоюза поо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рили благодарностями за популяризацию знаний по охране труда среди рабо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сферы образования. Побе</w:t>
      </w:r>
      <w:r w:rsidR="00D72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дителям онлайн-викторины «Скажи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«Да!»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 труда!» была вручена премия в соответствии с занятыми местами.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Барнаульская городская организация Профсоюза провела 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флешмоб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Профгимнастика</w:t>
      </w:r>
      <w:proofErr w:type="spell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Во многих организациях образования профкомы провели конкурсы уголков по охране труда.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По-прежнему, одним из факторов высокой активности в работе по охране труда является проведение 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смотров-конкурсов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Так, комитет Барнаульской г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родской организации ежегодно проводит смотры-конкурсы «Социальное пар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нерство: безопасность и комфорт рабочих мест», «Лучший социальный пар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нер-2020» Дипломы победителям конкурсов и профсоюзные премии вручены на совещании руководителей.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Городские конкурсы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«Лучший уполномоченный по охране труда», «Лучший уголок уполномоченного по охране труда» проведены Заринской и  Рубцовской организациями  Профсоюза. </w:t>
      </w:r>
    </w:p>
    <w:p w:rsidR="004E127F" w:rsidRPr="00D72631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охране труда невозможна без должного ф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нансирования. </w:t>
      </w:r>
      <w:r w:rsidRPr="00D726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 году из всех возможных источников было выделено на выполнение мероприятий по охране труда 118 млн. 898 тыс. рублей, что почти на 30 млн. рублей больше периода 2019 года.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Крайком Профсоюза, территориальные организации активно используют возможности СМИ для </w:t>
      </w:r>
      <w:r w:rsidRPr="00D726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освещения своей деятельности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охраны труда. Результаты положительного решения вопросов охраны труда доводятся до ш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рокого круга членов Профсоюза через газету «Профсоюзы Алтая» и прилож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ние «Профсоюзный звонок», а также путем издания информационно-методических бюллетеней и информационных листков, через сайт краевой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Профсоюза.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Барнауле растиражирован «Рабочий блокнот председателя первичной профсоюзной организации», в который включены разделы: «Вопросы правов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регулирования трудовых отношений, решаемые работодателями при обяз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тельном участии профсоюзного комитета», «Говорим «Да!»  - охране труда»</w:t>
      </w:r>
    </w:p>
    <w:p w:rsidR="00D72631" w:rsidRDefault="00D72631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D72631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726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2021 года: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основными задачами комитета Алтайской краевой организ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Профсоюза по охране труда остаются: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Привлечение активистов профсоюзных организаций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действенной 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в области охраны труда, выбор новых уполномоченных лиц, внештатных технических инспекторов труда, создание дееспособной службы по охране тр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 образовательных организациях края.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Общественный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внедрением системы управления охраной труда во всех образовательных организациях края, организацией медосмотров работников образования за обеспечением работников специальной одеждой, специальной обувью и др. СИЗ, организации проведения СОУТ.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Методическая поддержка процесса формирования современной сист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управления охраной труда в образовательных организациях.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Систематический анализ выполнения раздела «Охрана труда и здор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вья» Регионального отраслевого Соглашения, договорных положений соглаш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по охране труда, принятых на муниципальном уровне, и соглашений по 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 труда в образовательных организациях.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объединение усилий всех сторон социального партнерства п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вовлечения их в эту работу, налаживание эффективного </w:t>
      </w:r>
      <w:proofErr w:type="gramStart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нением Отраслевого соглашения и колдоговорных обязательств между работ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дателем и профсоюзными организациями. </w:t>
      </w:r>
    </w:p>
    <w:p w:rsidR="004E127F" w:rsidRPr="004E127F" w:rsidRDefault="004E127F" w:rsidP="004E127F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повысить эффективность работы по взаимодействию с М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нистерством образования и науки Алтайского края для реализации требований ст. 216 Трудового кодекса РФ «Государственное управление охраной труда» и продолжить совместную работу по созданию и функционированию системы управления охраной труда на всех уровнях системы образования Алтайского края.</w:t>
      </w: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27F" w:rsidRPr="004E127F" w:rsidRDefault="004E127F" w:rsidP="004E127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технический инспектор труда</w:t>
      </w:r>
    </w:p>
    <w:p w:rsidR="0073491C" w:rsidRDefault="004E127F" w:rsidP="004E127F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Алтайской краевой организации Профсоюза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E12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Н.П. Янков</w:t>
      </w:r>
    </w:p>
    <w:sectPr w:rsidR="0073491C" w:rsidSect="00120D69">
      <w:footerReference w:type="default" r:id="rId9"/>
      <w:pgSz w:w="11906" w:h="16838" w:code="9"/>
      <w:pgMar w:top="851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4A3" w:rsidRDefault="002A74A3" w:rsidP="005C7E9B">
      <w:pPr>
        <w:spacing w:after="0" w:line="240" w:lineRule="auto"/>
      </w:pPr>
      <w:r>
        <w:separator/>
      </w:r>
    </w:p>
  </w:endnote>
  <w:endnote w:type="continuationSeparator" w:id="0">
    <w:p w:rsidR="002A74A3" w:rsidRDefault="002A74A3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629844"/>
      <w:docPartObj>
        <w:docPartGallery w:val="Page Numbers (Bottom of Page)"/>
        <w:docPartUnique/>
      </w:docPartObj>
    </w:sdtPr>
    <w:sdtContent>
      <w:p w:rsidR="00AA5C6C" w:rsidRDefault="00714344">
        <w:pPr>
          <w:pStyle w:val="af"/>
          <w:jc w:val="right"/>
        </w:pPr>
        <w:fldSimple w:instr=" PAGE   \* MERGEFORMAT ">
          <w:r w:rsidR="00076B52">
            <w:rPr>
              <w:noProof/>
            </w:rPr>
            <w:t>4</w:t>
          </w:r>
        </w:fldSimple>
      </w:p>
    </w:sdtContent>
  </w:sdt>
  <w:p w:rsidR="00AA5C6C" w:rsidRDefault="00AA5C6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4A3" w:rsidRDefault="002A74A3" w:rsidP="005C7E9B">
      <w:pPr>
        <w:spacing w:after="0" w:line="240" w:lineRule="auto"/>
      </w:pPr>
      <w:r>
        <w:separator/>
      </w:r>
    </w:p>
  </w:footnote>
  <w:footnote w:type="continuationSeparator" w:id="0">
    <w:p w:rsidR="002A74A3" w:rsidRDefault="002A74A3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586F6C"/>
    <w:multiLevelType w:val="hybridMultilevel"/>
    <w:tmpl w:val="EF24BC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401D0"/>
    <w:rsid w:val="00051E08"/>
    <w:rsid w:val="00053898"/>
    <w:rsid w:val="0005402A"/>
    <w:rsid w:val="000543F9"/>
    <w:rsid w:val="00076B52"/>
    <w:rsid w:val="00094956"/>
    <w:rsid w:val="000C1823"/>
    <w:rsid w:val="000C69EF"/>
    <w:rsid w:val="000D4EB6"/>
    <w:rsid w:val="000E2936"/>
    <w:rsid w:val="0011123B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2EB4"/>
    <w:rsid w:val="001C18A3"/>
    <w:rsid w:val="001D0CCF"/>
    <w:rsid w:val="001D4082"/>
    <w:rsid w:val="001D452A"/>
    <w:rsid w:val="0021273F"/>
    <w:rsid w:val="00213929"/>
    <w:rsid w:val="002334DF"/>
    <w:rsid w:val="00252B09"/>
    <w:rsid w:val="00285881"/>
    <w:rsid w:val="002A19E0"/>
    <w:rsid w:val="002A2D4E"/>
    <w:rsid w:val="002A74A3"/>
    <w:rsid w:val="002E3E79"/>
    <w:rsid w:val="002E59A0"/>
    <w:rsid w:val="002F60C1"/>
    <w:rsid w:val="00312723"/>
    <w:rsid w:val="00322996"/>
    <w:rsid w:val="00337D81"/>
    <w:rsid w:val="00342827"/>
    <w:rsid w:val="00367758"/>
    <w:rsid w:val="003A4AA4"/>
    <w:rsid w:val="003A6250"/>
    <w:rsid w:val="003B6D5B"/>
    <w:rsid w:val="003D2DA1"/>
    <w:rsid w:val="003D4810"/>
    <w:rsid w:val="003E3238"/>
    <w:rsid w:val="00412CF9"/>
    <w:rsid w:val="0041566A"/>
    <w:rsid w:val="00415ED6"/>
    <w:rsid w:val="00425C9E"/>
    <w:rsid w:val="0043370D"/>
    <w:rsid w:val="004900C9"/>
    <w:rsid w:val="00494A76"/>
    <w:rsid w:val="004B2B9D"/>
    <w:rsid w:val="004C2843"/>
    <w:rsid w:val="004C4AF4"/>
    <w:rsid w:val="004C7D31"/>
    <w:rsid w:val="004D66AF"/>
    <w:rsid w:val="004E127F"/>
    <w:rsid w:val="004E783E"/>
    <w:rsid w:val="004F539C"/>
    <w:rsid w:val="005163E1"/>
    <w:rsid w:val="005237A7"/>
    <w:rsid w:val="005264CF"/>
    <w:rsid w:val="00562B7F"/>
    <w:rsid w:val="00574583"/>
    <w:rsid w:val="005844B1"/>
    <w:rsid w:val="005907F1"/>
    <w:rsid w:val="005C53C2"/>
    <w:rsid w:val="005C7E9B"/>
    <w:rsid w:val="005E40D1"/>
    <w:rsid w:val="0062206C"/>
    <w:rsid w:val="0062510C"/>
    <w:rsid w:val="00635BE4"/>
    <w:rsid w:val="00642C90"/>
    <w:rsid w:val="00657EC3"/>
    <w:rsid w:val="00663A40"/>
    <w:rsid w:val="00665E95"/>
    <w:rsid w:val="006771E4"/>
    <w:rsid w:val="006A4241"/>
    <w:rsid w:val="006D5004"/>
    <w:rsid w:val="006F50AE"/>
    <w:rsid w:val="00702195"/>
    <w:rsid w:val="00714344"/>
    <w:rsid w:val="0071661B"/>
    <w:rsid w:val="0073491C"/>
    <w:rsid w:val="00742A89"/>
    <w:rsid w:val="007462B0"/>
    <w:rsid w:val="007628A1"/>
    <w:rsid w:val="007713FB"/>
    <w:rsid w:val="00771F10"/>
    <w:rsid w:val="00782C06"/>
    <w:rsid w:val="0078577A"/>
    <w:rsid w:val="007B6694"/>
    <w:rsid w:val="007D0642"/>
    <w:rsid w:val="007D1799"/>
    <w:rsid w:val="00800075"/>
    <w:rsid w:val="0080247F"/>
    <w:rsid w:val="0080525E"/>
    <w:rsid w:val="008170A4"/>
    <w:rsid w:val="00831535"/>
    <w:rsid w:val="00847D07"/>
    <w:rsid w:val="00873B33"/>
    <w:rsid w:val="00876579"/>
    <w:rsid w:val="008B5308"/>
    <w:rsid w:val="009138E8"/>
    <w:rsid w:val="00913B4A"/>
    <w:rsid w:val="00915C21"/>
    <w:rsid w:val="009221B3"/>
    <w:rsid w:val="00926438"/>
    <w:rsid w:val="0093569D"/>
    <w:rsid w:val="009671D0"/>
    <w:rsid w:val="009756C4"/>
    <w:rsid w:val="0099023A"/>
    <w:rsid w:val="009A2DF9"/>
    <w:rsid w:val="009B1713"/>
    <w:rsid w:val="009C2B77"/>
    <w:rsid w:val="009C693A"/>
    <w:rsid w:val="00A0489C"/>
    <w:rsid w:val="00A04B9A"/>
    <w:rsid w:val="00A13D5C"/>
    <w:rsid w:val="00A265DD"/>
    <w:rsid w:val="00A31AAB"/>
    <w:rsid w:val="00A45BC5"/>
    <w:rsid w:val="00A46CAC"/>
    <w:rsid w:val="00A50F6D"/>
    <w:rsid w:val="00A53A0C"/>
    <w:rsid w:val="00A54AE4"/>
    <w:rsid w:val="00A625AF"/>
    <w:rsid w:val="00A83714"/>
    <w:rsid w:val="00A85232"/>
    <w:rsid w:val="00A87457"/>
    <w:rsid w:val="00A96AF6"/>
    <w:rsid w:val="00AA5C6C"/>
    <w:rsid w:val="00AB1A73"/>
    <w:rsid w:val="00AC0FFE"/>
    <w:rsid w:val="00AC2BBE"/>
    <w:rsid w:val="00AD155F"/>
    <w:rsid w:val="00AD4AB0"/>
    <w:rsid w:val="00B058D1"/>
    <w:rsid w:val="00B23C8E"/>
    <w:rsid w:val="00B23FC0"/>
    <w:rsid w:val="00B32BD3"/>
    <w:rsid w:val="00B34EC3"/>
    <w:rsid w:val="00B36611"/>
    <w:rsid w:val="00B42D02"/>
    <w:rsid w:val="00B43EE2"/>
    <w:rsid w:val="00B61C8C"/>
    <w:rsid w:val="00B62A4B"/>
    <w:rsid w:val="00BA7EBD"/>
    <w:rsid w:val="00BD130A"/>
    <w:rsid w:val="00BD1920"/>
    <w:rsid w:val="00BD474C"/>
    <w:rsid w:val="00BE08B3"/>
    <w:rsid w:val="00BF272A"/>
    <w:rsid w:val="00BF3E82"/>
    <w:rsid w:val="00C201F9"/>
    <w:rsid w:val="00C244F3"/>
    <w:rsid w:val="00C433EB"/>
    <w:rsid w:val="00C52FF0"/>
    <w:rsid w:val="00C82150"/>
    <w:rsid w:val="00C86FA9"/>
    <w:rsid w:val="00CA0934"/>
    <w:rsid w:val="00CD77CD"/>
    <w:rsid w:val="00CE2449"/>
    <w:rsid w:val="00CE29A3"/>
    <w:rsid w:val="00CF1D6F"/>
    <w:rsid w:val="00D41523"/>
    <w:rsid w:val="00D64331"/>
    <w:rsid w:val="00D6639D"/>
    <w:rsid w:val="00D72631"/>
    <w:rsid w:val="00D92804"/>
    <w:rsid w:val="00DB1538"/>
    <w:rsid w:val="00DB165F"/>
    <w:rsid w:val="00E10298"/>
    <w:rsid w:val="00E17CCF"/>
    <w:rsid w:val="00E2172C"/>
    <w:rsid w:val="00E2330F"/>
    <w:rsid w:val="00E37488"/>
    <w:rsid w:val="00E467DF"/>
    <w:rsid w:val="00E55849"/>
    <w:rsid w:val="00E60655"/>
    <w:rsid w:val="00E73072"/>
    <w:rsid w:val="00E76521"/>
    <w:rsid w:val="00E778C9"/>
    <w:rsid w:val="00EE0E5A"/>
    <w:rsid w:val="00EE3426"/>
    <w:rsid w:val="00EF3B8E"/>
    <w:rsid w:val="00F062F7"/>
    <w:rsid w:val="00F117DF"/>
    <w:rsid w:val="00F14D8C"/>
    <w:rsid w:val="00F5130B"/>
    <w:rsid w:val="00F52924"/>
    <w:rsid w:val="00F86B35"/>
    <w:rsid w:val="00F94F2E"/>
    <w:rsid w:val="00FA3DCC"/>
    <w:rsid w:val="00FA50EA"/>
    <w:rsid w:val="00FB7BE1"/>
    <w:rsid w:val="00FC0D13"/>
    <w:rsid w:val="00FC77DE"/>
    <w:rsid w:val="00FD037B"/>
    <w:rsid w:val="00FD2CE1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873B33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36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67758"/>
    <w:rPr>
      <w:rFonts w:cs="Calibri"/>
      <w:sz w:val="22"/>
      <w:szCs w:val="22"/>
      <w:lang w:eastAsia="ar-SA"/>
    </w:rPr>
  </w:style>
  <w:style w:type="paragraph" w:styleId="af">
    <w:name w:val="footer"/>
    <w:basedOn w:val="a"/>
    <w:link w:val="af0"/>
    <w:uiPriority w:val="99"/>
    <w:unhideWhenUsed/>
    <w:rsid w:val="0036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67758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873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6033</Words>
  <Characters>34389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40342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8</cp:revision>
  <cp:lastPrinted>2021-04-01T04:14:00Z</cp:lastPrinted>
  <dcterms:created xsi:type="dcterms:W3CDTF">2021-03-29T05:39:00Z</dcterms:created>
  <dcterms:modified xsi:type="dcterms:W3CDTF">2021-04-09T05:58:00Z</dcterms:modified>
</cp:coreProperties>
</file>