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4F6" w:rsidRDefault="004324F6" w:rsidP="008B7E93">
      <w:pPr>
        <w:shd w:val="clear" w:color="auto" w:fill="FFFFFF"/>
        <w:spacing w:after="0" w:line="240" w:lineRule="auto"/>
        <w:ind w:firstLine="709"/>
        <w:jc w:val="both"/>
        <w:rPr>
          <w:rFonts w:ascii="Times New Roman" w:eastAsia="Times New Roman" w:hAnsi="Times New Roman" w:cs="Times New Roman"/>
          <w:sz w:val="24"/>
          <w:szCs w:val="24"/>
        </w:rPr>
      </w:pPr>
    </w:p>
    <w:p w:rsidR="00FD0D69" w:rsidRPr="00CF0B40" w:rsidRDefault="000C001C" w:rsidP="008B7E93">
      <w:pPr>
        <w:shd w:val="clear" w:color="auto" w:fill="FFFFFF"/>
        <w:spacing w:after="0" w:line="240" w:lineRule="auto"/>
        <w:ind w:firstLine="709"/>
        <w:jc w:val="both"/>
        <w:rPr>
          <w:rFonts w:ascii="Times New Roman" w:eastAsia="Times New Roman" w:hAnsi="Times New Roman" w:cs="Times New Roman"/>
          <w:sz w:val="24"/>
          <w:szCs w:val="24"/>
        </w:rPr>
      </w:pPr>
      <w:r w:rsidRPr="00CF0B40">
        <w:rPr>
          <w:rFonts w:ascii="Times New Roman" w:eastAsia="Times New Roman" w:hAnsi="Times New Roman" w:cs="Times New Roman"/>
          <w:sz w:val="24"/>
          <w:szCs w:val="24"/>
        </w:rPr>
        <w:t xml:space="preserve">Ярославская областная организация Общероссийского </w:t>
      </w:r>
      <w:r w:rsidR="004324F6">
        <w:rPr>
          <w:rFonts w:ascii="Times New Roman" w:eastAsia="Times New Roman" w:hAnsi="Times New Roman" w:cs="Times New Roman"/>
          <w:sz w:val="24"/>
          <w:szCs w:val="24"/>
        </w:rPr>
        <w:t>П</w:t>
      </w:r>
      <w:r w:rsidRPr="00CF0B40">
        <w:rPr>
          <w:rFonts w:ascii="Times New Roman" w:eastAsia="Times New Roman" w:hAnsi="Times New Roman" w:cs="Times New Roman"/>
          <w:sz w:val="24"/>
          <w:szCs w:val="24"/>
        </w:rPr>
        <w:t>рофсоюза образования совместно с партнером -</w:t>
      </w:r>
      <w:r w:rsidR="004324F6">
        <w:rPr>
          <w:rFonts w:ascii="Times New Roman" w:eastAsia="Times New Roman" w:hAnsi="Times New Roman" w:cs="Times New Roman"/>
          <w:sz w:val="24"/>
          <w:szCs w:val="24"/>
        </w:rPr>
        <w:t xml:space="preserve"> </w:t>
      </w:r>
      <w:r w:rsidRPr="00CF0B40">
        <w:rPr>
          <w:rFonts w:ascii="Times New Roman" w:eastAsia="Times New Roman" w:hAnsi="Times New Roman" w:cs="Times New Roman"/>
          <w:sz w:val="24"/>
          <w:szCs w:val="24"/>
        </w:rPr>
        <w:t>страховой компанией "</w:t>
      </w:r>
      <w:r w:rsidR="00FD0D69" w:rsidRPr="00CF0B40">
        <w:rPr>
          <w:rFonts w:ascii="Times New Roman" w:eastAsia="Times New Roman" w:hAnsi="Times New Roman" w:cs="Times New Roman"/>
          <w:sz w:val="24"/>
          <w:szCs w:val="24"/>
        </w:rPr>
        <w:t>СОГЛАСИЕ</w:t>
      </w:r>
      <w:r w:rsidRPr="00CF0B40">
        <w:rPr>
          <w:rFonts w:ascii="Times New Roman" w:eastAsia="Times New Roman" w:hAnsi="Times New Roman" w:cs="Times New Roman"/>
          <w:sz w:val="24"/>
          <w:szCs w:val="24"/>
        </w:rPr>
        <w:t xml:space="preserve">" </w:t>
      </w:r>
      <w:r w:rsidR="00FD0D69" w:rsidRPr="00CF0B40">
        <w:rPr>
          <w:rFonts w:ascii="Times New Roman" w:eastAsia="Times New Roman" w:hAnsi="Times New Roman" w:cs="Times New Roman"/>
          <w:sz w:val="24"/>
          <w:szCs w:val="24"/>
        </w:rPr>
        <w:t>начинает</w:t>
      </w:r>
      <w:r w:rsidR="004324F6">
        <w:rPr>
          <w:rFonts w:ascii="Times New Roman" w:eastAsia="Times New Roman" w:hAnsi="Times New Roman" w:cs="Times New Roman"/>
          <w:sz w:val="24"/>
          <w:szCs w:val="24"/>
        </w:rPr>
        <w:t xml:space="preserve"> </w:t>
      </w:r>
      <w:r w:rsidRPr="00CF0B40">
        <w:rPr>
          <w:rFonts w:ascii="Times New Roman" w:eastAsia="Times New Roman" w:hAnsi="Times New Roman" w:cs="Times New Roman"/>
          <w:sz w:val="24"/>
          <w:szCs w:val="24"/>
        </w:rPr>
        <w:t xml:space="preserve">льготную программу страхования </w:t>
      </w:r>
      <w:r w:rsidR="00FD0D69" w:rsidRPr="00CF0B40">
        <w:rPr>
          <w:rFonts w:ascii="Times New Roman" w:eastAsia="Times New Roman" w:hAnsi="Times New Roman" w:cs="Times New Roman"/>
          <w:sz w:val="24"/>
          <w:szCs w:val="24"/>
        </w:rPr>
        <w:t>от несчастных случаев.</w:t>
      </w:r>
      <w:r w:rsidRPr="00CF0B40">
        <w:rPr>
          <w:rFonts w:ascii="Times New Roman" w:eastAsia="Times New Roman" w:hAnsi="Times New Roman" w:cs="Times New Roman"/>
          <w:sz w:val="24"/>
          <w:szCs w:val="24"/>
        </w:rPr>
        <w:t xml:space="preserve"> Каждый член отраслевого Профсоюза и его близкие родственники имеют возможность застраховаться </w:t>
      </w:r>
      <w:r w:rsidR="00FD0D69" w:rsidRPr="00CF0B40">
        <w:rPr>
          <w:rFonts w:ascii="Times New Roman" w:eastAsia="Times New Roman" w:hAnsi="Times New Roman" w:cs="Times New Roman"/>
          <w:sz w:val="24"/>
          <w:szCs w:val="24"/>
        </w:rPr>
        <w:t>по специальному льготному тарифу.</w:t>
      </w:r>
    </w:p>
    <w:p w:rsidR="008B7E93" w:rsidRPr="008B7E93" w:rsidRDefault="008B7E93" w:rsidP="008B7E93">
      <w:pPr>
        <w:autoSpaceDE w:val="0"/>
        <w:autoSpaceDN w:val="0"/>
        <w:adjustRightInd w:val="0"/>
        <w:spacing w:after="0" w:line="240" w:lineRule="auto"/>
        <w:ind w:firstLine="709"/>
        <w:rPr>
          <w:rFonts w:ascii="Times New Roman" w:hAnsi="Times New Roman" w:cs="Times New Roman"/>
          <w:b/>
          <w:bCs/>
          <w:color w:val="000000"/>
          <w:sz w:val="24"/>
          <w:szCs w:val="24"/>
        </w:rPr>
      </w:pPr>
    </w:p>
    <w:p w:rsidR="00FD0D69" w:rsidRPr="008B7E93" w:rsidRDefault="00FD0D69" w:rsidP="008B7E93">
      <w:pPr>
        <w:autoSpaceDE w:val="0"/>
        <w:autoSpaceDN w:val="0"/>
        <w:adjustRightInd w:val="0"/>
        <w:spacing w:after="0" w:line="240" w:lineRule="auto"/>
        <w:ind w:firstLine="709"/>
        <w:rPr>
          <w:rFonts w:ascii="Times New Roman" w:hAnsi="Times New Roman" w:cs="Times New Roman"/>
          <w:color w:val="000000"/>
          <w:sz w:val="24"/>
          <w:szCs w:val="24"/>
        </w:rPr>
      </w:pPr>
      <w:r w:rsidRPr="008B7E93">
        <w:rPr>
          <w:rFonts w:ascii="Times New Roman" w:hAnsi="Times New Roman" w:cs="Times New Roman"/>
          <w:b/>
          <w:bCs/>
          <w:color w:val="000000"/>
          <w:sz w:val="24"/>
          <w:szCs w:val="24"/>
        </w:rPr>
        <w:t xml:space="preserve">УСЛОВИЯ СТРАХОВАНИЯ: </w:t>
      </w:r>
    </w:p>
    <w:p w:rsidR="00FD0D69" w:rsidRPr="008B7E93" w:rsidRDefault="00FD0D69" w:rsidP="008B7E93">
      <w:pPr>
        <w:autoSpaceDE w:val="0"/>
        <w:autoSpaceDN w:val="0"/>
        <w:adjustRightInd w:val="0"/>
        <w:spacing w:after="0" w:line="240" w:lineRule="auto"/>
        <w:ind w:firstLine="709"/>
        <w:rPr>
          <w:rFonts w:ascii="Times New Roman" w:hAnsi="Times New Roman" w:cs="Times New Roman"/>
          <w:color w:val="000000"/>
          <w:sz w:val="24"/>
          <w:szCs w:val="24"/>
        </w:rPr>
      </w:pPr>
      <w:r w:rsidRPr="008B7E93">
        <w:rPr>
          <w:rFonts w:ascii="Times New Roman" w:hAnsi="Times New Roman" w:cs="Times New Roman"/>
          <w:color w:val="000000"/>
          <w:sz w:val="24"/>
          <w:szCs w:val="24"/>
        </w:rPr>
        <w:t xml:space="preserve">Возраст </w:t>
      </w:r>
      <w:proofErr w:type="gramStart"/>
      <w:r w:rsidRPr="008B7E93">
        <w:rPr>
          <w:rFonts w:ascii="Times New Roman" w:hAnsi="Times New Roman" w:cs="Times New Roman"/>
          <w:color w:val="000000"/>
          <w:sz w:val="24"/>
          <w:szCs w:val="24"/>
        </w:rPr>
        <w:t>застрахованного</w:t>
      </w:r>
      <w:proofErr w:type="gramEnd"/>
      <w:r w:rsidRPr="008B7E93">
        <w:rPr>
          <w:rFonts w:ascii="Times New Roman" w:hAnsi="Times New Roman" w:cs="Times New Roman"/>
          <w:color w:val="000000"/>
          <w:sz w:val="24"/>
          <w:szCs w:val="24"/>
        </w:rPr>
        <w:t xml:space="preserve"> от 18 до 70 лет. </w:t>
      </w:r>
    </w:p>
    <w:p w:rsidR="00FD0D69" w:rsidRPr="008B7E93" w:rsidRDefault="00FD0D69" w:rsidP="008B7E93">
      <w:pPr>
        <w:autoSpaceDE w:val="0"/>
        <w:autoSpaceDN w:val="0"/>
        <w:adjustRightInd w:val="0"/>
        <w:spacing w:after="0" w:line="240" w:lineRule="auto"/>
        <w:ind w:firstLine="709"/>
        <w:rPr>
          <w:rFonts w:ascii="Times New Roman" w:hAnsi="Times New Roman" w:cs="Times New Roman"/>
          <w:color w:val="000000"/>
          <w:sz w:val="24"/>
          <w:szCs w:val="24"/>
        </w:rPr>
      </w:pPr>
      <w:r w:rsidRPr="008B7E93">
        <w:rPr>
          <w:rFonts w:ascii="Times New Roman" w:hAnsi="Times New Roman" w:cs="Times New Roman"/>
          <w:color w:val="000000"/>
          <w:sz w:val="24"/>
          <w:szCs w:val="24"/>
        </w:rPr>
        <w:t xml:space="preserve">Страховая защита действует 24 часа в сутки. </w:t>
      </w:r>
    </w:p>
    <w:p w:rsidR="00FD0D69" w:rsidRPr="008B7E93" w:rsidRDefault="00FD0D69" w:rsidP="008B7E93">
      <w:pPr>
        <w:autoSpaceDE w:val="0"/>
        <w:autoSpaceDN w:val="0"/>
        <w:adjustRightInd w:val="0"/>
        <w:spacing w:after="0" w:line="240" w:lineRule="auto"/>
        <w:ind w:firstLine="709"/>
        <w:rPr>
          <w:rFonts w:ascii="Times New Roman" w:hAnsi="Times New Roman" w:cs="Times New Roman"/>
          <w:color w:val="000000"/>
          <w:sz w:val="24"/>
          <w:szCs w:val="24"/>
        </w:rPr>
      </w:pPr>
      <w:r w:rsidRPr="008B7E93">
        <w:rPr>
          <w:rFonts w:ascii="Times New Roman" w:hAnsi="Times New Roman" w:cs="Times New Roman"/>
          <w:color w:val="000000"/>
          <w:sz w:val="24"/>
          <w:szCs w:val="24"/>
        </w:rPr>
        <w:t xml:space="preserve">Срок действия договора – один год. </w:t>
      </w:r>
    </w:p>
    <w:p w:rsidR="00FD0D69" w:rsidRPr="008B7E93" w:rsidRDefault="00FD0D69" w:rsidP="008B7E93">
      <w:pPr>
        <w:autoSpaceDE w:val="0"/>
        <w:autoSpaceDN w:val="0"/>
        <w:adjustRightInd w:val="0"/>
        <w:spacing w:after="0" w:line="240" w:lineRule="auto"/>
        <w:ind w:firstLine="709"/>
        <w:rPr>
          <w:rFonts w:ascii="Times New Roman" w:hAnsi="Times New Roman" w:cs="Times New Roman"/>
          <w:color w:val="000000"/>
          <w:sz w:val="24"/>
          <w:szCs w:val="24"/>
        </w:rPr>
      </w:pPr>
      <w:r w:rsidRPr="008B7E93">
        <w:rPr>
          <w:rFonts w:ascii="Times New Roman" w:hAnsi="Times New Roman" w:cs="Times New Roman"/>
          <w:color w:val="000000"/>
          <w:sz w:val="24"/>
          <w:szCs w:val="24"/>
        </w:rPr>
        <w:t xml:space="preserve">Территория страхования – Российская Федерация. </w:t>
      </w:r>
    </w:p>
    <w:p w:rsidR="00FD0D69" w:rsidRPr="008B7E93" w:rsidRDefault="00FD0D69" w:rsidP="008B7E93">
      <w:pPr>
        <w:autoSpaceDE w:val="0"/>
        <w:autoSpaceDN w:val="0"/>
        <w:adjustRightInd w:val="0"/>
        <w:spacing w:after="0" w:line="240" w:lineRule="auto"/>
        <w:ind w:firstLine="709"/>
        <w:rPr>
          <w:rFonts w:ascii="Times New Roman" w:hAnsi="Times New Roman" w:cs="Times New Roman"/>
          <w:color w:val="000000"/>
          <w:sz w:val="24"/>
          <w:szCs w:val="24"/>
        </w:rPr>
      </w:pPr>
      <w:r w:rsidRPr="008B7E93">
        <w:rPr>
          <w:rFonts w:ascii="Times New Roman" w:hAnsi="Times New Roman" w:cs="Times New Roman"/>
          <w:color w:val="000000"/>
          <w:sz w:val="24"/>
          <w:szCs w:val="24"/>
        </w:rPr>
        <w:t xml:space="preserve">Спортивные риски исключаются. </w:t>
      </w:r>
    </w:p>
    <w:p w:rsidR="008B7E93" w:rsidRPr="008B7E93" w:rsidRDefault="008B7E93" w:rsidP="008B7E93">
      <w:pPr>
        <w:shd w:val="clear" w:color="auto" w:fill="FFFFFF"/>
        <w:spacing w:after="0" w:line="240" w:lineRule="auto"/>
        <w:ind w:firstLine="709"/>
        <w:jc w:val="both"/>
        <w:rPr>
          <w:rFonts w:ascii="Times New Roman" w:eastAsia="Times New Roman" w:hAnsi="Times New Roman" w:cs="Times New Roman"/>
          <w:b/>
          <w:bCs/>
          <w:color w:val="333333"/>
          <w:sz w:val="24"/>
          <w:szCs w:val="24"/>
        </w:rPr>
      </w:pPr>
    </w:p>
    <w:p w:rsidR="000C001C" w:rsidRPr="008B7E93" w:rsidRDefault="000C001C" w:rsidP="008B7E93">
      <w:pPr>
        <w:shd w:val="clear" w:color="auto" w:fill="FFFFFF"/>
        <w:spacing w:after="0" w:line="240" w:lineRule="auto"/>
        <w:ind w:firstLine="709"/>
        <w:jc w:val="both"/>
        <w:rPr>
          <w:rFonts w:ascii="Times New Roman" w:eastAsia="Times New Roman" w:hAnsi="Times New Roman" w:cs="Times New Roman"/>
          <w:b/>
          <w:bCs/>
          <w:color w:val="333333"/>
          <w:sz w:val="24"/>
          <w:szCs w:val="24"/>
        </w:rPr>
      </w:pPr>
      <w:r w:rsidRPr="008B7E93">
        <w:rPr>
          <w:rFonts w:ascii="Times New Roman" w:eastAsia="Times New Roman" w:hAnsi="Times New Roman" w:cs="Times New Roman"/>
          <w:b/>
          <w:bCs/>
          <w:color w:val="333333"/>
          <w:sz w:val="24"/>
          <w:szCs w:val="24"/>
        </w:rPr>
        <w:t>Цена полиса  </w:t>
      </w:r>
      <w:r w:rsidR="00FD0D69" w:rsidRPr="008B7E93">
        <w:rPr>
          <w:rFonts w:ascii="Times New Roman" w:eastAsia="Times New Roman" w:hAnsi="Times New Roman" w:cs="Times New Roman"/>
          <w:bCs/>
          <w:color w:val="333333"/>
          <w:sz w:val="24"/>
          <w:szCs w:val="24"/>
        </w:rPr>
        <w:t>(р</w:t>
      </w:r>
      <w:r w:rsidR="00FD0D69" w:rsidRPr="008B7E93">
        <w:rPr>
          <w:rFonts w:ascii="Times New Roman" w:hAnsi="Times New Roman" w:cs="Times New Roman"/>
          <w:color w:val="000000"/>
          <w:sz w:val="24"/>
          <w:szCs w:val="24"/>
        </w:rPr>
        <w:t>азмер страховой премии)</w:t>
      </w:r>
      <w:r w:rsidRPr="008B7E93">
        <w:rPr>
          <w:rFonts w:ascii="Times New Roman" w:eastAsia="Times New Roman" w:hAnsi="Times New Roman" w:cs="Times New Roman"/>
          <w:b/>
          <w:bCs/>
          <w:color w:val="333333"/>
          <w:sz w:val="24"/>
          <w:szCs w:val="24"/>
        </w:rPr>
        <w:t xml:space="preserve">- </w:t>
      </w:r>
      <w:r w:rsidR="00FD0D69" w:rsidRPr="008B7E93">
        <w:rPr>
          <w:rFonts w:ascii="Times New Roman" w:hAnsi="Times New Roman" w:cs="Times New Roman"/>
          <w:b/>
          <w:bCs/>
          <w:color w:val="000000"/>
          <w:sz w:val="24"/>
          <w:szCs w:val="24"/>
        </w:rPr>
        <w:t>200 рублей</w:t>
      </w:r>
      <w:r w:rsidRPr="008B7E93">
        <w:rPr>
          <w:rFonts w:ascii="Times New Roman" w:eastAsia="Times New Roman" w:hAnsi="Times New Roman" w:cs="Times New Roman"/>
          <w:b/>
          <w:bCs/>
          <w:color w:val="333333"/>
          <w:sz w:val="24"/>
          <w:szCs w:val="24"/>
        </w:rPr>
        <w:t>.</w:t>
      </w:r>
    </w:p>
    <w:p w:rsidR="008B7E93" w:rsidRPr="008B7E93" w:rsidRDefault="008B7E93" w:rsidP="008B7E93">
      <w:pPr>
        <w:shd w:val="clear" w:color="auto" w:fill="FFFFFF"/>
        <w:spacing w:after="0" w:line="240" w:lineRule="auto"/>
        <w:ind w:firstLine="709"/>
        <w:jc w:val="both"/>
        <w:rPr>
          <w:rFonts w:ascii="Times New Roman" w:hAnsi="Times New Roman" w:cs="Times New Roman"/>
          <w:sz w:val="24"/>
          <w:szCs w:val="24"/>
        </w:rPr>
      </w:pPr>
    </w:p>
    <w:p w:rsidR="00FD0D69" w:rsidRPr="008B7E93" w:rsidRDefault="00FD0D69" w:rsidP="008B7E93">
      <w:pPr>
        <w:shd w:val="clear" w:color="auto" w:fill="FFFFFF"/>
        <w:spacing w:after="0" w:line="240" w:lineRule="auto"/>
        <w:ind w:firstLine="709"/>
        <w:jc w:val="both"/>
        <w:rPr>
          <w:rFonts w:ascii="Times New Roman" w:hAnsi="Times New Roman" w:cs="Times New Roman"/>
          <w:b/>
          <w:sz w:val="23"/>
          <w:szCs w:val="23"/>
        </w:rPr>
      </w:pPr>
      <w:r w:rsidRPr="008B7E93">
        <w:rPr>
          <w:rFonts w:ascii="Times New Roman" w:hAnsi="Times New Roman" w:cs="Times New Roman"/>
          <w:b/>
          <w:sz w:val="23"/>
          <w:szCs w:val="23"/>
        </w:rPr>
        <w:t>СТРАХОВЫЕ СУММЫ</w:t>
      </w:r>
      <w:r w:rsidR="00CF0B40">
        <w:rPr>
          <w:rFonts w:ascii="Times New Roman" w:hAnsi="Times New Roman" w:cs="Times New Roman"/>
          <w:b/>
          <w:sz w:val="23"/>
          <w:szCs w:val="23"/>
        </w:rPr>
        <w:t xml:space="preserve"> </w:t>
      </w:r>
      <w:r w:rsidR="008B7E93" w:rsidRPr="008B7E93">
        <w:rPr>
          <w:rFonts w:ascii="Times New Roman" w:eastAsia="Times New Roman" w:hAnsi="Times New Roman" w:cs="Times New Roman"/>
          <w:b/>
          <w:color w:val="333333"/>
          <w:sz w:val="25"/>
          <w:szCs w:val="25"/>
        </w:rPr>
        <w:t>(денежное возмещение в случае наступления страхового случая)</w:t>
      </w:r>
      <w:r w:rsidRPr="008B7E93">
        <w:rPr>
          <w:rFonts w:ascii="Times New Roman" w:hAnsi="Times New Roman" w:cs="Times New Roman"/>
          <w:b/>
          <w:sz w:val="23"/>
          <w:szCs w:val="23"/>
        </w:rPr>
        <w:t>:</w:t>
      </w:r>
    </w:p>
    <w:p w:rsidR="008B7E93" w:rsidRDefault="008B7E93" w:rsidP="008B7E93">
      <w:pPr>
        <w:shd w:val="clear" w:color="auto" w:fill="FFFFFF"/>
        <w:spacing w:after="0" w:line="240" w:lineRule="auto"/>
        <w:ind w:firstLine="709"/>
        <w:jc w:val="both"/>
        <w:rPr>
          <w:rFonts w:ascii="Trebuchet MS" w:eastAsia="Times New Roman" w:hAnsi="Trebuchet MS" w:cs="Times New Roman"/>
          <w:b/>
          <w:bCs/>
          <w:color w:val="333333"/>
          <w:sz w:val="25"/>
        </w:rPr>
      </w:pPr>
    </w:p>
    <w:tbl>
      <w:tblPr>
        <w:tblStyle w:val="a7"/>
        <w:tblW w:w="0" w:type="auto"/>
        <w:tblLook w:val="04A0"/>
      </w:tblPr>
      <w:tblGrid>
        <w:gridCol w:w="3432"/>
        <w:gridCol w:w="3724"/>
        <w:gridCol w:w="2189"/>
      </w:tblGrid>
      <w:tr w:rsidR="00FD0D69" w:rsidRPr="00FD0D69" w:rsidTr="00960021">
        <w:tc>
          <w:tcPr>
            <w:tcW w:w="3432" w:type="dxa"/>
          </w:tcPr>
          <w:p w:rsidR="00FD0D69" w:rsidRPr="00FD0D69" w:rsidRDefault="00FD0D69" w:rsidP="00FD0D69">
            <w:pPr>
              <w:spacing w:after="157"/>
              <w:jc w:val="center"/>
              <w:rPr>
                <w:rFonts w:ascii="Times New Roman" w:eastAsia="Times New Roman" w:hAnsi="Times New Roman" w:cs="Times New Roman"/>
                <w:color w:val="333333"/>
                <w:sz w:val="24"/>
                <w:szCs w:val="24"/>
              </w:rPr>
            </w:pPr>
            <w:r w:rsidRPr="00FD0D69">
              <w:rPr>
                <w:rFonts w:ascii="Times New Roman" w:hAnsi="Times New Roman" w:cs="Times New Roman"/>
                <w:b/>
                <w:bCs/>
                <w:sz w:val="24"/>
                <w:szCs w:val="24"/>
              </w:rPr>
              <w:t>ЗАСТРАХОВАННЫЕ РИСКИ</w:t>
            </w:r>
          </w:p>
        </w:tc>
        <w:tc>
          <w:tcPr>
            <w:tcW w:w="3724" w:type="dxa"/>
          </w:tcPr>
          <w:p w:rsidR="00FD0D69" w:rsidRPr="00FD0D69" w:rsidRDefault="00FD0D69" w:rsidP="00FD0D69">
            <w:pPr>
              <w:pStyle w:val="Default"/>
              <w:jc w:val="center"/>
              <w:rPr>
                <w:rFonts w:ascii="Times New Roman" w:hAnsi="Times New Roman" w:cs="Times New Roman"/>
              </w:rPr>
            </w:pPr>
            <w:r w:rsidRPr="00FD0D69">
              <w:rPr>
                <w:rFonts w:ascii="Times New Roman" w:hAnsi="Times New Roman" w:cs="Times New Roman"/>
                <w:b/>
                <w:bCs/>
              </w:rPr>
              <w:t>ОБЪЕМ СТРАХОВЫХ ВЫПЛАТ</w:t>
            </w:r>
          </w:p>
        </w:tc>
        <w:tc>
          <w:tcPr>
            <w:tcW w:w="2189" w:type="dxa"/>
          </w:tcPr>
          <w:p w:rsidR="00FD0D69" w:rsidRPr="00FD0D69" w:rsidRDefault="00FD0D69" w:rsidP="00FD0D69">
            <w:pPr>
              <w:spacing w:after="157"/>
              <w:jc w:val="center"/>
              <w:rPr>
                <w:rFonts w:ascii="Times New Roman" w:eastAsia="Times New Roman" w:hAnsi="Times New Roman" w:cs="Times New Roman"/>
                <w:color w:val="333333"/>
                <w:sz w:val="24"/>
                <w:szCs w:val="24"/>
              </w:rPr>
            </w:pPr>
            <w:r w:rsidRPr="00FD0D69">
              <w:rPr>
                <w:rFonts w:ascii="Times New Roman" w:hAnsi="Times New Roman" w:cs="Times New Roman"/>
                <w:b/>
                <w:bCs/>
                <w:sz w:val="24"/>
                <w:szCs w:val="24"/>
              </w:rPr>
              <w:t>СТРАХОВАЯ СУММА/руб.</w:t>
            </w:r>
          </w:p>
        </w:tc>
      </w:tr>
      <w:tr w:rsidR="00FD0D69" w:rsidTr="00960021">
        <w:tc>
          <w:tcPr>
            <w:tcW w:w="3432" w:type="dxa"/>
          </w:tcPr>
          <w:p w:rsidR="00FD0D69" w:rsidRPr="00FD0D69" w:rsidRDefault="00FD0D69" w:rsidP="008B7E93">
            <w:pPr>
              <w:spacing w:after="157"/>
              <w:jc w:val="center"/>
              <w:rPr>
                <w:rFonts w:ascii="Times New Roman" w:eastAsia="Times New Roman" w:hAnsi="Times New Roman" w:cs="Times New Roman"/>
                <w:color w:val="333333"/>
                <w:sz w:val="24"/>
                <w:szCs w:val="24"/>
              </w:rPr>
            </w:pPr>
            <w:r w:rsidRPr="00FD0D69">
              <w:rPr>
                <w:rFonts w:ascii="Times New Roman" w:hAnsi="Times New Roman" w:cs="Times New Roman"/>
                <w:sz w:val="24"/>
                <w:szCs w:val="24"/>
              </w:rPr>
              <w:t>Смерть Застрахованного в результате несчастного случая</w:t>
            </w:r>
          </w:p>
        </w:tc>
        <w:tc>
          <w:tcPr>
            <w:tcW w:w="3724" w:type="dxa"/>
          </w:tcPr>
          <w:p w:rsidR="00FD0D69" w:rsidRPr="00FD0D69" w:rsidRDefault="00FD0D69" w:rsidP="008B7E93">
            <w:pPr>
              <w:spacing w:after="157"/>
              <w:jc w:val="center"/>
              <w:rPr>
                <w:rFonts w:ascii="Times New Roman" w:eastAsia="Times New Roman" w:hAnsi="Times New Roman" w:cs="Times New Roman"/>
                <w:color w:val="333333"/>
                <w:sz w:val="24"/>
                <w:szCs w:val="24"/>
              </w:rPr>
            </w:pPr>
            <w:r w:rsidRPr="00FD0D69">
              <w:rPr>
                <w:rFonts w:ascii="Times New Roman" w:hAnsi="Times New Roman" w:cs="Times New Roman"/>
                <w:sz w:val="24"/>
                <w:szCs w:val="24"/>
              </w:rPr>
              <w:t xml:space="preserve">100 % страховой суммы выплачивается </w:t>
            </w:r>
            <w:proofErr w:type="spellStart"/>
            <w:r w:rsidRPr="00FD0D69">
              <w:rPr>
                <w:rFonts w:ascii="Times New Roman" w:hAnsi="Times New Roman" w:cs="Times New Roman"/>
                <w:sz w:val="24"/>
                <w:szCs w:val="24"/>
              </w:rPr>
              <w:t>Выгодоприобретателям</w:t>
            </w:r>
            <w:proofErr w:type="spellEnd"/>
          </w:p>
        </w:tc>
        <w:tc>
          <w:tcPr>
            <w:tcW w:w="2189" w:type="dxa"/>
          </w:tcPr>
          <w:p w:rsidR="00071483" w:rsidRDefault="00071483" w:rsidP="008B7E93">
            <w:pPr>
              <w:spacing w:after="157"/>
              <w:jc w:val="center"/>
              <w:rPr>
                <w:rFonts w:ascii="Times New Roman" w:hAnsi="Times New Roman" w:cs="Times New Roman"/>
                <w:b/>
                <w:bCs/>
                <w:sz w:val="24"/>
                <w:szCs w:val="24"/>
              </w:rPr>
            </w:pPr>
          </w:p>
          <w:p w:rsidR="00FD0D69" w:rsidRPr="00FD0D69" w:rsidRDefault="00FD0D69" w:rsidP="008B7E93">
            <w:pPr>
              <w:spacing w:after="157"/>
              <w:jc w:val="center"/>
              <w:rPr>
                <w:rFonts w:ascii="Times New Roman" w:eastAsia="Times New Roman" w:hAnsi="Times New Roman" w:cs="Times New Roman"/>
                <w:color w:val="333333"/>
                <w:sz w:val="24"/>
                <w:szCs w:val="24"/>
              </w:rPr>
            </w:pPr>
            <w:r w:rsidRPr="00FD0D69">
              <w:rPr>
                <w:rFonts w:ascii="Times New Roman" w:hAnsi="Times New Roman" w:cs="Times New Roman"/>
                <w:b/>
                <w:bCs/>
                <w:sz w:val="24"/>
                <w:szCs w:val="24"/>
              </w:rPr>
              <w:t>50 000</w:t>
            </w:r>
          </w:p>
        </w:tc>
      </w:tr>
      <w:tr w:rsidR="00FD0D69" w:rsidTr="00960021">
        <w:tc>
          <w:tcPr>
            <w:tcW w:w="3432" w:type="dxa"/>
          </w:tcPr>
          <w:p w:rsidR="00FD0D69" w:rsidRPr="00FD0D69" w:rsidRDefault="00FD0D69" w:rsidP="008B7E93">
            <w:pPr>
              <w:pStyle w:val="Default"/>
              <w:jc w:val="center"/>
              <w:rPr>
                <w:rFonts w:ascii="Times New Roman" w:hAnsi="Times New Roman" w:cs="Times New Roman"/>
              </w:rPr>
            </w:pPr>
            <w:r w:rsidRPr="00FD0D69">
              <w:rPr>
                <w:rFonts w:ascii="Times New Roman" w:hAnsi="Times New Roman" w:cs="Times New Roman"/>
              </w:rPr>
              <w:t>Постоянная утрата трудоспособности в результате несчастного случая (инвалидность)</w:t>
            </w:r>
          </w:p>
        </w:tc>
        <w:tc>
          <w:tcPr>
            <w:tcW w:w="3724" w:type="dxa"/>
          </w:tcPr>
          <w:p w:rsidR="00FD0D69" w:rsidRPr="00FD0D69" w:rsidRDefault="00FD0D69" w:rsidP="008B7E93">
            <w:pPr>
              <w:pStyle w:val="Default"/>
              <w:jc w:val="center"/>
              <w:rPr>
                <w:rFonts w:ascii="Times New Roman" w:hAnsi="Times New Roman" w:cs="Times New Roman"/>
              </w:rPr>
            </w:pPr>
            <w:r w:rsidRPr="00FD0D69">
              <w:rPr>
                <w:rFonts w:ascii="Times New Roman" w:hAnsi="Times New Roman" w:cs="Times New Roman"/>
              </w:rPr>
              <w:t>I группа – 100%, II группа – 75%, III группа – 50%.</w:t>
            </w:r>
          </w:p>
        </w:tc>
        <w:tc>
          <w:tcPr>
            <w:tcW w:w="2189" w:type="dxa"/>
          </w:tcPr>
          <w:p w:rsidR="00071483" w:rsidRDefault="00071483" w:rsidP="008B7E93">
            <w:pPr>
              <w:spacing w:after="157"/>
              <w:jc w:val="center"/>
              <w:rPr>
                <w:rFonts w:ascii="Times New Roman" w:hAnsi="Times New Roman" w:cs="Times New Roman"/>
                <w:b/>
                <w:bCs/>
                <w:sz w:val="24"/>
                <w:szCs w:val="24"/>
              </w:rPr>
            </w:pPr>
          </w:p>
          <w:p w:rsidR="00FD0D69" w:rsidRPr="00FD0D69" w:rsidRDefault="00FD0D69" w:rsidP="008B7E93">
            <w:pPr>
              <w:spacing w:after="157"/>
              <w:jc w:val="center"/>
              <w:rPr>
                <w:rFonts w:ascii="Times New Roman" w:eastAsia="Times New Roman" w:hAnsi="Times New Roman" w:cs="Times New Roman"/>
                <w:color w:val="333333"/>
                <w:sz w:val="24"/>
                <w:szCs w:val="24"/>
              </w:rPr>
            </w:pPr>
            <w:r w:rsidRPr="00FD0D69">
              <w:rPr>
                <w:rFonts w:ascii="Times New Roman" w:hAnsi="Times New Roman" w:cs="Times New Roman"/>
                <w:b/>
                <w:bCs/>
                <w:sz w:val="24"/>
                <w:szCs w:val="24"/>
              </w:rPr>
              <w:t>50 000</w:t>
            </w:r>
          </w:p>
        </w:tc>
      </w:tr>
      <w:tr w:rsidR="00FD0D69" w:rsidTr="00960021">
        <w:tc>
          <w:tcPr>
            <w:tcW w:w="3432" w:type="dxa"/>
          </w:tcPr>
          <w:p w:rsidR="00FD0D69" w:rsidRPr="00FD0D69" w:rsidRDefault="00FD0D69" w:rsidP="00071483">
            <w:pPr>
              <w:jc w:val="center"/>
              <w:rPr>
                <w:rFonts w:ascii="Times New Roman" w:eastAsia="Times New Roman" w:hAnsi="Times New Roman" w:cs="Times New Roman"/>
                <w:color w:val="333333"/>
                <w:sz w:val="24"/>
                <w:szCs w:val="24"/>
              </w:rPr>
            </w:pPr>
            <w:r w:rsidRPr="00FD0D69">
              <w:rPr>
                <w:rFonts w:ascii="Times New Roman" w:hAnsi="Times New Roman" w:cs="Times New Roman"/>
                <w:sz w:val="24"/>
                <w:szCs w:val="24"/>
              </w:rPr>
              <w:t>Телесные повреждения Застрахованного в результате несчастного случая</w:t>
            </w:r>
          </w:p>
        </w:tc>
        <w:tc>
          <w:tcPr>
            <w:tcW w:w="3724" w:type="dxa"/>
          </w:tcPr>
          <w:p w:rsidR="00FD0D69" w:rsidRPr="00FD0D69" w:rsidRDefault="00FD0D69" w:rsidP="008B7E93">
            <w:pPr>
              <w:ind w:firstLine="709"/>
              <w:jc w:val="center"/>
              <w:rPr>
                <w:rFonts w:ascii="Times New Roman" w:eastAsia="Times New Roman" w:hAnsi="Times New Roman" w:cs="Times New Roman"/>
                <w:color w:val="333333"/>
                <w:sz w:val="24"/>
                <w:szCs w:val="24"/>
              </w:rPr>
            </w:pPr>
            <w:r w:rsidRPr="00FD0D69">
              <w:rPr>
                <w:rFonts w:ascii="Times New Roman" w:hAnsi="Times New Roman" w:cs="Times New Roman"/>
                <w:sz w:val="24"/>
                <w:szCs w:val="24"/>
              </w:rPr>
              <w:t>от 0.1% до 100% страховой суммы, таблица выплат</w:t>
            </w:r>
          </w:p>
        </w:tc>
        <w:tc>
          <w:tcPr>
            <w:tcW w:w="2189" w:type="dxa"/>
          </w:tcPr>
          <w:p w:rsidR="00071483" w:rsidRDefault="00071483" w:rsidP="00AF1219">
            <w:pPr>
              <w:jc w:val="center"/>
              <w:rPr>
                <w:rFonts w:ascii="Times New Roman" w:hAnsi="Times New Roman" w:cs="Times New Roman"/>
                <w:b/>
                <w:bCs/>
                <w:sz w:val="24"/>
                <w:szCs w:val="24"/>
              </w:rPr>
            </w:pPr>
          </w:p>
          <w:p w:rsidR="00FD0D69" w:rsidRPr="00FD0D69" w:rsidRDefault="00FD0D69" w:rsidP="00AF1219">
            <w:pPr>
              <w:jc w:val="center"/>
              <w:rPr>
                <w:rFonts w:ascii="Times New Roman" w:eastAsia="Times New Roman" w:hAnsi="Times New Roman" w:cs="Times New Roman"/>
                <w:color w:val="333333"/>
                <w:sz w:val="24"/>
                <w:szCs w:val="24"/>
              </w:rPr>
            </w:pPr>
            <w:r w:rsidRPr="00FD0D69">
              <w:rPr>
                <w:rFonts w:ascii="Times New Roman" w:hAnsi="Times New Roman" w:cs="Times New Roman"/>
                <w:b/>
                <w:bCs/>
                <w:sz w:val="24"/>
                <w:szCs w:val="24"/>
              </w:rPr>
              <w:t>50 000</w:t>
            </w:r>
          </w:p>
        </w:tc>
      </w:tr>
    </w:tbl>
    <w:p w:rsidR="008B7E93" w:rsidRDefault="008B7E93" w:rsidP="008B7E93">
      <w:pPr>
        <w:shd w:val="clear" w:color="auto" w:fill="FFFFFF"/>
        <w:spacing w:after="0" w:line="240" w:lineRule="auto"/>
        <w:ind w:firstLine="709"/>
        <w:jc w:val="both"/>
        <w:rPr>
          <w:rFonts w:ascii="Times New Roman" w:eastAsia="Times New Roman" w:hAnsi="Times New Roman" w:cs="Times New Roman"/>
          <w:i/>
          <w:color w:val="FF0000"/>
          <w:sz w:val="24"/>
          <w:szCs w:val="24"/>
        </w:rPr>
      </w:pPr>
    </w:p>
    <w:p w:rsidR="00960021" w:rsidRDefault="00960021" w:rsidP="008B7E93">
      <w:pPr>
        <w:shd w:val="clear" w:color="auto" w:fill="FFFFFF"/>
        <w:spacing w:after="0" w:line="240" w:lineRule="auto"/>
        <w:ind w:firstLine="709"/>
        <w:jc w:val="both"/>
        <w:rPr>
          <w:rFonts w:ascii="Times New Roman" w:eastAsia="Times New Roman" w:hAnsi="Times New Roman" w:cs="Times New Roman"/>
          <w:i/>
          <w:color w:val="FF0000"/>
          <w:sz w:val="24"/>
          <w:szCs w:val="24"/>
        </w:rPr>
      </w:pPr>
    </w:p>
    <w:p w:rsidR="000C001C" w:rsidRPr="008B7E93" w:rsidRDefault="00960021" w:rsidP="008B7E93">
      <w:pPr>
        <w:shd w:val="clear" w:color="auto" w:fill="FFFFFF"/>
        <w:spacing w:after="0" w:line="240" w:lineRule="auto"/>
        <w:ind w:firstLine="709"/>
        <w:jc w:val="both"/>
        <w:rPr>
          <w:rFonts w:ascii="Times New Roman" w:eastAsia="Times New Roman" w:hAnsi="Times New Roman" w:cs="Times New Roman"/>
          <w:i/>
          <w:color w:val="FF0000"/>
          <w:sz w:val="24"/>
          <w:szCs w:val="24"/>
        </w:rPr>
      </w:pPr>
      <w:r w:rsidRPr="008B7E93">
        <w:rPr>
          <w:rFonts w:ascii="Times New Roman" w:eastAsia="Times New Roman" w:hAnsi="Times New Roman" w:cs="Times New Roman"/>
          <w:i/>
          <w:color w:val="FF0000"/>
          <w:sz w:val="24"/>
          <w:szCs w:val="24"/>
        </w:rPr>
        <w:t>Каждому застрахованному</w:t>
      </w:r>
      <w:r w:rsidR="000C001C" w:rsidRPr="008B7E93">
        <w:rPr>
          <w:rFonts w:ascii="Times New Roman" w:eastAsia="Times New Roman" w:hAnsi="Times New Roman" w:cs="Times New Roman"/>
          <w:i/>
          <w:color w:val="FF0000"/>
          <w:sz w:val="24"/>
          <w:szCs w:val="24"/>
        </w:rPr>
        <w:t xml:space="preserve"> будет выдан индивидуальный </w:t>
      </w:r>
      <w:r>
        <w:rPr>
          <w:rFonts w:ascii="Times New Roman" w:eastAsia="Times New Roman" w:hAnsi="Times New Roman" w:cs="Times New Roman"/>
          <w:i/>
          <w:color w:val="FF0000"/>
          <w:sz w:val="24"/>
          <w:szCs w:val="24"/>
        </w:rPr>
        <w:t>полис</w:t>
      </w:r>
    </w:p>
    <w:p w:rsidR="008B7E93" w:rsidRDefault="008B7E93" w:rsidP="008B7E93">
      <w:pPr>
        <w:shd w:val="clear" w:color="auto" w:fill="FFFFFF"/>
        <w:spacing w:after="0" w:line="240" w:lineRule="auto"/>
        <w:ind w:firstLine="709"/>
        <w:jc w:val="both"/>
        <w:rPr>
          <w:rFonts w:ascii="Times New Roman" w:eastAsia="Times New Roman" w:hAnsi="Times New Roman" w:cs="Times New Roman"/>
          <w:color w:val="333333"/>
          <w:sz w:val="24"/>
          <w:szCs w:val="24"/>
        </w:rPr>
      </w:pPr>
    </w:p>
    <w:p w:rsidR="000C001C" w:rsidRPr="008B7E93" w:rsidRDefault="000C001C" w:rsidP="008B7E93">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8B7E93">
        <w:rPr>
          <w:rFonts w:ascii="Times New Roman" w:eastAsia="Times New Roman" w:hAnsi="Times New Roman" w:cs="Times New Roman"/>
          <w:color w:val="333333"/>
          <w:sz w:val="24"/>
          <w:szCs w:val="24"/>
        </w:rPr>
        <w:t xml:space="preserve">Списки желающих застраховаться оформляются по </w:t>
      </w:r>
      <w:r w:rsidRPr="00CF0B40">
        <w:rPr>
          <w:rFonts w:ascii="Times New Roman" w:eastAsia="Times New Roman" w:hAnsi="Times New Roman" w:cs="Times New Roman"/>
          <w:color w:val="FF0000"/>
          <w:sz w:val="24"/>
          <w:szCs w:val="24"/>
        </w:rPr>
        <w:t>прилагаемой форме (</w:t>
      </w:r>
      <w:r w:rsidR="008B7E93" w:rsidRPr="00CF0B40">
        <w:rPr>
          <w:rFonts w:ascii="Times New Roman" w:eastAsia="Times New Roman" w:hAnsi="Times New Roman" w:cs="Times New Roman"/>
          <w:color w:val="FF0000"/>
          <w:sz w:val="24"/>
          <w:szCs w:val="24"/>
          <w:u w:val="single"/>
        </w:rPr>
        <w:t>приложение № 1</w:t>
      </w:r>
      <w:r w:rsidRPr="00CF0B40">
        <w:rPr>
          <w:rFonts w:ascii="Times New Roman" w:eastAsia="Times New Roman" w:hAnsi="Times New Roman" w:cs="Times New Roman"/>
          <w:color w:val="FF0000"/>
          <w:sz w:val="24"/>
          <w:szCs w:val="24"/>
        </w:rPr>
        <w:t>)</w:t>
      </w:r>
      <w:r w:rsidRPr="008B7E93">
        <w:rPr>
          <w:rFonts w:ascii="Times New Roman" w:eastAsia="Times New Roman" w:hAnsi="Times New Roman" w:cs="Times New Roman"/>
          <w:color w:val="333333"/>
          <w:sz w:val="24"/>
          <w:szCs w:val="24"/>
        </w:rPr>
        <w:t xml:space="preserve"> председателем первичной профсоюзной организации и направляются в областную организацию Профсоюза в электронном виде на электронную почту </w:t>
      </w:r>
      <w:r w:rsidR="00960021">
        <w:rPr>
          <w:rFonts w:ascii="Times New Roman" w:eastAsia="Times New Roman" w:hAnsi="Times New Roman" w:cs="Times New Roman"/>
          <w:color w:val="333333"/>
          <w:sz w:val="24"/>
          <w:szCs w:val="24"/>
        </w:rPr>
        <w:t>–</w:t>
      </w:r>
      <w:r w:rsidRPr="008B7E93">
        <w:rPr>
          <w:rFonts w:ascii="Times New Roman" w:eastAsia="Times New Roman" w:hAnsi="Times New Roman" w:cs="Times New Roman"/>
          <w:color w:val="333333"/>
          <w:sz w:val="24"/>
          <w:szCs w:val="24"/>
        </w:rPr>
        <w:t> </w:t>
      </w:r>
      <w:hyperlink r:id="rId5" w:history="1">
        <w:r w:rsidR="00960021" w:rsidRPr="00960021">
          <w:rPr>
            <w:rStyle w:val="a5"/>
            <w:rFonts w:ascii="Times New Roman" w:hAnsi="Times New Roman" w:cs="Times New Roman"/>
            <w:sz w:val="24"/>
            <w:szCs w:val="24"/>
            <w:lang w:val="en-US"/>
          </w:rPr>
          <w:t>obkom</w:t>
        </w:r>
        <w:r w:rsidR="00960021" w:rsidRPr="00960021">
          <w:rPr>
            <w:rStyle w:val="a5"/>
            <w:rFonts w:ascii="Times New Roman" w:hAnsi="Times New Roman" w:cs="Times New Roman"/>
            <w:sz w:val="24"/>
            <w:szCs w:val="24"/>
          </w:rPr>
          <w:t>.76@</w:t>
        </w:r>
        <w:r w:rsidR="00960021" w:rsidRPr="00960021">
          <w:rPr>
            <w:rStyle w:val="a5"/>
            <w:rFonts w:ascii="Times New Roman" w:hAnsi="Times New Roman" w:cs="Times New Roman"/>
            <w:sz w:val="24"/>
            <w:szCs w:val="24"/>
            <w:lang w:val="en-US"/>
          </w:rPr>
          <w:t>mail</w:t>
        </w:r>
        <w:r w:rsidR="00960021" w:rsidRPr="00960021">
          <w:rPr>
            <w:rStyle w:val="a5"/>
            <w:rFonts w:ascii="Times New Roman" w:hAnsi="Times New Roman" w:cs="Times New Roman"/>
            <w:sz w:val="24"/>
            <w:szCs w:val="24"/>
          </w:rPr>
          <w:t>.</w:t>
        </w:r>
        <w:r w:rsidR="00960021" w:rsidRPr="00960021">
          <w:rPr>
            <w:rStyle w:val="a5"/>
            <w:rFonts w:ascii="Times New Roman" w:hAnsi="Times New Roman" w:cs="Times New Roman"/>
            <w:sz w:val="24"/>
            <w:szCs w:val="24"/>
            <w:lang w:val="en-US"/>
          </w:rPr>
          <w:t>ru</w:t>
        </w:r>
      </w:hyperlink>
      <w:r w:rsidR="00960021" w:rsidRPr="00960021">
        <w:t xml:space="preserve"> </w:t>
      </w:r>
      <w:r w:rsidRPr="008B7E93">
        <w:rPr>
          <w:rFonts w:ascii="Times New Roman" w:eastAsia="Times New Roman" w:hAnsi="Times New Roman" w:cs="Times New Roman"/>
          <w:color w:val="333333"/>
          <w:sz w:val="24"/>
          <w:szCs w:val="24"/>
        </w:rPr>
        <w:t> </w:t>
      </w:r>
      <w:r w:rsidR="008B7E93" w:rsidRPr="008B7E93">
        <w:rPr>
          <w:rFonts w:ascii="Times New Roman" w:eastAsia="Times New Roman" w:hAnsi="Times New Roman" w:cs="Times New Roman"/>
          <w:b/>
          <w:bCs/>
          <w:color w:val="333333"/>
          <w:sz w:val="24"/>
          <w:szCs w:val="24"/>
          <w:u w:val="single"/>
        </w:rPr>
        <w:t xml:space="preserve"> до 29</w:t>
      </w:r>
      <w:r w:rsidR="00CF0B40">
        <w:rPr>
          <w:rFonts w:ascii="Times New Roman" w:eastAsia="Times New Roman" w:hAnsi="Times New Roman" w:cs="Times New Roman"/>
          <w:b/>
          <w:bCs/>
          <w:color w:val="333333"/>
          <w:sz w:val="24"/>
          <w:szCs w:val="24"/>
          <w:u w:val="single"/>
        </w:rPr>
        <w:t xml:space="preserve"> </w:t>
      </w:r>
      <w:r w:rsidR="008B7E93" w:rsidRPr="008B7E93">
        <w:rPr>
          <w:rFonts w:ascii="Times New Roman" w:eastAsia="Times New Roman" w:hAnsi="Times New Roman" w:cs="Times New Roman"/>
          <w:b/>
          <w:bCs/>
          <w:color w:val="333333"/>
          <w:sz w:val="24"/>
          <w:szCs w:val="24"/>
          <w:u w:val="single"/>
        </w:rPr>
        <w:t>октября 2021</w:t>
      </w:r>
      <w:r w:rsidRPr="008B7E93">
        <w:rPr>
          <w:rFonts w:ascii="Times New Roman" w:eastAsia="Times New Roman" w:hAnsi="Times New Roman" w:cs="Times New Roman"/>
          <w:b/>
          <w:bCs/>
          <w:color w:val="333333"/>
          <w:sz w:val="24"/>
          <w:szCs w:val="24"/>
          <w:u w:val="single"/>
        </w:rPr>
        <w:t xml:space="preserve"> г.</w:t>
      </w:r>
    </w:p>
    <w:p w:rsidR="008B7E93" w:rsidRPr="008B7E93" w:rsidRDefault="008B7E93" w:rsidP="008B7E93">
      <w:pPr>
        <w:shd w:val="clear" w:color="auto" w:fill="FFFFFF"/>
        <w:spacing w:after="0" w:line="240" w:lineRule="auto"/>
        <w:ind w:firstLine="709"/>
        <w:jc w:val="both"/>
        <w:rPr>
          <w:rFonts w:ascii="Times New Roman" w:eastAsia="Times New Roman" w:hAnsi="Times New Roman" w:cs="Times New Roman"/>
          <w:color w:val="333333"/>
          <w:sz w:val="24"/>
          <w:szCs w:val="24"/>
        </w:rPr>
      </w:pPr>
    </w:p>
    <w:p w:rsidR="000C001C" w:rsidRPr="008B7E93" w:rsidRDefault="000C001C" w:rsidP="008B7E93">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8B7E93">
        <w:rPr>
          <w:rFonts w:ascii="Times New Roman" w:eastAsia="Times New Roman" w:hAnsi="Times New Roman" w:cs="Times New Roman"/>
          <w:color w:val="333333"/>
          <w:sz w:val="24"/>
          <w:szCs w:val="24"/>
        </w:rPr>
        <w:t>Оплата полиса проводится в первичных организациях Профсоюза.</w:t>
      </w:r>
    </w:p>
    <w:p w:rsidR="000C001C" w:rsidRPr="008B7E93" w:rsidRDefault="000C001C" w:rsidP="008B7E93">
      <w:pPr>
        <w:shd w:val="clear" w:color="auto" w:fill="FFFFFF"/>
        <w:spacing w:after="0" w:line="240" w:lineRule="auto"/>
        <w:ind w:firstLine="709"/>
        <w:jc w:val="both"/>
        <w:rPr>
          <w:rFonts w:ascii="Times New Roman" w:eastAsia="Times New Roman" w:hAnsi="Times New Roman" w:cs="Times New Roman"/>
          <w:i/>
          <w:color w:val="FF0000"/>
          <w:sz w:val="24"/>
          <w:szCs w:val="24"/>
        </w:rPr>
      </w:pPr>
      <w:r w:rsidRPr="008B7E93">
        <w:rPr>
          <w:rFonts w:ascii="Times New Roman" w:eastAsia="Times New Roman" w:hAnsi="Times New Roman" w:cs="Times New Roman"/>
          <w:i/>
          <w:color w:val="FF0000"/>
          <w:sz w:val="24"/>
          <w:szCs w:val="24"/>
        </w:rPr>
        <w:t xml:space="preserve">Выдача страхового полиса будет организована представителями Профсоюза по месту работы </w:t>
      </w:r>
      <w:proofErr w:type="gramStart"/>
      <w:r w:rsidRPr="008B7E93">
        <w:rPr>
          <w:rFonts w:ascii="Times New Roman" w:eastAsia="Times New Roman" w:hAnsi="Times New Roman" w:cs="Times New Roman"/>
          <w:i/>
          <w:color w:val="FF0000"/>
          <w:sz w:val="24"/>
          <w:szCs w:val="24"/>
        </w:rPr>
        <w:t>застрахованных</w:t>
      </w:r>
      <w:proofErr w:type="gramEnd"/>
      <w:r w:rsidRPr="008B7E93">
        <w:rPr>
          <w:rFonts w:ascii="Times New Roman" w:eastAsia="Times New Roman" w:hAnsi="Times New Roman" w:cs="Times New Roman"/>
          <w:i/>
          <w:color w:val="FF0000"/>
          <w:sz w:val="24"/>
          <w:szCs w:val="24"/>
        </w:rPr>
        <w:t>.</w:t>
      </w:r>
    </w:p>
    <w:p w:rsidR="00960021" w:rsidRDefault="00960021" w:rsidP="00A30A7A">
      <w:pPr>
        <w:shd w:val="clear" w:color="auto" w:fill="FFFFFF"/>
        <w:spacing w:after="0" w:line="240" w:lineRule="auto"/>
        <w:rPr>
          <w:rFonts w:ascii="Times New Roman" w:eastAsia="Times New Roman" w:hAnsi="Times New Roman" w:cs="Times New Roman"/>
          <w:i/>
          <w:iCs/>
          <w:color w:val="333333"/>
          <w:sz w:val="24"/>
          <w:szCs w:val="24"/>
        </w:rPr>
      </w:pPr>
    </w:p>
    <w:p w:rsidR="00960021" w:rsidRDefault="00960021" w:rsidP="00960021">
      <w:pPr>
        <w:shd w:val="clear" w:color="auto" w:fill="FFFFFF"/>
        <w:spacing w:after="0" w:line="240" w:lineRule="auto"/>
        <w:jc w:val="center"/>
        <w:rPr>
          <w:rFonts w:ascii="Times New Roman" w:eastAsia="Times New Roman" w:hAnsi="Times New Roman" w:cs="Times New Roman"/>
          <w:i/>
          <w:iCs/>
          <w:color w:val="333333"/>
          <w:sz w:val="24"/>
          <w:szCs w:val="24"/>
        </w:rPr>
      </w:pPr>
      <w:r w:rsidRPr="00960021">
        <w:rPr>
          <w:rFonts w:ascii="Times New Roman" w:eastAsia="Times New Roman" w:hAnsi="Times New Roman" w:cs="Times New Roman"/>
          <w:i/>
          <w:iCs/>
          <w:color w:val="333333"/>
          <w:sz w:val="24"/>
          <w:szCs w:val="24"/>
        </w:rPr>
        <w:t>Спортивная страховка на ребенка</w:t>
      </w:r>
    </w:p>
    <w:p w:rsidR="00960021" w:rsidRPr="00960021" w:rsidRDefault="00960021" w:rsidP="00960021">
      <w:pPr>
        <w:shd w:val="clear" w:color="auto" w:fill="FFFFFF"/>
        <w:spacing w:after="0" w:line="240" w:lineRule="auto"/>
        <w:jc w:val="center"/>
        <w:rPr>
          <w:rFonts w:ascii="Times New Roman" w:eastAsia="Times New Roman" w:hAnsi="Times New Roman" w:cs="Times New Roman"/>
          <w:i/>
          <w:iCs/>
          <w:color w:val="333333"/>
          <w:sz w:val="24"/>
          <w:szCs w:val="24"/>
        </w:rPr>
      </w:pPr>
    </w:p>
    <w:p w:rsidR="00960021" w:rsidRPr="00960021" w:rsidRDefault="00960021" w:rsidP="00960021">
      <w:pPr>
        <w:shd w:val="clear" w:color="auto" w:fill="FFFFFF"/>
        <w:spacing w:after="0" w:line="240" w:lineRule="auto"/>
        <w:jc w:val="center"/>
        <w:rPr>
          <w:rFonts w:ascii="Times New Roman" w:eastAsia="Times New Roman" w:hAnsi="Times New Roman" w:cs="Times New Roman"/>
          <w:b/>
          <w:bCs/>
          <w:i/>
          <w:iCs/>
          <w:color w:val="333333"/>
          <w:sz w:val="24"/>
          <w:szCs w:val="24"/>
        </w:rPr>
      </w:pPr>
      <w:r w:rsidRPr="00960021">
        <w:rPr>
          <w:rFonts w:ascii="Times New Roman" w:eastAsia="Times New Roman" w:hAnsi="Times New Roman" w:cs="Times New Roman"/>
          <w:b/>
          <w:bCs/>
          <w:i/>
          <w:iCs/>
          <w:color w:val="333333"/>
          <w:sz w:val="24"/>
          <w:szCs w:val="24"/>
        </w:rPr>
        <w:t>страховая сумма 50 000 руб., цена полиса 350 руб.</w:t>
      </w:r>
    </w:p>
    <w:p w:rsidR="00960021" w:rsidRPr="00960021" w:rsidRDefault="00960021" w:rsidP="00960021">
      <w:pPr>
        <w:shd w:val="clear" w:color="auto" w:fill="FFFFFF"/>
        <w:tabs>
          <w:tab w:val="left" w:pos="426"/>
        </w:tabs>
        <w:spacing w:after="0" w:line="240" w:lineRule="auto"/>
        <w:ind w:firstLine="851"/>
        <w:jc w:val="both"/>
        <w:rPr>
          <w:rFonts w:ascii="Times New Roman" w:eastAsia="Times New Roman" w:hAnsi="Times New Roman" w:cs="Times New Roman"/>
          <w:color w:val="333333"/>
          <w:sz w:val="24"/>
          <w:szCs w:val="24"/>
        </w:rPr>
      </w:pPr>
      <w:r w:rsidRPr="00960021">
        <w:rPr>
          <w:rFonts w:ascii="Times New Roman" w:eastAsia="Times New Roman" w:hAnsi="Times New Roman" w:cs="Times New Roman"/>
          <w:color w:val="333333"/>
          <w:sz w:val="24"/>
          <w:szCs w:val="24"/>
        </w:rPr>
        <w:t>Что входит в страховку на детей, в том числе спортивную?</w:t>
      </w:r>
      <w:r w:rsidRPr="00960021">
        <w:rPr>
          <w:rFonts w:ascii="Times New Roman" w:eastAsia="Times New Roman" w:hAnsi="Times New Roman" w:cs="Times New Roman"/>
          <w:color w:val="333333"/>
          <w:sz w:val="24"/>
          <w:szCs w:val="24"/>
        </w:rPr>
        <w:br/>
        <w:t>- Страховой полис действует 24 часа в сутки на территории РФ  дома и на улице,  в детском саду и в детском лагере, в школе и на уроках физкультуры, в  спортивных секциях и на соревнованиях.</w:t>
      </w:r>
      <w:r w:rsidRPr="00960021">
        <w:rPr>
          <w:rFonts w:ascii="Times New Roman" w:eastAsia="Times New Roman" w:hAnsi="Times New Roman" w:cs="Times New Roman"/>
          <w:color w:val="333333"/>
          <w:sz w:val="24"/>
          <w:szCs w:val="24"/>
        </w:rPr>
        <w:br/>
      </w:r>
      <w:r w:rsidRPr="00960021">
        <w:rPr>
          <w:rFonts w:ascii="Times New Roman" w:eastAsia="Times New Roman" w:hAnsi="Times New Roman" w:cs="Times New Roman"/>
          <w:color w:val="333333"/>
          <w:sz w:val="24"/>
          <w:szCs w:val="24"/>
        </w:rPr>
        <w:lastRenderedPageBreak/>
        <w:t>Виды спорта: </w:t>
      </w:r>
      <w:proofErr w:type="gramStart"/>
      <w:r w:rsidRPr="00960021">
        <w:rPr>
          <w:rFonts w:ascii="Times New Roman" w:eastAsia="Times New Roman" w:hAnsi="Times New Roman" w:cs="Times New Roman"/>
          <w:color w:val="000000"/>
          <w:sz w:val="24"/>
          <w:szCs w:val="24"/>
        </w:rPr>
        <w:t xml:space="preserve">Академическая гребля, аэробика, бадминтон, баскетбол, беговые лыжи, бейсбол, биатлон, бодибилдинг, водное поло, волейбол, гандбол, гольф, керлинг, легкая атлетика, настольный теннис, парусный спорт, плавание, прыжки в воду, прыжки на батуте, синхронное плавание, сквош, спортивное ориентирование, спортивные танцы, теннис, тяжелая атлетика, художественная гимнастика, фехтование, фигурное катание, бокс, горные лыжи, картинг, конный спорт, скачки, конкур, любой вид контактного или бесконтактного единоборства, борьба, </w:t>
      </w:r>
      <w:proofErr w:type="spellStart"/>
      <w:r w:rsidRPr="00960021">
        <w:rPr>
          <w:rFonts w:ascii="Times New Roman" w:eastAsia="Times New Roman" w:hAnsi="Times New Roman" w:cs="Times New Roman"/>
          <w:color w:val="000000"/>
          <w:sz w:val="24"/>
          <w:szCs w:val="24"/>
        </w:rPr>
        <w:t>скейтбординг</w:t>
      </w:r>
      <w:proofErr w:type="spellEnd"/>
      <w:proofErr w:type="gramEnd"/>
      <w:r w:rsidRPr="00960021">
        <w:rPr>
          <w:rFonts w:ascii="Times New Roman" w:eastAsia="Times New Roman" w:hAnsi="Times New Roman" w:cs="Times New Roman"/>
          <w:color w:val="000000"/>
          <w:sz w:val="24"/>
          <w:szCs w:val="24"/>
        </w:rPr>
        <w:t>, сноубординг, спортивная акробатика, спортивная гимнастика, хоккей, футбол, регби</w:t>
      </w:r>
      <w:r w:rsidR="00581E5A">
        <w:rPr>
          <w:rFonts w:ascii="Times New Roman" w:eastAsia="Times New Roman" w:hAnsi="Times New Roman" w:cs="Times New Roman"/>
          <w:color w:val="000000"/>
          <w:sz w:val="24"/>
          <w:szCs w:val="24"/>
        </w:rPr>
        <w:t>.</w:t>
      </w:r>
    </w:p>
    <w:p w:rsidR="00960021" w:rsidRDefault="00960021" w:rsidP="008B7E93">
      <w:pPr>
        <w:shd w:val="clear" w:color="auto" w:fill="FFFFFF"/>
        <w:spacing w:after="0" w:line="240" w:lineRule="auto"/>
        <w:ind w:firstLine="709"/>
        <w:jc w:val="both"/>
        <w:rPr>
          <w:rFonts w:ascii="Times New Roman" w:eastAsia="Times New Roman" w:hAnsi="Times New Roman" w:cs="Times New Roman"/>
          <w:i/>
          <w:iCs/>
          <w:color w:val="333333"/>
          <w:sz w:val="24"/>
          <w:szCs w:val="24"/>
          <w:u w:val="single"/>
        </w:rPr>
      </w:pPr>
    </w:p>
    <w:p w:rsidR="000C001C" w:rsidRPr="008B7E93" w:rsidRDefault="00960021" w:rsidP="008B7E93">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8B7E93">
        <w:rPr>
          <w:rFonts w:ascii="Times New Roman" w:eastAsia="Times New Roman" w:hAnsi="Times New Roman" w:cs="Times New Roman"/>
          <w:i/>
          <w:iCs/>
          <w:color w:val="333333"/>
          <w:sz w:val="24"/>
          <w:szCs w:val="24"/>
          <w:u w:val="single"/>
        </w:rPr>
        <w:t>Дополнительная информация:</w:t>
      </w:r>
    </w:p>
    <w:p w:rsidR="000C001C" w:rsidRPr="008B7E93" w:rsidRDefault="000C001C" w:rsidP="008B7E93">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8B7E93">
        <w:rPr>
          <w:rFonts w:ascii="Times New Roman" w:eastAsia="Times New Roman" w:hAnsi="Times New Roman" w:cs="Times New Roman"/>
          <w:i/>
          <w:iCs/>
          <w:color w:val="333333"/>
          <w:sz w:val="24"/>
          <w:szCs w:val="24"/>
        </w:rPr>
        <w:t xml:space="preserve">Подробную информацию, касающуюся приобретения и оформления льготной страховки  можно получить в областной организации Профсоюза: тел/факс 8(4852) </w:t>
      </w:r>
      <w:r w:rsidR="00FD0D69" w:rsidRPr="008B7E93">
        <w:rPr>
          <w:rFonts w:ascii="Times New Roman" w:eastAsia="Times New Roman" w:hAnsi="Times New Roman" w:cs="Times New Roman"/>
          <w:i/>
          <w:iCs/>
          <w:color w:val="333333"/>
          <w:sz w:val="24"/>
          <w:szCs w:val="24"/>
        </w:rPr>
        <w:t>21-07-64</w:t>
      </w:r>
      <w:r w:rsidRPr="008B7E93">
        <w:rPr>
          <w:rFonts w:ascii="Times New Roman" w:eastAsia="Times New Roman" w:hAnsi="Times New Roman" w:cs="Times New Roman"/>
          <w:i/>
          <w:iCs/>
          <w:color w:val="333333"/>
          <w:sz w:val="24"/>
          <w:szCs w:val="24"/>
        </w:rPr>
        <w:t>, +7</w:t>
      </w:r>
      <w:r w:rsidR="008B7E93">
        <w:rPr>
          <w:rFonts w:ascii="Times New Roman" w:eastAsia="Times New Roman" w:hAnsi="Times New Roman" w:cs="Times New Roman"/>
          <w:i/>
          <w:iCs/>
          <w:color w:val="333333"/>
          <w:sz w:val="24"/>
          <w:szCs w:val="24"/>
        </w:rPr>
        <w:t>9807050567</w:t>
      </w:r>
      <w:r w:rsidR="00CF0B40">
        <w:rPr>
          <w:rFonts w:ascii="Times New Roman" w:eastAsia="Times New Roman" w:hAnsi="Times New Roman" w:cs="Times New Roman"/>
          <w:i/>
          <w:iCs/>
          <w:color w:val="333333"/>
          <w:sz w:val="24"/>
          <w:szCs w:val="24"/>
        </w:rPr>
        <w:t xml:space="preserve"> </w:t>
      </w:r>
      <w:proofErr w:type="spellStart"/>
      <w:r w:rsidR="00FD0D69" w:rsidRPr="008B7E93">
        <w:rPr>
          <w:rFonts w:ascii="Times New Roman" w:eastAsia="Times New Roman" w:hAnsi="Times New Roman" w:cs="Times New Roman"/>
          <w:i/>
          <w:iCs/>
          <w:color w:val="333333"/>
          <w:sz w:val="24"/>
          <w:szCs w:val="24"/>
        </w:rPr>
        <w:t>Конькова</w:t>
      </w:r>
      <w:proofErr w:type="spellEnd"/>
      <w:r w:rsidR="00FD0D69" w:rsidRPr="008B7E93">
        <w:rPr>
          <w:rFonts w:ascii="Times New Roman" w:eastAsia="Times New Roman" w:hAnsi="Times New Roman" w:cs="Times New Roman"/>
          <w:i/>
          <w:iCs/>
          <w:color w:val="333333"/>
          <w:sz w:val="24"/>
          <w:szCs w:val="24"/>
        </w:rPr>
        <w:t xml:space="preserve"> Екатерина Сергеевна</w:t>
      </w:r>
      <w:r w:rsidRPr="008B7E93">
        <w:rPr>
          <w:rFonts w:ascii="Times New Roman" w:eastAsia="Times New Roman" w:hAnsi="Times New Roman" w:cs="Times New Roman"/>
          <w:i/>
          <w:iCs/>
          <w:color w:val="333333"/>
          <w:sz w:val="24"/>
          <w:szCs w:val="24"/>
        </w:rPr>
        <w:t>.</w:t>
      </w:r>
    </w:p>
    <w:p w:rsidR="00FD0D69" w:rsidRPr="008B7E93" w:rsidRDefault="00FD0D69" w:rsidP="008B7E93">
      <w:pPr>
        <w:shd w:val="clear" w:color="auto" w:fill="FFFFFF"/>
        <w:spacing w:after="0" w:line="240" w:lineRule="auto"/>
        <w:ind w:firstLine="709"/>
        <w:jc w:val="both"/>
        <w:rPr>
          <w:rFonts w:ascii="Times New Roman" w:eastAsia="Times New Roman" w:hAnsi="Times New Roman" w:cs="Times New Roman"/>
          <w:color w:val="333333"/>
          <w:sz w:val="24"/>
          <w:szCs w:val="24"/>
        </w:rPr>
      </w:pPr>
    </w:p>
    <w:p w:rsidR="000C001C" w:rsidRPr="000C001C" w:rsidRDefault="000C001C" w:rsidP="000C001C">
      <w:pPr>
        <w:shd w:val="clear" w:color="auto" w:fill="FFFFFF"/>
        <w:spacing w:after="0" w:line="240" w:lineRule="auto"/>
        <w:jc w:val="both"/>
        <w:rPr>
          <w:rFonts w:ascii="Trebuchet MS" w:eastAsia="Times New Roman" w:hAnsi="Trebuchet MS" w:cs="Times New Roman"/>
          <w:color w:val="000000"/>
          <w:sz w:val="25"/>
          <w:szCs w:val="25"/>
        </w:rPr>
      </w:pPr>
    </w:p>
    <w:sectPr w:rsidR="000C001C" w:rsidRPr="000C001C" w:rsidSect="00032F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85192A"/>
    <w:multiLevelType w:val="multilevel"/>
    <w:tmpl w:val="0C300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02211EB"/>
    <w:multiLevelType w:val="multilevel"/>
    <w:tmpl w:val="CC5C9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F60399E"/>
    <w:multiLevelType w:val="multilevel"/>
    <w:tmpl w:val="CC5C9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savePreviewPicture/>
  <w:compat>
    <w:useFELayout/>
  </w:compat>
  <w:rsids>
    <w:rsidRoot w:val="000C001C"/>
    <w:rsid w:val="00032FF6"/>
    <w:rsid w:val="00061BAA"/>
    <w:rsid w:val="00071483"/>
    <w:rsid w:val="000C001C"/>
    <w:rsid w:val="004324F6"/>
    <w:rsid w:val="00570F27"/>
    <w:rsid w:val="00581E5A"/>
    <w:rsid w:val="008B0D62"/>
    <w:rsid w:val="008B7E93"/>
    <w:rsid w:val="00951BB1"/>
    <w:rsid w:val="00960021"/>
    <w:rsid w:val="00A30A7A"/>
    <w:rsid w:val="00AF1219"/>
    <w:rsid w:val="00CF0B40"/>
    <w:rsid w:val="00FD0D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F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001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C001C"/>
    <w:rPr>
      <w:b/>
      <w:bCs/>
    </w:rPr>
  </w:style>
  <w:style w:type="character" w:styleId="a5">
    <w:name w:val="Hyperlink"/>
    <w:basedOn w:val="a0"/>
    <w:uiPriority w:val="99"/>
    <w:unhideWhenUsed/>
    <w:rsid w:val="000C001C"/>
    <w:rPr>
      <w:color w:val="0000FF"/>
      <w:u w:val="single"/>
    </w:rPr>
  </w:style>
  <w:style w:type="character" w:styleId="a6">
    <w:name w:val="Emphasis"/>
    <w:basedOn w:val="a0"/>
    <w:uiPriority w:val="20"/>
    <w:qFormat/>
    <w:rsid w:val="000C001C"/>
    <w:rPr>
      <w:i/>
      <w:iCs/>
    </w:rPr>
  </w:style>
  <w:style w:type="paragraph" w:customStyle="1" w:styleId="Default">
    <w:name w:val="Default"/>
    <w:rsid w:val="000C001C"/>
    <w:pPr>
      <w:autoSpaceDE w:val="0"/>
      <w:autoSpaceDN w:val="0"/>
      <w:adjustRightInd w:val="0"/>
      <w:spacing w:after="0" w:line="240" w:lineRule="auto"/>
    </w:pPr>
    <w:rPr>
      <w:rFonts w:ascii="Tahoma" w:hAnsi="Tahoma" w:cs="Tahoma"/>
      <w:color w:val="000000"/>
      <w:sz w:val="24"/>
      <w:szCs w:val="24"/>
    </w:rPr>
  </w:style>
  <w:style w:type="table" w:styleId="a7">
    <w:name w:val="Table Grid"/>
    <w:basedOn w:val="a1"/>
    <w:uiPriority w:val="59"/>
    <w:rsid w:val="00FD0D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96002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58147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bkom.76@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424</Words>
  <Characters>2420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fnproyar</dc:creator>
  <cp:keywords/>
  <dc:description/>
  <cp:lastModifiedBy>obrprof</cp:lastModifiedBy>
  <cp:revision>6</cp:revision>
  <dcterms:created xsi:type="dcterms:W3CDTF">2021-10-14T11:35:00Z</dcterms:created>
  <dcterms:modified xsi:type="dcterms:W3CDTF">2021-10-18T12:45:00Z</dcterms:modified>
</cp:coreProperties>
</file>