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61"/>
        <w:tblW w:w="0" w:type="auto"/>
        <w:tblLook w:val="04A0"/>
      </w:tblPr>
      <w:tblGrid>
        <w:gridCol w:w="2957"/>
        <w:gridCol w:w="2957"/>
        <w:gridCol w:w="2699"/>
        <w:gridCol w:w="3215"/>
        <w:gridCol w:w="2958"/>
      </w:tblGrid>
      <w:tr w:rsidR="00AF47CE" w:rsidRPr="00A20E92" w:rsidTr="00395797">
        <w:tc>
          <w:tcPr>
            <w:tcW w:w="14786" w:type="dxa"/>
            <w:gridSpan w:val="5"/>
          </w:tcPr>
          <w:p w:rsidR="00AF47CE" w:rsidRDefault="00AF47CE" w:rsidP="00AF47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47CE">
              <w:rPr>
                <w:rFonts w:ascii="Times New Roman" w:hAnsi="Times New Roman" w:cs="Times New Roman"/>
                <w:b/>
                <w:sz w:val="32"/>
                <w:szCs w:val="32"/>
              </w:rPr>
              <w:t>Изменения в законодательстве в области охраны труда 2022</w:t>
            </w:r>
          </w:p>
          <w:p w:rsidR="00AF47CE" w:rsidRPr="00AF47CE" w:rsidRDefault="00AF47CE" w:rsidP="00AF47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Default="00AF47CE" w:rsidP="00AF47CE">
            <w:pPr>
              <w:pStyle w:val="Default"/>
              <w:rPr>
                <w:b/>
                <w:bCs/>
              </w:rPr>
            </w:pPr>
            <w:r w:rsidRPr="00A20E92">
              <w:rPr>
                <w:b/>
                <w:bCs/>
              </w:rPr>
              <w:t>Нормативно-правовой акт (НПА)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853"/>
              <w:gridCol w:w="222"/>
              <w:gridCol w:w="222"/>
              <w:gridCol w:w="222"/>
            </w:tblGrid>
            <w:tr w:rsidR="00AF47CE" w:rsidRPr="00A20E92" w:rsidTr="001F14CE">
              <w:tblPrEx>
                <w:tblCellMar>
                  <w:top w:w="0" w:type="dxa"/>
                  <w:bottom w:w="0" w:type="dxa"/>
                </w:tblCellMar>
              </w:tblPrEx>
              <w:trPr>
                <w:trHeight w:val="383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rPr>
                      <w:b/>
                      <w:bCs/>
                    </w:rPr>
                    <w:t xml:space="preserve">Действующий нормативно - правовой акт </w:t>
                  </w:r>
                </w:p>
              </w:tc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</w:p>
              </w:tc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</w:p>
              </w:tc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Статус, Дата вступления в силу нового НПА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 по охране труда к пересмотру</w:t>
            </w:r>
          </w:p>
        </w:tc>
        <w:tc>
          <w:tcPr>
            <w:tcW w:w="2958" w:type="dxa"/>
          </w:tcPr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Процессы и процедуры по охране труда</w:t>
            </w:r>
          </w:p>
        </w:tc>
      </w:tr>
      <w:tr w:rsidR="00AF47CE" w:rsidRPr="00A20E92" w:rsidTr="00AF47CE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1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 Федеральный закон от 02.07.2021 № 311-ФЗ “О внесении изменений в Трудовой кодекс Российской Федерации” </w:t>
                  </w:r>
                </w:p>
              </w:tc>
            </w:tr>
          </w:tbl>
          <w:p w:rsidR="00AF47CE" w:rsidRPr="00A20E92" w:rsidRDefault="00AF47CE" w:rsidP="00AF47CE">
            <w:pPr>
              <w:pStyle w:val="Default"/>
              <w:rPr>
                <w:b/>
                <w:bCs/>
              </w:rPr>
            </w:pP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1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 Ст. X «Охрана труда» ТК РФ </w:t>
                  </w:r>
                </w:p>
              </w:tc>
            </w:tr>
          </w:tbl>
          <w:p w:rsidR="00AF47CE" w:rsidRPr="00A20E92" w:rsidRDefault="00AF47CE" w:rsidP="00AF47CE">
            <w:pPr>
              <w:pStyle w:val="Default"/>
            </w:pPr>
          </w:p>
        </w:tc>
        <w:tc>
          <w:tcPr>
            <w:tcW w:w="2699" w:type="dxa"/>
          </w:tcPr>
          <w:p w:rsidR="00AF47CE" w:rsidRPr="00A20E92" w:rsidRDefault="00AF47CE" w:rsidP="00AF47C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63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AF47CE" w:rsidRPr="00A20E92" w:rsidRDefault="007C5678" w:rsidP="00AF47CE">
                  <w:pPr>
                    <w:pStyle w:val="Default"/>
                    <w:framePr w:hSpace="180" w:wrap="around" w:vAnchor="page" w:hAnchor="margin" w:y="1861"/>
                  </w:pPr>
                  <w:r>
                    <w:t>Д</w:t>
                  </w:r>
                  <w:r w:rsidR="00AF47CE" w:rsidRPr="00A20E92">
                    <w:t xml:space="preserve">ействует </w:t>
                  </w:r>
                </w:p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с 01.03.2022 </w:t>
                  </w: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99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2383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Приказы по охране труда  Положения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Программы инструктажей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Программы </w:t>
                  </w:r>
                  <w:proofErr w:type="gramStart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по охране</w:t>
                  </w:r>
                  <w:proofErr w:type="gramEnd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Порядок стажировки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Инструкции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Подготовить новый журнал по учету микротравм </w:t>
                  </w: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2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1644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Обучение сотрудников организации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Разработка и актуализация локальных нормативных актов организации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Оценка профессиональных рисков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Постановление Правительства РФ от 24.12.2021 № 2464 “О порядке </w:t>
            </w:r>
            <w:proofErr w:type="gramStart"/>
            <w:r w:rsidRPr="00A20E92">
              <w:t>обучения по охране</w:t>
            </w:r>
            <w:proofErr w:type="gramEnd"/>
            <w:r w:rsidRPr="00A20E92">
              <w:t xml:space="preserve"> труда и проверки знания требований охраны труда”</w:t>
            </w:r>
          </w:p>
        </w:tc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2297"/>
              <w:gridCol w:w="222"/>
            </w:tblGrid>
            <w:tr w:rsidR="00AF47CE" w:rsidRPr="00A20E92" w:rsidTr="0079678A">
              <w:tblPrEx>
                <w:tblCellMar>
                  <w:top w:w="0" w:type="dxa"/>
                  <w:bottom w:w="0" w:type="dxa"/>
                </w:tblCellMar>
              </w:tblPrEx>
              <w:trPr>
                <w:trHeight w:val="1075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</w:p>
              </w:tc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Постановление Минтруда России, Минобразования России от 13.01.2003 N 1/29 "Об утверждении Порядка обучения по охране труда и проверки </w:t>
                  </w:r>
                  <w:proofErr w:type="gramStart"/>
                  <w:r w:rsidRPr="00A20E92">
                    <w:t>знаний требований охраны труда работников организаций</w:t>
                  </w:r>
                  <w:proofErr w:type="gramEnd"/>
                  <w:r w:rsidRPr="00A20E92">
                    <w:t xml:space="preserve">" </w:t>
                  </w:r>
                </w:p>
              </w:tc>
              <w:tc>
                <w:tcPr>
                  <w:tcW w:w="0" w:type="auto"/>
                </w:tcPr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92">
              <w:rPr>
                <w:rFonts w:ascii="Times New Roman" w:hAnsi="Times New Roman" w:cs="Times New Roman"/>
                <w:sz w:val="24"/>
                <w:szCs w:val="24"/>
              </w:rPr>
              <w:t>с 01.09.2022, за исключением некоторых положений, которые вступают в силу с 01.03.2023</w:t>
            </w:r>
          </w:p>
        </w:tc>
        <w:tc>
          <w:tcPr>
            <w:tcW w:w="32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99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1110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Приказы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Программы инструктажей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Программы </w:t>
                  </w:r>
                  <w:proofErr w:type="gramStart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по охране</w:t>
                  </w:r>
                  <w:proofErr w:type="gramEnd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Положение об </w:t>
                  </w:r>
                  <w:proofErr w:type="gramStart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обучении по охране</w:t>
                  </w:r>
                  <w:proofErr w:type="gramEnd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Порядок стажировки </w:t>
                  </w:r>
                  <w:proofErr w:type="gramStart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gramEnd"/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охране труда </w:t>
                  </w:r>
                </w:p>
                <w:p w:rsidR="00AF47CE" w:rsidRPr="00A20E92" w:rsidRDefault="00AF47CE" w:rsidP="00AF47CE">
                  <w:pPr>
                    <w:pStyle w:val="Default"/>
                    <w:framePr w:hSpace="180" w:wrap="around" w:vAnchor="page" w:hAnchor="margin" w:y="1861"/>
                  </w:pPr>
                  <w:r w:rsidRPr="00A20E92">
                    <w:t xml:space="preserve">Инструкции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2"/>
            </w:tblGrid>
            <w:tr w:rsidR="00AF47CE" w:rsidRPr="00A20E92">
              <w:tblPrEx>
                <w:tblCellMar>
                  <w:top w:w="0" w:type="dxa"/>
                  <w:bottom w:w="0" w:type="dxa"/>
                </w:tblCellMar>
              </w:tblPrEx>
              <w:trPr>
                <w:trHeight w:val="1082"/>
              </w:trPr>
              <w:tc>
                <w:tcPr>
                  <w:tcW w:w="0" w:type="auto"/>
                </w:tcPr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Обучение сотрудников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0E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Разработка и актуализация локальных нормативных актов организации по охране труда </w:t>
                  </w:r>
                </w:p>
                <w:p w:rsidR="00AF47CE" w:rsidRPr="00A20E92" w:rsidRDefault="00AF47CE" w:rsidP="00AF47CE">
                  <w:pPr>
                    <w:framePr w:hSpace="180" w:wrap="around" w:vAnchor="page" w:hAnchor="margin" w:y="186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F47CE" w:rsidRPr="00A20E92" w:rsidRDefault="00AF47CE" w:rsidP="00AF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Положение о Системе управления охраной труда.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29.10.2021 № 776н “Об утверждении Примерного положения о системе управления охраной труда”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19.08.2016 N 438н "Об утверждении Типового положения о системе управления охраной труда"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Положение о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Системе управления охраной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Приказы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Оценка профессиональных рисков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29 октября 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Министерства здравоохранения и социального развития Российской Федерации от 1 марта 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План мероприятий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Соглашение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Оценка профессиональных рисков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22 сентября 2021 г. № 656н «Об утверждении примерного перечня мероприятий по предотвращению случаев </w:t>
            </w:r>
          </w:p>
          <w:p w:rsidR="00AF47CE" w:rsidRPr="00A20E92" w:rsidRDefault="00AF47CE" w:rsidP="00AF47CE">
            <w:pPr>
              <w:pStyle w:val="Default"/>
            </w:pPr>
            <w:proofErr w:type="gramStart"/>
            <w:r w:rsidRPr="00A20E92">
              <w:t xml:space="preserve">повреждения здоровья работников (при производстве работ (оказании услуг) на территории, находящейся под контролем другого работодателя (иного лица)» </w:t>
            </w:r>
            <w:proofErr w:type="gramEnd"/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Вводится впервые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Приказы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Акт — допуск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План мероприятий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29.10.2021 № 772н “Об утверждении основных требований к порядку разработки и содержанию правил и инструкций по охране труда, разрабатываемых работодателем”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Методические рекомендации по разработке инструкций по охране труда (утв. Минтрудом РФ 13 мая 2004 г.)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Положения, стандарты организации по разработке инструкций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Инструкции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Обучение сотрудников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№ 796 от 28 декабря 2021 г.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«Об утверждении Рекомендаций по выбору методов оценки уровней профессиональных рисков и по снижению уровней таких рисков»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Вводится впервые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Положение управлению профессиональными рисками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Положение о СУОТ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Приказы по оценке профессиональных рисков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Оценка профессиональных рисков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>Приказ Минтруда России от 29.10.2021 № 766н “Об утверждении Правил обеспечения работников средствами индивидуальной защиты и смывающими средствами”  Единые типовые нормы выдачи средств индивидуальной защиты и смывающих средств, утвержденные Приказом Минтруда России от 29.10.2021 № 767н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Министерства здравоохранения и социального развития Российской Федерации от 1 июня 2009 г. № 290н «Об утверждении Межотраслевых правил  обеспечения работников специальной одеждой, специальной обувью и другими средствами индивидуальной защиты»;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>Приказ Министерства здравоохранения и социального развития Российской Федерации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01.09.2023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Приказы по обеспечения работников </w:t>
            </w:r>
            <w:proofErr w:type="gramStart"/>
            <w:r w:rsidRPr="00A20E92">
              <w:t>СИЗ</w:t>
            </w:r>
            <w:proofErr w:type="gramEnd"/>
            <w:r w:rsidRPr="00A20E92">
              <w:t xml:space="preserve"> и смывающими средствами </w:t>
            </w:r>
          </w:p>
          <w:p w:rsidR="00AF47CE" w:rsidRPr="00A20E92" w:rsidRDefault="00AF47CE" w:rsidP="00AF47CE">
            <w:pPr>
              <w:pStyle w:val="Default"/>
            </w:pPr>
            <w:proofErr w:type="spellStart"/>
            <w:r w:rsidRPr="00A20E92">
              <w:t>Перечени</w:t>
            </w:r>
            <w:proofErr w:type="spellEnd"/>
            <w:r w:rsidRPr="00A20E92">
              <w:t xml:space="preserve"> профессий и должностей работников, имеющих право </w:t>
            </w:r>
            <w:proofErr w:type="gramStart"/>
            <w:r w:rsidRPr="00A20E92">
              <w:t>на</w:t>
            </w:r>
            <w:proofErr w:type="gramEnd"/>
            <w:r w:rsidRPr="00A20E92">
              <w:t xml:space="preserve">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бесплатное получение </w:t>
            </w:r>
            <w:proofErr w:type="gramStart"/>
            <w:r w:rsidRPr="00A20E92">
              <w:t>СИЗ</w:t>
            </w:r>
            <w:proofErr w:type="gramEnd"/>
            <w:r w:rsidRPr="00A20E92">
              <w:t xml:space="preserve"> и смывающих средств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Положение о порядке обеспечения работников </w:t>
            </w:r>
            <w:proofErr w:type="gramStart"/>
            <w:r w:rsidRPr="00A20E92">
              <w:t>СИЗ</w:t>
            </w:r>
            <w:proofErr w:type="gramEnd"/>
            <w:r w:rsidRPr="00A20E92">
              <w:t xml:space="preserve"> и смывающими средствам </w:t>
            </w:r>
          </w:p>
          <w:p w:rsidR="00AF47CE" w:rsidRPr="00A20E92" w:rsidRDefault="00AF47CE" w:rsidP="00AF47CE">
            <w:pPr>
              <w:pStyle w:val="Default"/>
            </w:pP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Обеспечение работников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средствами индивидуальной защиты, смывающими и обезвреживающими средствами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22 сентября 2021 г. N 650н «Об утверждении примерного положения о комитете (комиссии) по охране труда»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Министерства труда и социальной защиты Российской Федерации от 24 июня 2014 г. № 412н «Об утверждении Типового положения о комитете (комиссии) по охране труда».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 Положение о комитете (комиссии)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от 29 октября 2021 № 773н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</w:t>
            </w:r>
            <w:proofErr w:type="spellStart"/>
            <w:r w:rsidRPr="00A20E92">
              <w:t>материалх</w:t>
            </w:r>
            <w:proofErr w:type="spellEnd"/>
            <w:r w:rsidRPr="00A20E92">
              <w:t xml:space="preserve"> в целях информирования работников об их трудовых правах, включая право на безопасные условия и охрану труда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Вводится впервые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Положение о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Системе управления охраной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Приказы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29.10.2021 № 774н “Об утверждении общих требований к организации безопасного рабочего места”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Вводится впервые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Правила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Инструкции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Обучение сотрудников </w:t>
            </w:r>
          </w:p>
          <w:p w:rsidR="00AF47CE" w:rsidRPr="00A20E92" w:rsidRDefault="00AF47CE" w:rsidP="00AF47CE">
            <w:pPr>
              <w:pStyle w:val="Default"/>
            </w:pP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Организация безопасного производства работ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>Приказ Минтруда России от 14.09.2021 № 629н “Об утверждении предельно допустимых норм нагрузок для женщин при подъёме и перемещении тяжестей вручную”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>Постановление Правительства Российской Федерации от 6 февраля 1993 г. № 105 «О новых нормах  предельно допустимых нагрузок для женщин при подъеме и перемещении тяжестей вручную».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с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Инструкции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>Приказы по охране труда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Организация безопасного производства работ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13.05.2021 № 313н "О внесении изменений в приказ Министерства труда и социальной защиты Российской Федерации от 18 июля 2019 г. №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Министерства труда и социальной защиты Российской Федерации от 18 июля 2019 г. №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  <w:rPr>
                <w:color w:val="auto"/>
              </w:rPr>
            </w:pP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Список лиц, работающих с вредными и (или) опасными условиями труда, на которых ограничивается применение труда женщин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  <w:rPr>
                <w:color w:val="auto"/>
              </w:rPr>
            </w:pP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Организация безопасного производства работ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>Приказ Росстата от 30.07.2021 N 457 "Об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 и муниципальной службы"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Министерство экономического развития российской федерации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федеральная служба государственной статистики Приказ от 24 июля 2020 г. N 412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>по профессиональным группам»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 Отчет подается по новой форме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Разработка и актуализация локальных нормативных актов организации по охране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17.06.2021 № 406н "О форме и Порядке </w:t>
            </w:r>
            <w:proofErr w:type="gramStart"/>
            <w:r w:rsidRPr="00A20E92">
              <w:t>подачи декларации соответствия условий труда</w:t>
            </w:r>
            <w:proofErr w:type="gramEnd"/>
            <w:r w:rsidRPr="00A20E92">
    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Минтруда России от 7 февраля 2014 года N 80н «О форме и порядке </w:t>
            </w:r>
            <w:proofErr w:type="gramStart"/>
            <w:r w:rsidRPr="00A20E92">
              <w:t>подачи декларации соответствия условий труда</w:t>
            </w:r>
            <w:proofErr w:type="gramEnd"/>
            <w:r w:rsidRPr="00A20E92">
    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Декларация подается по новой форме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Специальная оценка условий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  <w:tr w:rsidR="00AF47CE" w:rsidRPr="00A20E92" w:rsidTr="00AF47CE"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Приказ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от 29 октября 2021 года N 775н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«Об утверждении </w:t>
            </w:r>
            <w:proofErr w:type="gramStart"/>
            <w:r w:rsidRPr="00A20E92">
              <w:t>Порядка проведения государственной экспертизы условий труда</w:t>
            </w:r>
            <w:proofErr w:type="gramEnd"/>
            <w:r w:rsidRPr="00A20E92">
              <w:t xml:space="preserve">» </w:t>
            </w:r>
          </w:p>
        </w:tc>
        <w:tc>
          <w:tcPr>
            <w:tcW w:w="2957" w:type="dxa"/>
          </w:tcPr>
          <w:p w:rsidR="00AF47CE" w:rsidRPr="00A20E92" w:rsidRDefault="00AF47CE" w:rsidP="00AF47CE">
            <w:pPr>
              <w:pStyle w:val="Default"/>
            </w:pPr>
            <w:r w:rsidRPr="00A20E92">
              <w:t>Министерство труда и социальной защиты российской федерации Приказ от 12 августа 2014 года N 549н</w:t>
            </w:r>
            <w:proofErr w:type="gramStart"/>
            <w:r w:rsidRPr="00A20E92">
              <w:t xml:space="preserve"> О</w:t>
            </w:r>
            <w:proofErr w:type="gramEnd"/>
            <w:r w:rsidRPr="00A20E92">
              <w:t xml:space="preserve">б утверждении порядка проведения государственной экспертизы условий труда </w:t>
            </w:r>
          </w:p>
        </w:tc>
        <w:tc>
          <w:tcPr>
            <w:tcW w:w="2699" w:type="dxa"/>
          </w:tcPr>
          <w:p w:rsidR="00AF47CE" w:rsidRPr="00A20E92" w:rsidRDefault="007C5678" w:rsidP="00AF47CE">
            <w:pPr>
              <w:pStyle w:val="Default"/>
            </w:pPr>
            <w:r>
              <w:t>Д</w:t>
            </w:r>
            <w:r w:rsidR="00AF47CE" w:rsidRPr="00A20E92">
              <w:t xml:space="preserve">ействует </w:t>
            </w:r>
          </w:p>
          <w:p w:rsidR="00AF47CE" w:rsidRPr="00A20E92" w:rsidRDefault="00AF47CE" w:rsidP="00AF47CE">
            <w:pPr>
              <w:pStyle w:val="Default"/>
            </w:pPr>
            <w:r w:rsidRPr="00A20E92">
              <w:t xml:space="preserve">с 01.03.2022 </w:t>
            </w:r>
          </w:p>
        </w:tc>
        <w:tc>
          <w:tcPr>
            <w:tcW w:w="3215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 Новые формы документов для проведения государственной экспертизы условий труда </w:t>
            </w:r>
          </w:p>
          <w:p w:rsidR="00AF47CE" w:rsidRPr="00A20E92" w:rsidRDefault="00AF47CE" w:rsidP="00AF47CE">
            <w:pPr>
              <w:pStyle w:val="Default"/>
            </w:pPr>
          </w:p>
        </w:tc>
        <w:tc>
          <w:tcPr>
            <w:tcW w:w="2958" w:type="dxa"/>
          </w:tcPr>
          <w:p w:rsidR="00AF47CE" w:rsidRPr="00A20E92" w:rsidRDefault="00AF47CE" w:rsidP="00AF47CE">
            <w:pPr>
              <w:pStyle w:val="Default"/>
            </w:pPr>
            <w:r w:rsidRPr="00A20E92">
              <w:t xml:space="preserve">Государственная экспертиза условий труда </w:t>
            </w:r>
          </w:p>
          <w:p w:rsidR="00AF47CE" w:rsidRPr="00A20E92" w:rsidRDefault="00AF47CE" w:rsidP="00AF47CE">
            <w:pPr>
              <w:pStyle w:val="Default"/>
            </w:pPr>
          </w:p>
        </w:tc>
      </w:tr>
    </w:tbl>
    <w:p w:rsidR="0079678A" w:rsidRDefault="0079678A"/>
    <w:p w:rsidR="0079678A" w:rsidRDefault="0079678A"/>
    <w:sectPr w:rsidR="0079678A" w:rsidSect="00C43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7AD"/>
    <w:rsid w:val="00146E81"/>
    <w:rsid w:val="0079678A"/>
    <w:rsid w:val="007C5678"/>
    <w:rsid w:val="008B35B9"/>
    <w:rsid w:val="00941E29"/>
    <w:rsid w:val="009A346C"/>
    <w:rsid w:val="00A20E92"/>
    <w:rsid w:val="00AF47CE"/>
    <w:rsid w:val="00B103F3"/>
    <w:rsid w:val="00C4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3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4</cp:revision>
  <dcterms:created xsi:type="dcterms:W3CDTF">2022-02-02T08:22:00Z</dcterms:created>
  <dcterms:modified xsi:type="dcterms:W3CDTF">2022-02-02T11:28:00Z</dcterms:modified>
</cp:coreProperties>
</file>