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882" w:type="dxa"/>
        <w:tblInd w:w="-993" w:type="dxa"/>
        <w:tblLook w:val="04A0" w:firstRow="1" w:lastRow="0" w:firstColumn="1" w:lastColumn="0" w:noHBand="0" w:noVBand="1"/>
      </w:tblPr>
      <w:tblGrid>
        <w:gridCol w:w="2411"/>
        <w:gridCol w:w="8471"/>
      </w:tblGrid>
      <w:tr w:rsidR="00B015A3" w14:paraId="61F2D91A" w14:textId="77777777" w:rsidTr="00566C32">
        <w:trPr>
          <w:trHeight w:val="1442"/>
        </w:trPr>
        <w:tc>
          <w:tcPr>
            <w:tcW w:w="2411" w:type="dxa"/>
            <w:hideMark/>
          </w:tcPr>
          <w:p w14:paraId="2787E104" w14:textId="77777777"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49E57608" wp14:editId="02EDEEB8">
                  <wp:extent cx="1019175" cy="1152525"/>
                  <wp:effectExtent l="0" t="0" r="9525" b="9525"/>
                  <wp:docPr id="1" name="Рисунок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1" w:type="dxa"/>
            <w:shd w:val="clear" w:color="auto" w:fill="333399"/>
            <w:tcMar>
              <w:top w:w="284" w:type="dxa"/>
              <w:left w:w="108" w:type="dxa"/>
              <w:bottom w:w="0" w:type="dxa"/>
              <w:right w:w="284" w:type="dxa"/>
            </w:tcMar>
            <w:vAlign w:val="center"/>
            <w:hideMark/>
          </w:tcPr>
          <w:p w14:paraId="041262EC" w14:textId="77777777" w:rsidR="00566C32" w:rsidRDefault="00B015A3" w:rsidP="00566C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Сердобская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 xml:space="preserve"> районная организация </w:t>
            </w:r>
          </w:p>
          <w:p w14:paraId="22D02BF3" w14:textId="5EF1FA0B" w:rsidR="00B015A3" w:rsidRDefault="00B015A3" w:rsidP="00566C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проф</w:t>
            </w: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 xml:space="preserve">ессионального </w:t>
            </w: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союза</w:t>
            </w:r>
          </w:p>
          <w:p w14:paraId="02021AF9" w14:textId="77777777" w:rsidR="00566C32" w:rsidRDefault="00B015A3" w:rsidP="00566C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 xml:space="preserve">работников народного образования и науки </w:t>
            </w:r>
          </w:p>
          <w:p w14:paraId="2732C66C" w14:textId="5069B2ED" w:rsidR="00B015A3" w:rsidRDefault="00B015A3" w:rsidP="00566C32">
            <w:pPr>
              <w:spacing w:after="200" w:line="240" w:lineRule="auto"/>
              <w:jc w:val="right"/>
              <w:rPr>
                <w:rFonts w:eastAsia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FFFFFF"/>
                <w:sz w:val="32"/>
                <w:szCs w:val="32"/>
              </w:rPr>
              <w:t>Российской Федерации</w:t>
            </w:r>
          </w:p>
        </w:tc>
      </w:tr>
      <w:tr w:rsidR="00B015A3" w14:paraId="37ABC46F" w14:textId="77777777" w:rsidTr="00566C32">
        <w:trPr>
          <w:trHeight w:val="10042"/>
        </w:trPr>
        <w:tc>
          <w:tcPr>
            <w:tcW w:w="10882" w:type="dxa"/>
            <w:gridSpan w:val="2"/>
          </w:tcPr>
          <w:p w14:paraId="3C7F994E" w14:textId="77777777" w:rsidR="00B015A3" w:rsidRDefault="00B015A3" w:rsidP="0099727A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36"/>
                <w:szCs w:val="36"/>
              </w:rPr>
            </w:pPr>
          </w:p>
          <w:p w14:paraId="06291D88" w14:textId="77777777" w:rsidR="00B015A3" w:rsidRDefault="00B015A3" w:rsidP="0099727A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36"/>
                <w:szCs w:val="36"/>
              </w:rPr>
            </w:pPr>
          </w:p>
          <w:p w14:paraId="725E95DD" w14:textId="77777777" w:rsidR="00B015A3" w:rsidRDefault="00B015A3" w:rsidP="0099727A">
            <w:pPr>
              <w:spacing w:after="200" w:line="240" w:lineRule="auto"/>
              <w:jc w:val="both"/>
              <w:rPr>
                <w:rFonts w:ascii="Cambria" w:eastAsia="Times New Roman" w:hAnsi="Cambria"/>
                <w:i/>
                <w:iCs/>
                <w:color w:val="4F81BD"/>
                <w:spacing w:val="15"/>
                <w:sz w:val="24"/>
                <w:szCs w:val="24"/>
              </w:rPr>
            </w:pPr>
          </w:p>
          <w:p w14:paraId="31A8269D" w14:textId="77777777"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</w:rPr>
            </w:pPr>
          </w:p>
          <w:p w14:paraId="1ADE1B19" w14:textId="77777777"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</w:rPr>
            </w:pPr>
          </w:p>
          <w:p w14:paraId="55C23B30" w14:textId="77777777"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</w:rPr>
            </w:pPr>
          </w:p>
          <w:p w14:paraId="1765879E" w14:textId="77777777"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</w:rPr>
            </w:pPr>
          </w:p>
          <w:p w14:paraId="2D107072" w14:textId="77777777" w:rsidR="00B015A3" w:rsidRDefault="00B015A3" w:rsidP="00566C3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ПУБЛИЧНЫЙ ОТЧЕТ</w:t>
            </w:r>
          </w:p>
          <w:p w14:paraId="6AB69A28" w14:textId="655E885E" w:rsidR="00B015A3" w:rsidRDefault="00B015A3" w:rsidP="00566C3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 xml:space="preserve">комитета районной организации </w:t>
            </w: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Общероссийского П</w:t>
            </w: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рофсоюза</w:t>
            </w: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 xml:space="preserve"> образования</w:t>
            </w:r>
          </w:p>
          <w:p w14:paraId="7A44DB13" w14:textId="5182E3A0" w:rsidR="00B015A3" w:rsidRDefault="00B015A3" w:rsidP="00566C3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</w:pP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за 202</w:t>
            </w: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44"/>
                <w:szCs w:val="44"/>
              </w:rPr>
              <w:t xml:space="preserve"> год</w:t>
            </w:r>
          </w:p>
          <w:p w14:paraId="3E957358" w14:textId="77777777" w:rsidR="00B015A3" w:rsidRDefault="00B015A3" w:rsidP="0099727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676D229" w14:textId="77777777" w:rsidR="00B015A3" w:rsidRDefault="00B015A3" w:rsidP="0099727A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769248C" w14:textId="77777777"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  <w:sz w:val="40"/>
                <w:szCs w:val="40"/>
              </w:rPr>
            </w:pPr>
          </w:p>
        </w:tc>
      </w:tr>
      <w:tr w:rsidR="00B015A3" w14:paraId="6E161F3D" w14:textId="77777777" w:rsidTr="00566C32">
        <w:trPr>
          <w:trHeight w:val="725"/>
        </w:trPr>
        <w:tc>
          <w:tcPr>
            <w:tcW w:w="10882" w:type="dxa"/>
            <w:gridSpan w:val="2"/>
            <w:shd w:val="clear" w:color="auto" w:fill="333399"/>
          </w:tcPr>
          <w:p w14:paraId="539BAB4B" w14:textId="77777777"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  <w:color w:val="FFFFFF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7CEBCC33" wp14:editId="7D05CC0B">
                      <wp:simplePos x="0" y="0"/>
                      <wp:positionH relativeFrom="column">
                        <wp:posOffset>-310515</wp:posOffset>
                      </wp:positionH>
                      <wp:positionV relativeFrom="paragraph">
                        <wp:posOffset>128905</wp:posOffset>
                      </wp:positionV>
                      <wp:extent cx="6629400" cy="0"/>
                      <wp:effectExtent l="0" t="19050" r="38100" b="3810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24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471E85" id="Прямая соединительная линия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" strokecolor="white" strokeweight="1.59mm">
                      <v:stroke joinstyle="miter"/>
                    </v:line>
                  </w:pict>
                </mc:Fallback>
              </mc:AlternateContent>
            </w:r>
          </w:p>
          <w:p w14:paraId="16073557" w14:textId="71110B6E" w:rsidR="00B015A3" w:rsidRDefault="00B015A3" w:rsidP="00566C32">
            <w:pPr>
              <w:spacing w:after="20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>Сердобск, март 202</w:t>
            </w:r>
            <w:r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b/>
                <w:color w:val="FFFFFF"/>
                <w:sz w:val="28"/>
                <w:szCs w:val="28"/>
              </w:rPr>
              <w:t xml:space="preserve"> г.</w:t>
            </w:r>
          </w:p>
          <w:p w14:paraId="2D95FCF5" w14:textId="77777777" w:rsidR="00B015A3" w:rsidRDefault="00B015A3" w:rsidP="0099727A">
            <w:pPr>
              <w:spacing w:after="200" w:line="240" w:lineRule="auto"/>
              <w:jc w:val="both"/>
              <w:rPr>
                <w:rFonts w:eastAsia="Times New Roman"/>
                <w:sz w:val="24"/>
              </w:rPr>
            </w:pPr>
          </w:p>
        </w:tc>
      </w:tr>
    </w:tbl>
    <w:p w14:paraId="629E2F70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264F05C1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14:paraId="61B95800" w14:textId="698ECCAD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lastRenderedPageBreak/>
        <w:t>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Общая характеристика районной организации профсоюза</w:t>
      </w:r>
    </w:p>
    <w:p w14:paraId="1E71E71F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12BC520D" w14:textId="44D5BFF3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09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4387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6E0915" w:rsidRPr="006E0915">
        <w:rPr>
          <w:rFonts w:ascii="Times New Roman" w:hAnsi="Times New Roman"/>
          <w:sz w:val="28"/>
          <w:szCs w:val="28"/>
        </w:rPr>
        <w:t xml:space="preserve">Работа комитета </w:t>
      </w:r>
      <w:r w:rsidR="006E0915">
        <w:rPr>
          <w:rFonts w:ascii="Times New Roman" w:hAnsi="Times New Roman"/>
          <w:sz w:val="28"/>
          <w:szCs w:val="28"/>
        </w:rPr>
        <w:t>районной</w:t>
      </w:r>
      <w:r w:rsidR="006E0915" w:rsidRPr="006E0915">
        <w:rPr>
          <w:rFonts w:ascii="Times New Roman" w:hAnsi="Times New Roman"/>
          <w:sz w:val="28"/>
          <w:szCs w:val="28"/>
        </w:rPr>
        <w:t xml:space="preserve"> организации Профсоюза в 2021 году была направлена на реализацию VIII съезда Общероссийского Профсоюза образования</w:t>
      </w:r>
      <w:r w:rsidR="006E0915">
        <w:rPr>
          <w:rFonts w:ascii="Times New Roman" w:hAnsi="Times New Roman"/>
          <w:sz w:val="28"/>
          <w:szCs w:val="28"/>
        </w:rPr>
        <w:t>,</w:t>
      </w:r>
      <w:r w:rsidR="006E0915" w:rsidRPr="006E0915">
        <w:rPr>
          <w:rFonts w:ascii="Times New Roman" w:hAnsi="Times New Roman"/>
          <w:sz w:val="28"/>
          <w:szCs w:val="28"/>
        </w:rPr>
        <w:t xml:space="preserve"> Программы развития областной организации Профсоюза на 2020-2025</w:t>
      </w:r>
      <w:r w:rsidR="006E09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выполнения мероприятий Года </w:t>
      </w:r>
      <w:r w:rsidR="006E0915">
        <w:rPr>
          <w:rFonts w:ascii="Times New Roman" w:eastAsia="Times New Roman" w:hAnsi="Times New Roman"/>
          <w:sz w:val="28"/>
          <w:szCs w:val="28"/>
          <w:lang w:eastAsia="ru-RU"/>
        </w:rPr>
        <w:t>«Спорт, здоровье, долголетие!»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DA482A1" w14:textId="5E2310F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202</w:t>
      </w:r>
      <w:r w:rsidR="006E091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районная организация профсоюза ставила в своей деятельности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следующие приоритетные задачи:</w:t>
      </w:r>
    </w:p>
    <w:p w14:paraId="129438EA" w14:textId="1C6D57D9" w:rsidR="00643876" w:rsidRPr="00643876" w:rsidRDefault="00643876" w:rsidP="0099727A">
      <w:pPr>
        <w:pStyle w:val="a3"/>
        <w:numPr>
          <w:ilvl w:val="0"/>
          <w:numId w:val="3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Укрепление и эффективное развитие системы социального партнёрства в сфере образования.</w:t>
      </w:r>
    </w:p>
    <w:p w14:paraId="5E1B94C9" w14:textId="29CFDD5A" w:rsidR="00643876" w:rsidRPr="00643876" w:rsidRDefault="00643876" w:rsidP="0099727A">
      <w:pPr>
        <w:pStyle w:val="a3"/>
        <w:numPr>
          <w:ilvl w:val="0"/>
          <w:numId w:val="3"/>
        </w:numPr>
        <w:tabs>
          <w:tab w:val="left" w:pos="-765"/>
          <w:tab w:val="left" w:pos="0"/>
        </w:tabs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Защита социально-трудовых прав и профессиональных интересов работников отрасли «Образование».</w:t>
      </w:r>
    </w:p>
    <w:p w14:paraId="0A95A6C8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Конструктивное взаимодействие с органами государственной власти местного самоуправления.</w:t>
      </w:r>
    </w:p>
    <w:p w14:paraId="74BD354C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 xml:space="preserve">Повышение социального и профессионального статуса </w:t>
      </w:r>
      <w:proofErr w:type="gramStart"/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педагогических  работников</w:t>
      </w:r>
      <w:proofErr w:type="gramEnd"/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71F9F8E1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Содействие продвижению и реализации социально значимых проектов и инициатив членов Профсоюза и его организаций.</w:t>
      </w:r>
    </w:p>
    <w:p w14:paraId="7BEB7F81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Участие в создании современных, безопасных и комфортных условий труда для работников образования с целью эффективной и творческой реализации их трудовой деятельности и обеспечения действенного контроля за соблюдением условий труда.</w:t>
      </w:r>
    </w:p>
    <w:p w14:paraId="2A8C27B7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Содействие формированию здорового образа жизни работников образования и безопасные условия труда.</w:t>
      </w:r>
    </w:p>
    <w:p w14:paraId="01618A6F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Организация работы по соблюдению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</w:t>
      </w:r>
    </w:p>
    <w:p w14:paraId="5E22428F" w14:textId="00FFE5E1" w:rsid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Укрепление авторитета и роли уполномоченных по охране труда в осуществлении защитных функций в сфере охраны труда.</w:t>
      </w:r>
    </w:p>
    <w:p w14:paraId="7422A8B9" w14:textId="6630A052" w:rsidR="00742556" w:rsidRDefault="00742556" w:rsidP="0099727A">
      <w:pPr>
        <w:pStyle w:val="a3"/>
        <w:numPr>
          <w:ilvl w:val="0"/>
          <w:numId w:val="3"/>
        </w:numPr>
        <w:suppressAutoHyphens/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742556">
        <w:rPr>
          <w:rFonts w:ascii="Times New Roman" w:eastAsia="Times New Roman" w:hAnsi="Times New Roman"/>
          <w:sz w:val="28"/>
          <w:szCs w:val="28"/>
          <w:lang w:eastAsia="ar-SA"/>
        </w:rPr>
        <w:t>Развитие спортивного мастерства среди работников образовательных организаций.</w:t>
      </w:r>
    </w:p>
    <w:p w14:paraId="0EE5F011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Пропаганда здорового образа жизни.</w:t>
      </w:r>
    </w:p>
    <w:p w14:paraId="393BBA66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Содействие в создании условий для оздоровления, культурно-воспитательной и досуговой деятельности.</w:t>
      </w:r>
    </w:p>
    <w:p w14:paraId="6F2EEC6C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Популяризация спорта, как самого доступного вида активной деятельности.</w:t>
      </w:r>
    </w:p>
    <w:p w14:paraId="4B833381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Работа с молодёжью.</w:t>
      </w:r>
    </w:p>
    <w:p w14:paraId="70060FAE" w14:textId="77777777" w:rsidR="00643876" w:rsidRPr="00643876" w:rsidRDefault="00643876" w:rsidP="0099727A">
      <w:pPr>
        <w:pStyle w:val="a3"/>
        <w:numPr>
          <w:ilvl w:val="0"/>
          <w:numId w:val="3"/>
        </w:numPr>
        <w:suppressAutoHyphens/>
        <w:autoSpaceDN w:val="0"/>
        <w:spacing w:after="0" w:line="20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43876">
        <w:rPr>
          <w:rFonts w:ascii="Times New Roman" w:eastAsia="Times New Roman" w:hAnsi="Times New Roman"/>
          <w:sz w:val="28"/>
          <w:szCs w:val="28"/>
          <w:lang w:eastAsia="ar-SA"/>
        </w:rPr>
        <w:t>Работа с ветеранами педагогического труда.</w:t>
      </w:r>
    </w:p>
    <w:p w14:paraId="33948644" w14:textId="77777777" w:rsidR="00643876" w:rsidRPr="00643876" w:rsidRDefault="00643876" w:rsidP="0099727A">
      <w:pPr>
        <w:suppressAutoHyphens/>
        <w:autoSpaceDN w:val="0"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7E7825F" w14:textId="5922CCF1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состоянию на 1 января 202</w:t>
      </w:r>
      <w:r w:rsidR="0064387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структуре районной организации:</w:t>
      </w:r>
    </w:p>
    <w:p w14:paraId="47815A04" w14:textId="249CD10D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- 2</w:t>
      </w:r>
      <w:r w:rsidR="00643876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первичных профсоюзных организаций, из которых:</w:t>
      </w:r>
    </w:p>
    <w:p w14:paraId="48672DAF" w14:textId="77777777" w:rsidR="00B015A3" w:rsidRDefault="00B015A3" w:rsidP="0099727A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 – в общеобразовательных организациях;</w:t>
      </w:r>
    </w:p>
    <w:p w14:paraId="3950716F" w14:textId="77777777" w:rsidR="00B015A3" w:rsidRDefault="00B015A3" w:rsidP="0099727A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 – в дошкольных образовательных организациях;</w:t>
      </w:r>
    </w:p>
    <w:p w14:paraId="5E1C8783" w14:textId="112FD4ED" w:rsidR="00B015A3" w:rsidRDefault="00643876" w:rsidP="0099727A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015A3">
        <w:rPr>
          <w:rFonts w:ascii="Times New Roman" w:eastAsia="Times New Roman" w:hAnsi="Times New Roman"/>
          <w:sz w:val="28"/>
          <w:szCs w:val="28"/>
          <w:lang w:eastAsia="ru-RU"/>
        </w:rPr>
        <w:t xml:space="preserve"> – в организациях дополнительного образования детей;</w:t>
      </w:r>
    </w:p>
    <w:p w14:paraId="0787A4C7" w14:textId="77777777" w:rsidR="00B015A3" w:rsidRDefault="00B015A3" w:rsidP="0099727A">
      <w:pPr>
        <w:tabs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-  в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других организациях;</w:t>
      </w:r>
    </w:p>
    <w:p w14:paraId="79C92741" w14:textId="1E890093" w:rsidR="00B015A3" w:rsidRDefault="00B015A3" w:rsidP="0099727A">
      <w:pPr>
        <w:tabs>
          <w:tab w:val="left" w:pos="32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</w:t>
      </w:r>
      <w:r w:rsidR="00643876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>
        <w:rPr>
          <w:rFonts w:ascii="Times New Roman" w:hAnsi="Times New Roman"/>
          <w:bCs/>
          <w:sz w:val="28"/>
          <w:szCs w:val="28"/>
        </w:rPr>
        <w:t>профсоюзных организаций структурных подразделений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(филиалы).  </w:t>
      </w:r>
    </w:p>
    <w:p w14:paraId="34F3D4F6" w14:textId="4094753E" w:rsidR="00B015A3" w:rsidRDefault="00B015A3" w:rsidP="0099727A">
      <w:pPr>
        <w:spacing w:after="20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Количество членов Профсоюза на 1.01.202</w:t>
      </w:r>
      <w:r w:rsidR="00643876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г. составляет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10</w:t>
      </w:r>
      <w:r w:rsidR="00643876">
        <w:rPr>
          <w:rFonts w:ascii="Times New Roman" w:eastAsia="Times New Roman" w:hAnsi="Times New Roman"/>
          <w:b/>
          <w:sz w:val="28"/>
          <w:szCs w:val="28"/>
          <w:lang w:eastAsia="ru-RU"/>
        </w:rPr>
        <w:t>08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чел.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все работающие. Охват профсоюзным членством составляет </w:t>
      </w:r>
      <w:r>
        <w:rPr>
          <w:rFonts w:ascii="Times New Roman" w:hAnsi="Times New Roman"/>
          <w:b/>
          <w:sz w:val="28"/>
          <w:szCs w:val="28"/>
        </w:rPr>
        <w:t>92%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 общего количества работающих в ОО.</w:t>
      </w:r>
    </w:p>
    <w:p w14:paraId="535DCA41" w14:textId="5D913E3E" w:rsidR="006B7D7C" w:rsidRPr="006B7D7C" w:rsidRDefault="006B7D7C" w:rsidP="0099727A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D7C">
        <w:rPr>
          <w:rFonts w:ascii="Times New Roman" w:eastAsia="Times New Roman" w:hAnsi="Times New Roman"/>
          <w:sz w:val="28"/>
          <w:szCs w:val="28"/>
          <w:lang w:eastAsia="ru-RU"/>
        </w:rPr>
        <w:t>Одной из главных задач, которую став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6B7D7C">
        <w:rPr>
          <w:rFonts w:ascii="Times New Roman" w:eastAsia="Times New Roman" w:hAnsi="Times New Roman"/>
          <w:sz w:val="28"/>
          <w:szCs w:val="28"/>
          <w:lang w:eastAsia="ru-RU"/>
        </w:rPr>
        <w:t xml:space="preserve">т перед собой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комитет районной организации</w:t>
      </w:r>
      <w:r w:rsidRPr="006B7D7C">
        <w:rPr>
          <w:rFonts w:ascii="Times New Roman" w:eastAsia="Times New Roman" w:hAnsi="Times New Roman"/>
          <w:sz w:val="28"/>
          <w:szCs w:val="28"/>
          <w:lang w:eastAsia="ru-RU"/>
        </w:rPr>
        <w:t>, это поддерживать и развивать талантливых молодых коллег, уделять серьёзное внимание наставничеству в организациях образования, чтобы оно не носило формальный характер, помогать молодым специалистам в становлении, закреплять молодёжь в сфере  образования, оказывать социально - экономическую поддержку, вовлекать в работу профсоюзных комитетов, взаимодействовать с различными молодёжными движениями, направленными на создание имиджа профсоюза.</w:t>
      </w:r>
    </w:p>
    <w:p w14:paraId="5024F003" w14:textId="77777777" w:rsidR="006B7D7C" w:rsidRPr="006B7D7C" w:rsidRDefault="006B7D7C" w:rsidP="009972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7D7C">
        <w:rPr>
          <w:rFonts w:ascii="Times New Roman" w:hAnsi="Times New Roman"/>
          <w:sz w:val="28"/>
          <w:szCs w:val="28"/>
        </w:rPr>
        <w:t xml:space="preserve">   Молодых специалистов, получающих единовременные выплаты 35000 и 24000 рублей 19 человек, из них учителей – 13, воспитателей – 3 и педагогов доп. образования – 3. Молодых педагогов до 35 лет ежемесячно получающих надбавки к должностному окладу в размере 35% - 52 человека из них 46 учителей, 2 педагога доп. образования, 4 воспитателя. Стаж у которых меньше 3-х лет – 22, больше 3- лет – 30 человек.</w:t>
      </w:r>
    </w:p>
    <w:p w14:paraId="3418791C" w14:textId="77777777" w:rsidR="006B7D7C" w:rsidRPr="006B7D7C" w:rsidRDefault="006B7D7C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D7C">
        <w:rPr>
          <w:rFonts w:ascii="Times New Roman" w:eastAsia="Times New Roman" w:hAnsi="Times New Roman"/>
          <w:sz w:val="28"/>
          <w:szCs w:val="28"/>
          <w:lang w:eastAsia="ru-RU"/>
        </w:rPr>
        <w:t xml:space="preserve">   В настоящее время в Пензенском педагогическом институте обучается 11 выпускников школ района по целевому направлению, что позволит принимать в дальнейшем на работу 3-4 молодых специалиста ежегодно.</w:t>
      </w:r>
    </w:p>
    <w:p w14:paraId="1E49C8B1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Сохранению уровня профсоюзного членства способствовали правовая и социальная поддержка и защита работающих, организационная внутрисоюзная работа с профорганизациями и активом и совершенствование информационной деятельности.</w:t>
      </w:r>
    </w:p>
    <w:p w14:paraId="0FA4DDBC" w14:textId="6D493026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районной организации профсоюза на общественных началах в выборных органах первичных профсоюзных организаций, их постоянных комиссиях работают 2</w:t>
      </w:r>
      <w:r w:rsidR="006B7D7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 профсоюзных активиста. </w:t>
      </w:r>
    </w:p>
    <w:p w14:paraId="42DB27F3" w14:textId="795936D1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202</w:t>
      </w:r>
      <w:r w:rsidR="00875ED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районная организация продолжила вести комплексную работу по обучению и повышению уровня правовой грамотности как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профсоюзного  актива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, так и рядовых членов профсоюза, начатую в Год правовой культуры.</w:t>
      </w:r>
    </w:p>
    <w:p w14:paraId="6C986706" w14:textId="342C3516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875EDB">
        <w:rPr>
          <w:rFonts w:ascii="Times New Roman" w:eastAsia="Times New Roman" w:hAnsi="Times New Roman"/>
          <w:sz w:val="28"/>
          <w:szCs w:val="28"/>
          <w:lang w:eastAsia="ru-RU"/>
        </w:rPr>
        <w:t>За отчётный год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75EDB">
        <w:rPr>
          <w:rFonts w:ascii="Times New Roman" w:eastAsia="Times New Roman" w:hAnsi="Times New Roman"/>
          <w:sz w:val="28"/>
          <w:szCs w:val="28"/>
          <w:lang w:eastAsia="ru-RU"/>
        </w:rPr>
        <w:t>было проведено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7D7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постоянно действующих семинар</w:t>
      </w:r>
      <w:r w:rsidR="00875ED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-совещани</w:t>
      </w:r>
      <w:r w:rsidR="00875EDB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прошли обучение за отчётный период на муниципальном уровне </w:t>
      </w:r>
      <w:r w:rsidR="006B7D7C">
        <w:rPr>
          <w:rFonts w:ascii="Times New Roman" w:eastAsia="Times New Roman" w:hAnsi="Times New Roman"/>
          <w:sz w:val="28"/>
          <w:szCs w:val="28"/>
          <w:lang w:eastAsia="ru-RU"/>
        </w:rPr>
        <w:t>39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человек.</w:t>
      </w:r>
    </w:p>
    <w:p w14:paraId="2DB5318A" w14:textId="77777777" w:rsidR="00B015A3" w:rsidRDefault="00B015A3" w:rsidP="0099727A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В текущем году было продолжено оснащение профсоюзных организаций информационными стендами единого образца, бланками единых электронных профсоюзных билетов (обеспечено 100% членов профсоюза) и другой информационно-агитационной продукцией.</w:t>
      </w:r>
    </w:p>
    <w:p w14:paraId="1B3A4564" w14:textId="77777777" w:rsidR="00B015A3" w:rsidRDefault="00B015A3" w:rsidP="0099727A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Все первичные профсоюзные организации обеспечиваются информационными материалами и сборниками. Комитет районной организации уделяет особое внимание информационной деятельности профсоюзных организаций, так как во время доступных информационных технологий – это один из главных инструментов мотивации профсоюзного 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lastRenderedPageBreak/>
        <w:t>членства, поэтому развитие информационной политики является задачей постоянной.</w:t>
      </w:r>
    </w:p>
    <w:p w14:paraId="2584C108" w14:textId="438E26D5" w:rsidR="00B015A3" w:rsidRDefault="00B015A3" w:rsidP="0099727A">
      <w:pPr>
        <w:widowControl w:val="0"/>
        <w:spacing w:after="0" w:line="276" w:lineRule="auto"/>
        <w:ind w:right="-1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В Год цифровизации комитету удалось завершить работу по переходу на автоматизированный учет членов профсоюза. Все первичные и районная организации внесены в реестр АИС, заполнены паспорта. В 202</w:t>
      </w:r>
      <w:r w:rsidR="00875EDB">
        <w:rPr>
          <w:rFonts w:ascii="Times New Roman" w:eastAsia="Times New Roman" w:hAnsi="Times New Roman"/>
          <w:bCs/>
          <w:sz w:val="28"/>
          <w:szCs w:val="28"/>
        </w:rPr>
        <w:t>2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году предстоит продолжить работу по заполнению учётных карточек членов профсоюза.</w:t>
      </w:r>
    </w:p>
    <w:p w14:paraId="70EE101E" w14:textId="1D7ED3AB" w:rsidR="00B015A3" w:rsidRDefault="00B015A3" w:rsidP="0099727A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 Было проведено занятие в школе профсоюзного актива «</w:t>
      </w:r>
      <w:r w:rsidR="00875ED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Дальнейшее обучение </w:t>
      </w:r>
      <w:proofErr w:type="gramStart"/>
      <w:r w:rsidR="00875ED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по 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работ</w:t>
      </w:r>
      <w:r w:rsidR="00875EDB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е</w:t>
      </w:r>
      <w:proofErr w:type="gramEnd"/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в АИС».</w:t>
      </w:r>
    </w:p>
    <w:p w14:paraId="427D2495" w14:textId="2FF9B309" w:rsidR="00B96EF8" w:rsidRDefault="00B015A3" w:rsidP="0099727A">
      <w:pPr>
        <w:spacing w:after="20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Были подготовлены и направлены в первичные профсоюзные организации методические рекомендации по регистрации и работе в системе ПРОФКАРДС</w:t>
      </w:r>
      <w:r w:rsidR="0074255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4A44B69" w14:textId="17A22549" w:rsidR="00B015A3" w:rsidRDefault="00B015A3" w:rsidP="0099727A">
      <w:pPr>
        <w:spacing w:after="20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течении года были проведены семинары – практикумы для профактива:</w:t>
      </w:r>
    </w:p>
    <w:p w14:paraId="6FD0CF03" w14:textId="55F13168" w:rsidR="00B96EF8" w:rsidRPr="00B96EF8" w:rsidRDefault="00875EDB" w:rsidP="009972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96EF8">
        <w:rPr>
          <w:rFonts w:ascii="Times New Roman" w:eastAsia="Times New Roman" w:hAnsi="Times New Roman"/>
          <w:sz w:val="28"/>
          <w:szCs w:val="28"/>
          <w:lang w:eastAsia="ar-SA"/>
        </w:rPr>
        <w:t>Профсоюзное собрание</w:t>
      </w:r>
      <w:r w:rsidR="00B96EF8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14:paraId="4EF5897B" w14:textId="0D3FEBFF" w:rsidR="00B96EF8" w:rsidRPr="00B96EF8" w:rsidRDefault="00B96EF8" w:rsidP="009972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96EF8">
        <w:rPr>
          <w:rFonts w:ascii="Times New Roman" w:eastAsia="Times New Roman" w:hAnsi="Times New Roman"/>
          <w:sz w:val="28"/>
          <w:szCs w:val="28"/>
        </w:rPr>
        <w:t>Наставничество в образовательных организациях как фактор профессионального роста.</w:t>
      </w:r>
    </w:p>
    <w:p w14:paraId="684D4357" w14:textId="567A193B" w:rsidR="00B96EF8" w:rsidRPr="00B96EF8" w:rsidRDefault="00B96EF8" w:rsidP="009972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96EF8">
        <w:rPr>
          <w:rFonts w:ascii="Times New Roman" w:eastAsia="Times New Roman" w:hAnsi="Times New Roman"/>
          <w:sz w:val="28"/>
          <w:szCs w:val="28"/>
          <w:lang w:eastAsia="ar-SA"/>
        </w:rPr>
        <w:t xml:space="preserve">Публичный отчёт профкома.  </w:t>
      </w:r>
    </w:p>
    <w:p w14:paraId="2526BF3B" w14:textId="43018A58" w:rsidR="00B96EF8" w:rsidRPr="00B96EF8" w:rsidRDefault="00B96EF8" w:rsidP="009972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96EF8">
        <w:rPr>
          <w:rFonts w:ascii="Times New Roman" w:eastAsia="Times New Roman" w:hAnsi="Times New Roman"/>
          <w:sz w:val="28"/>
          <w:szCs w:val="28"/>
        </w:rPr>
        <w:t>О мотивированном мнении профкома по установлению доплат и надбавок работникам.</w:t>
      </w:r>
    </w:p>
    <w:p w14:paraId="2D252CC9" w14:textId="0FD84B7E" w:rsidR="00B96EF8" w:rsidRPr="00B96EF8" w:rsidRDefault="00B96EF8" w:rsidP="009972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96EF8">
        <w:rPr>
          <w:rFonts w:ascii="Times New Roman" w:eastAsia="Times New Roman" w:hAnsi="Times New Roman"/>
          <w:sz w:val="28"/>
          <w:szCs w:val="28"/>
        </w:rPr>
        <w:t>Цифровизация профсоюза.</w:t>
      </w:r>
    </w:p>
    <w:p w14:paraId="77D4ED6C" w14:textId="381664B9" w:rsidR="00B96EF8" w:rsidRPr="00B96EF8" w:rsidRDefault="00B96EF8" w:rsidP="009972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96EF8">
        <w:rPr>
          <w:rFonts w:ascii="Times New Roman" w:eastAsia="Times New Roman" w:hAnsi="Times New Roman"/>
          <w:iCs/>
          <w:sz w:val="28"/>
          <w:szCs w:val="28"/>
          <w:lang w:eastAsia="ar-SA"/>
        </w:rPr>
        <w:t>О выполнении коллективного договора, соглашения по охране труда.</w:t>
      </w:r>
    </w:p>
    <w:p w14:paraId="58FA7A89" w14:textId="38A28C85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Вместе с тем необходимо отметить, что в районной организации профсоюза пока недостаточна практика широкого освещения собственных мероприятий, обмена опытом работы, отсюда – нехватка информации с мест о событиях, достижениях профсоюза на уровне первичной организации.</w:t>
      </w:r>
    </w:p>
    <w:p w14:paraId="1C3BD0FC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DCD06A6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Информационное укрепление районной организации профсоюза</w:t>
      </w:r>
    </w:p>
    <w:p w14:paraId="7D84E37F" w14:textId="77777777" w:rsidR="00B015A3" w:rsidRDefault="00B015A3" w:rsidP="0099727A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+mn-ea" w:hAnsi="Times New Roman"/>
          <w:bCs/>
          <w:kern w:val="24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Сегодня уже никого не нужно убеждать в том, что информационная работа является одним из необходимейших условий деятельности профсоюзных организаций любого уровня. Ведь отсутствие достаточной информации о деятельности профорганов создает впечатление об их бездеятельности, что, соответственно, снижает мотивацию профсоюзного членства и, как следствие, порождает выход работников из Профсоюза.  </w:t>
      </w:r>
    </w:p>
    <w:p w14:paraId="6E186D21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Поэтому главная наша задача – обеспечение оперативного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информирования  работников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 и общества в целом о деятельности организации – о том, чем живет профсоюз, что он делает для того, чтобы эффективно выполнять свою главную, защитную функцию.  Обеспечивая это знание, мы снимали вопрос «А чем занимается Профсоюз?» 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обеспечивали  повышение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мотивации профсоюзного членства. </w:t>
      </w:r>
    </w:p>
    <w:p w14:paraId="3A1F7DB4" w14:textId="77777777" w:rsidR="00B015A3" w:rsidRDefault="00B015A3" w:rsidP="0099727A">
      <w:pPr>
        <w:spacing w:after="0" w:line="240" w:lineRule="auto"/>
        <w:jc w:val="both"/>
        <w:textAlignment w:val="baseline"/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  <w:t xml:space="preserve">    Если не заниматься информационной работой систематически, не представлять ее важности и особенностей, то вполне вероятно, что очень скоро </w:t>
      </w:r>
      <w:r>
        <w:rPr>
          <w:rFonts w:ascii="Times New Roman" w:eastAsia="+mn-ea" w:hAnsi="Times New Roman"/>
          <w:bCs/>
          <w:color w:val="000000"/>
          <w:sz w:val="28"/>
          <w:szCs w:val="28"/>
          <w:lang w:eastAsia="ru-RU"/>
        </w:rPr>
        <w:lastRenderedPageBreak/>
        <w:t xml:space="preserve">профсоюзная организация потеряет авторитет среди работников, а затем и управляемость. </w:t>
      </w:r>
    </w:p>
    <w:p w14:paraId="65263FD3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В районной организации профсоюза сложилась определенная система информационной работы. До сведения председателей первичных профсоюзных 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организаций  регулярно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доводились  документы информационного, методического, инструктивного характера, постановления президиума районной организации профсоюза и президиума областной организации профсоюза. Для этих целей активно использовались совещания, размножение и направление в образовательные организации необходимых документов, для этого в райкоме профсоюза имеется компьютерная и множительная техника. </w:t>
      </w:r>
    </w:p>
    <w:p w14:paraId="076B6EE7" w14:textId="3AEA1754" w:rsidR="00B015A3" w:rsidRDefault="00B015A3" w:rsidP="009972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Продолжая работу, начатую  в предыдущих годах, в 202</w:t>
      </w:r>
      <w:r w:rsidR="00B96EF8">
        <w:rPr>
          <w:rFonts w:ascii="Times New Roman" w:hAnsi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году свои интернет- страницы имели 2</w:t>
      </w:r>
      <w:r w:rsidR="00B96EF8">
        <w:rPr>
          <w:rFonts w:ascii="Times New Roman" w:hAnsi="Times New Roman"/>
          <w:bCs/>
          <w:color w:val="000000"/>
          <w:sz w:val="28"/>
          <w:szCs w:val="28"/>
        </w:rPr>
        <w:t>5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первичных профсоюзных организаций образовательных организаций района и </w:t>
      </w:r>
      <w:r w:rsidR="00B96EF8">
        <w:rPr>
          <w:rFonts w:ascii="Times New Roman" w:hAnsi="Times New Roman"/>
          <w:bCs/>
          <w:color w:val="000000"/>
          <w:sz w:val="28"/>
          <w:szCs w:val="28"/>
        </w:rPr>
        <w:t>8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филиалов, что составляет 100% от их общего числа.    В районной организации успешно размещается информация,</w:t>
      </w:r>
      <w:r>
        <w:rPr>
          <w:rFonts w:ascii="Times New Roman" w:hAnsi="Times New Roman"/>
          <w:color w:val="000000"/>
          <w:sz w:val="28"/>
          <w:szCs w:val="28"/>
        </w:rPr>
        <w:t xml:space="preserve"> нормативные документы, необходимые для работы, положения, а также заметки о деятельности профсоюзной организации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на собственном сайте. </w:t>
      </w:r>
      <w:r>
        <w:rPr>
          <w:rFonts w:ascii="Times New Roman" w:hAnsi="Times New Roman"/>
          <w:color w:val="000000"/>
          <w:sz w:val="28"/>
          <w:szCs w:val="28"/>
        </w:rPr>
        <w:t>Это позволяет руководителям ОО и председателям профкомов видеть основные направления работы комитета районной организации профсоюза.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Члены профсоюза получили возможность оперативно пользоваться всей необходимой информацией, передавать интересные новости в социальные сети, участвовать в видеоконференциях, вебинарах, интернет-семинарах, пользоваться онлайн-приемной, информировать коллективы о работе сделанной для них, привлекать новых членов профсоюза, создавать имидж профсоюзов, помогать людям решать проблемы, координировать профсоюзные силы, обмениваться опытом между первичками.  </w:t>
      </w:r>
    </w:p>
    <w:p w14:paraId="3F8A40F3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В ряде профкомов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регулярно выпускаются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собственные газеты с рубрикой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Проф.со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m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для работников организаций, в которых отражается работа выборных профсоюзных органов по защите социально-трудовых прав членов профсоюза, состоянию социально-экономического положения работников образования, мероприятия, проводимые в образовательной организации и др.</w:t>
      </w:r>
    </w:p>
    <w:p w14:paraId="35EA8A7C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Универсальная и эффективная форма профсоюзной работы, через которую можно решать целый комплекс задач, в том числе по обучению и информированию членов организации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- это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профсоюзные кружки. В ряде образовательных организаций района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работают  профсоюзные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кружки, которыми руководят, в основном, председатели профкомов. В помощь руководителям кружков,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районной  организацией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профсоюза подготовлены методические пособия.</w:t>
      </w:r>
    </w:p>
    <w:p w14:paraId="01CF9995" w14:textId="77777777" w:rsidR="00B015A3" w:rsidRDefault="00B015A3" w:rsidP="009972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Для информирования работников о деятельности профорганов используют также презентации профсоюзной организации. Это достигается посредством выпуска первичными организациями стенных и фото-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газет,  плакатов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информационных листков.  Особенно важна эта работа в тех организациях, где еще сохраняется низкое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профчленство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</w:p>
    <w:p w14:paraId="14439723" w14:textId="77777777" w:rsidR="00B015A3" w:rsidRDefault="00B015A3" w:rsidP="009972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Листовки содержат наглядную информацию (график, диаграмму), показывающую ситуацию с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профчленством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каждой первичной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организации  района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,  краткую характеристику основных направлений работы первичек.</w:t>
      </w:r>
    </w:p>
    <w:p w14:paraId="0009E16E" w14:textId="77777777" w:rsidR="00B015A3" w:rsidRDefault="00B015A3" w:rsidP="009972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Наглядно рассказывают о проделанной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работе  подготовленные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 педсоветам, профсоюзным собраниям, районным совещаниям,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фотостенды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альбомы, посвященные проведенным мероприятиям, а также выставки материалов, с которыми организация (районная, первичная) принимала участие и побеждала в областных или районных смотрах-конкурсах. </w:t>
      </w:r>
    </w:p>
    <w:p w14:paraId="6BE4EF0D" w14:textId="77777777" w:rsidR="00243E23" w:rsidRDefault="00B015A3" w:rsidP="009972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Профкомы образовательных организаций размещали информацию о проделанной работе на сайтах организаций.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Что  оперативно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становилось достоянием не только педагогов, но и учащихся, их родителей, широких масс общественности. </w:t>
      </w:r>
    </w:p>
    <w:p w14:paraId="5B4EEA05" w14:textId="122D68E2" w:rsidR="00243E23" w:rsidRPr="00243E23" w:rsidRDefault="00B015A3" w:rsidP="009972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3E23">
        <w:rPr>
          <w:rFonts w:ascii="Times New Roman" w:eastAsia="Times New Roman" w:hAnsi="Times New Roman"/>
          <w:sz w:val="28"/>
          <w:szCs w:val="28"/>
          <w:lang w:eastAsia="ru-RU"/>
        </w:rPr>
        <w:t xml:space="preserve">  В 202</w:t>
      </w:r>
      <w:r w:rsidR="00B96EF8" w:rsidRPr="00243E2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243E2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было проведено 2 заседания комитета районной организации профсоюза: </w:t>
      </w:r>
      <w:r w:rsidR="00B96EF8" w:rsidRPr="00243E23">
        <w:rPr>
          <w:rFonts w:ascii="Times New Roman" w:eastAsia="Times New Roman" w:hAnsi="Times New Roman"/>
          <w:sz w:val="28"/>
          <w:szCs w:val="28"/>
          <w:lang w:eastAsia="ru-RU"/>
        </w:rPr>
        <w:t>в марте рассмотрен</w:t>
      </w:r>
      <w:r w:rsidR="00B96EF8" w:rsidRPr="00243E23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B96EF8" w:rsidRPr="00243E23">
        <w:rPr>
          <w:rFonts w:ascii="Times New Roman" w:eastAsia="Times New Roman" w:hAnsi="Times New Roman"/>
          <w:sz w:val="28"/>
          <w:szCs w:val="28"/>
          <w:lang w:eastAsia="ru-RU"/>
        </w:rPr>
        <w:t xml:space="preserve"> вопрос</w:t>
      </w:r>
      <w:r w:rsidR="00B96EF8" w:rsidRPr="00243E23">
        <w:rPr>
          <w:rFonts w:ascii="Times New Roman" w:eastAsia="Times New Roman" w:hAnsi="Times New Roman"/>
          <w:sz w:val="28"/>
          <w:szCs w:val="28"/>
          <w:lang w:eastAsia="ru-RU"/>
        </w:rPr>
        <w:t>ы:</w:t>
      </w:r>
      <w:r w:rsidR="00B96EF8" w:rsidRPr="00243E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96EF8" w:rsidRPr="00243E2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B96EF8" w:rsidRPr="00243E23">
        <w:rPr>
          <w:rFonts w:ascii="Times New Roman" w:hAnsi="Times New Roman"/>
          <w:sz w:val="28"/>
          <w:szCs w:val="28"/>
        </w:rPr>
        <w:t>О подведение итогов работы комитета районной организации профсоюза работников образования и науки Р</w:t>
      </w:r>
      <w:r w:rsidR="00B96EF8" w:rsidRPr="00243E23">
        <w:rPr>
          <w:rFonts w:ascii="Times New Roman" w:hAnsi="Times New Roman"/>
          <w:sz w:val="28"/>
          <w:szCs w:val="28"/>
        </w:rPr>
        <w:t>Ф</w:t>
      </w:r>
      <w:r w:rsidR="00B96EF8" w:rsidRPr="00243E23">
        <w:rPr>
          <w:rFonts w:ascii="Times New Roman" w:hAnsi="Times New Roman"/>
          <w:sz w:val="28"/>
          <w:szCs w:val="28"/>
        </w:rPr>
        <w:t xml:space="preserve"> за 2020 год</w:t>
      </w:r>
      <w:r w:rsidR="00B96EF8" w:rsidRPr="00243E23">
        <w:rPr>
          <w:rFonts w:ascii="Times New Roman" w:hAnsi="Times New Roman"/>
          <w:sz w:val="28"/>
          <w:szCs w:val="28"/>
        </w:rPr>
        <w:t>, о</w:t>
      </w:r>
      <w:r w:rsidR="00B96EF8" w:rsidRPr="00243E23">
        <w:rPr>
          <w:rFonts w:ascii="Times New Roman" w:hAnsi="Times New Roman"/>
          <w:sz w:val="28"/>
          <w:szCs w:val="28"/>
        </w:rPr>
        <w:t>б утверждении публичного отчёта за 2020 год</w:t>
      </w:r>
      <w:r w:rsidR="00B96EF8" w:rsidRPr="00243E23">
        <w:rPr>
          <w:rFonts w:ascii="Times New Roman" w:hAnsi="Times New Roman"/>
          <w:sz w:val="28"/>
          <w:szCs w:val="28"/>
        </w:rPr>
        <w:t xml:space="preserve">, </w:t>
      </w:r>
      <w:r w:rsidR="00243E23" w:rsidRPr="00243E23">
        <w:rPr>
          <w:rFonts w:ascii="Times New Roman" w:hAnsi="Times New Roman"/>
          <w:sz w:val="28"/>
          <w:szCs w:val="28"/>
        </w:rPr>
        <w:t xml:space="preserve">о </w:t>
      </w:r>
      <w:r w:rsidR="00B96EF8" w:rsidRPr="00243E23">
        <w:rPr>
          <w:rFonts w:ascii="Times New Roman" w:hAnsi="Times New Roman"/>
          <w:sz w:val="28"/>
          <w:szCs w:val="28"/>
        </w:rPr>
        <w:t>ц</w:t>
      </w:r>
      <w:r w:rsidR="00B96EF8" w:rsidRPr="00243E23">
        <w:rPr>
          <w:rFonts w:ascii="Times New Roman" w:hAnsi="Times New Roman"/>
          <w:sz w:val="28"/>
          <w:szCs w:val="28"/>
        </w:rPr>
        <w:t>ифровизаци</w:t>
      </w:r>
      <w:r w:rsidR="00243E23" w:rsidRPr="00243E23">
        <w:rPr>
          <w:rFonts w:ascii="Times New Roman" w:hAnsi="Times New Roman"/>
          <w:sz w:val="28"/>
          <w:szCs w:val="28"/>
        </w:rPr>
        <w:t>и</w:t>
      </w:r>
      <w:r w:rsidR="00B96EF8" w:rsidRPr="00243E23">
        <w:rPr>
          <w:rFonts w:ascii="Times New Roman" w:hAnsi="Times New Roman"/>
          <w:sz w:val="28"/>
          <w:szCs w:val="28"/>
        </w:rPr>
        <w:t xml:space="preserve"> профсоюза работников образования</w:t>
      </w:r>
      <w:r w:rsidR="00243E23" w:rsidRPr="00243E23">
        <w:rPr>
          <w:rFonts w:ascii="Times New Roman" w:hAnsi="Times New Roman"/>
          <w:sz w:val="28"/>
          <w:szCs w:val="28"/>
        </w:rPr>
        <w:t>, поставлены з</w:t>
      </w:r>
      <w:r w:rsidR="00B96EF8" w:rsidRPr="00243E23">
        <w:rPr>
          <w:rFonts w:ascii="Times New Roman" w:hAnsi="Times New Roman"/>
          <w:sz w:val="28"/>
          <w:szCs w:val="28"/>
        </w:rPr>
        <w:t>адачи на 2021 год «Год спорта, здоровья, долголетия!</w:t>
      </w:r>
      <w:r w:rsidR="00243E23" w:rsidRPr="00243E23">
        <w:rPr>
          <w:rFonts w:ascii="Times New Roman" w:hAnsi="Times New Roman"/>
          <w:sz w:val="28"/>
          <w:szCs w:val="28"/>
        </w:rPr>
        <w:t xml:space="preserve">», в декабре - </w:t>
      </w:r>
      <w:r w:rsidR="00243E23">
        <w:rPr>
          <w:rFonts w:ascii="Times New Roman" w:hAnsi="Times New Roman"/>
          <w:sz w:val="28"/>
          <w:szCs w:val="28"/>
        </w:rPr>
        <w:t>о</w:t>
      </w:r>
      <w:r w:rsidR="00243E23" w:rsidRPr="00243E23">
        <w:rPr>
          <w:rFonts w:ascii="Times New Roman" w:hAnsi="Times New Roman"/>
          <w:sz w:val="28"/>
          <w:szCs w:val="28"/>
        </w:rPr>
        <w:t xml:space="preserve">б итогах реализации Районного отраслевого Соглашения между Отделом образования </w:t>
      </w:r>
      <w:proofErr w:type="spellStart"/>
      <w:r w:rsidR="00243E23" w:rsidRPr="00243E23">
        <w:rPr>
          <w:rFonts w:ascii="Times New Roman" w:hAnsi="Times New Roman"/>
          <w:sz w:val="28"/>
          <w:szCs w:val="28"/>
        </w:rPr>
        <w:t>Сердобского</w:t>
      </w:r>
      <w:proofErr w:type="spellEnd"/>
      <w:r w:rsidR="00243E23" w:rsidRPr="00243E23">
        <w:rPr>
          <w:rFonts w:ascii="Times New Roman" w:hAnsi="Times New Roman"/>
          <w:sz w:val="28"/>
          <w:szCs w:val="28"/>
        </w:rPr>
        <w:t xml:space="preserve"> района и </w:t>
      </w:r>
      <w:proofErr w:type="spellStart"/>
      <w:r w:rsidR="00243E23" w:rsidRPr="00243E23">
        <w:rPr>
          <w:rFonts w:ascii="Times New Roman" w:hAnsi="Times New Roman"/>
          <w:sz w:val="28"/>
          <w:szCs w:val="28"/>
        </w:rPr>
        <w:t>Сердобской</w:t>
      </w:r>
      <w:proofErr w:type="spellEnd"/>
      <w:r w:rsidR="00243E23" w:rsidRPr="00243E23">
        <w:rPr>
          <w:rFonts w:ascii="Times New Roman" w:hAnsi="Times New Roman"/>
          <w:sz w:val="28"/>
          <w:szCs w:val="28"/>
        </w:rPr>
        <w:t xml:space="preserve"> районной организацией Общероссийского Профсоюза образования и принятии отраслевого Соглашения на 2022–2024 </w:t>
      </w:r>
      <w:proofErr w:type="spellStart"/>
      <w:r w:rsidR="00243E23" w:rsidRPr="00243E23">
        <w:rPr>
          <w:rFonts w:ascii="Times New Roman" w:hAnsi="Times New Roman"/>
          <w:sz w:val="28"/>
          <w:szCs w:val="28"/>
        </w:rPr>
        <w:t>гг</w:t>
      </w:r>
      <w:proofErr w:type="spellEnd"/>
      <w:r w:rsidR="00243E23">
        <w:rPr>
          <w:rFonts w:ascii="Times New Roman" w:hAnsi="Times New Roman"/>
          <w:sz w:val="28"/>
          <w:szCs w:val="28"/>
        </w:rPr>
        <w:t>,</w:t>
      </w:r>
    </w:p>
    <w:p w14:paraId="5B73940E" w14:textId="2313E151" w:rsidR="00243E23" w:rsidRPr="00243E23" w:rsidRDefault="00243E23" w:rsidP="0099727A">
      <w:pPr>
        <w:spacing w:line="259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43E23">
        <w:rPr>
          <w:rFonts w:ascii="Times New Roman" w:hAnsi="Times New Roman"/>
          <w:sz w:val="28"/>
          <w:szCs w:val="28"/>
        </w:rPr>
        <w:t>б утверждении сметы доходов и расходов комитета районной организации Профсоюза на 2022 год</w:t>
      </w:r>
      <w:r>
        <w:rPr>
          <w:rFonts w:ascii="Times New Roman" w:hAnsi="Times New Roman"/>
          <w:sz w:val="28"/>
          <w:szCs w:val="28"/>
        </w:rPr>
        <w:t>, о</w:t>
      </w:r>
      <w:r w:rsidRPr="00243E23">
        <w:rPr>
          <w:rFonts w:ascii="Times New Roman" w:hAnsi="Times New Roman"/>
          <w:sz w:val="28"/>
          <w:szCs w:val="28"/>
        </w:rPr>
        <w:t>б исполнении сметы доходов и расходов за 2021 год</w:t>
      </w:r>
      <w:r>
        <w:rPr>
          <w:rFonts w:ascii="Times New Roman" w:hAnsi="Times New Roman"/>
          <w:sz w:val="28"/>
          <w:szCs w:val="28"/>
        </w:rPr>
        <w:t>, о</w:t>
      </w:r>
      <w:r w:rsidRPr="00243E23">
        <w:rPr>
          <w:rFonts w:ascii="Times New Roman" w:hAnsi="Times New Roman"/>
          <w:sz w:val="28"/>
          <w:szCs w:val="28"/>
        </w:rPr>
        <w:t>б утверждении плана работы комитета районной организации профсоюза работников образования</w:t>
      </w:r>
      <w:r>
        <w:rPr>
          <w:rFonts w:ascii="Times New Roman" w:hAnsi="Times New Roman"/>
          <w:sz w:val="28"/>
          <w:szCs w:val="28"/>
        </w:rPr>
        <w:t xml:space="preserve"> на 2022 год</w:t>
      </w:r>
      <w:r w:rsidRPr="00243E23">
        <w:rPr>
          <w:rFonts w:ascii="Times New Roman" w:hAnsi="Times New Roman"/>
          <w:sz w:val="28"/>
          <w:szCs w:val="28"/>
        </w:rPr>
        <w:t>.</w:t>
      </w:r>
    </w:p>
    <w:p w14:paraId="22FD2665" w14:textId="00D6B3A1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Состоялось 11 плановых заседаний президиума районной организации профсоюза, на которых общее количество основных вопросов с обсуждением, касающихся приоритетных направлений деятельности профсоюзных организаций, составило 4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среди них:</w:t>
      </w:r>
    </w:p>
    <w:p w14:paraId="64B6BF24" w14:textId="293921FC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 в 202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«Года 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Спорт, здоровье, долголетие!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14:paraId="51CFA8BC" w14:textId="77777777" w:rsidR="00B015A3" w:rsidRDefault="00B015A3" w:rsidP="0099727A">
      <w:pPr>
        <w:tabs>
          <w:tab w:val="left" w:pos="5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 районных соревнований среди педагогов под девизом «Спорт и труд рядом идут!».</w:t>
      </w:r>
    </w:p>
    <w:p w14:paraId="26891A47" w14:textId="24A97754" w:rsidR="00B015A3" w:rsidRDefault="00B015A3" w:rsidP="0099727A">
      <w:pPr>
        <w:tabs>
          <w:tab w:val="left" w:pos="59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 районных конкурсов «Лучший воспитатель года», «Учитель года – 202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». Фестиваля творчества педагогических работников «Созвездие талантов», «К вершинам мастерства».</w:t>
      </w:r>
    </w:p>
    <w:p w14:paraId="74C1D16F" w14:textId="4948823D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итогах оздоровления членов профсоюза в 20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и задачах на 202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год.</w:t>
      </w:r>
    </w:p>
    <w:p w14:paraId="4A8C7FA4" w14:textId="4970F89E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 итогах статистической отчетности районной организации профсоюза за 20</w:t>
      </w:r>
      <w:r w:rsidR="00243E23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год.</w:t>
      </w:r>
    </w:p>
    <w:p w14:paraId="0B099B36" w14:textId="27DF2FE0" w:rsidR="00B015A3" w:rsidRDefault="00B015A3" w:rsidP="009972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D3659">
        <w:rPr>
          <w:rFonts w:ascii="Times New Roman" w:hAnsi="Times New Roman"/>
          <w:sz w:val="28"/>
          <w:szCs w:val="28"/>
        </w:rPr>
        <w:t>Об участии в ОТП безопасности и охраны труда при проведении занятий по физической культуре и спорту в образовательных организациях</w:t>
      </w:r>
      <w:r>
        <w:rPr>
          <w:rFonts w:ascii="Times New Roman" w:hAnsi="Times New Roman"/>
          <w:sz w:val="28"/>
          <w:szCs w:val="28"/>
        </w:rPr>
        <w:t>.</w:t>
      </w:r>
    </w:p>
    <w:p w14:paraId="0A9417EC" w14:textId="377B465A" w:rsidR="00B015A3" w:rsidRDefault="00B015A3" w:rsidP="009972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 </w:t>
      </w:r>
      <w:r w:rsidR="003D3659">
        <w:rPr>
          <w:rFonts w:ascii="Times New Roman" w:eastAsia="Times New Roman" w:hAnsi="Times New Roman"/>
          <w:sz w:val="28"/>
          <w:szCs w:val="28"/>
          <w:lang w:eastAsia="ru-RU"/>
        </w:rPr>
        <w:t>О регламенте президиума районной организации Общероссийского профсоюза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E668023" w14:textId="0DFE9AD2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проведении 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  <w:r w:rsidR="00243E23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фестиваля «Новые информационные технологии в образовании».</w:t>
      </w:r>
    </w:p>
    <w:p w14:paraId="6D4EC2E3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Об оснащении техническими средствами районной организации профсоюза.</w:t>
      </w:r>
    </w:p>
    <w:p w14:paraId="01976831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 подведении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итогов  районного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конкурса художественного творчества «Таланты среди нас».</w:t>
      </w:r>
    </w:p>
    <w:p w14:paraId="2884DEAB" w14:textId="77777777" w:rsidR="00B015A3" w:rsidRDefault="00B015A3" w:rsidP="009972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 новом </w:t>
      </w:r>
      <w:r>
        <w:rPr>
          <w:rFonts w:ascii="Times New Roman" w:hAnsi="Times New Roman"/>
          <w:sz w:val="28"/>
          <w:szCs w:val="28"/>
        </w:rPr>
        <w:t>Положении о премировании, награждении.</w:t>
      </w:r>
    </w:p>
    <w:p w14:paraId="0C5F08D0" w14:textId="77777777" w:rsidR="00B015A3" w:rsidRDefault="00B015A3" w:rsidP="009972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новом Положении об оказании материальной помощи.</w:t>
      </w:r>
    </w:p>
    <w:p w14:paraId="34E1C581" w14:textId="77777777" w:rsidR="00B015A3" w:rsidRDefault="00B015A3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 вручении поздравительных адресов и подарков ветеранам, труженикам тыла, Детям войны (бывшим педагогическим работникам). </w:t>
      </w:r>
    </w:p>
    <w:p w14:paraId="68DEBAF7" w14:textId="77777777" w:rsidR="00B015A3" w:rsidRDefault="00B015A3" w:rsidP="009972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 проведении районного этапа областного конкурса «Лучший социальный партнёр».</w:t>
      </w:r>
    </w:p>
    <w:p w14:paraId="43B782AD" w14:textId="7378CE39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Вопросы оздоровления членов Профсоюза и других форм мотивационной работы: «О реализации Программы «Оздоровление членов профсоюза» в 202</w:t>
      </w:r>
      <w:r w:rsidR="0021492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году», «Об участии профсоюзных организаций в организации летнего оздоровления детей членов Профсоюза» и др.</w:t>
      </w:r>
    </w:p>
    <w:p w14:paraId="721D04BB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Итогом рассмотрения вопросов выборными коллегиальными органами являлись обращения к членским профсоюзным организациям, социальным партнерам, к органам исполнительной и законодательной власти. Выпуск информационных и методических материалов и их распространение.</w:t>
      </w:r>
    </w:p>
    <w:p w14:paraId="5E4B6AA0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Исполнение решений комитета и президиума профсоюзными организациями ставится на контроль, а заслушивание итогов исполнения заносится в План работы.</w:t>
      </w:r>
    </w:p>
    <w:p w14:paraId="0E465D29" w14:textId="3EB09E84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На заседании комитета заслушан и утвержден Публичный отчет о работе комитета районной организации профсоюза за 20</w:t>
      </w:r>
      <w:r w:rsidR="00214922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 с последующей публикацией на сайте и рассылкой членским организациям. </w:t>
      </w:r>
    </w:p>
    <w:p w14:paraId="3C70A9FD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течение всего Года велась работа по наполнению новостной ленты сайта районной организации профсоюза, разработке и изготовлению информационных сборников и бюллетеней по направлениям деятельности, подготовке информационных материалов для профсоюзных стендов.</w:t>
      </w:r>
    </w:p>
    <w:p w14:paraId="49361C50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Все мероприятия, проводимые районной организацией профсоюза совместно с Отделом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образования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сопровождались пресс-релизами для размещения в средствах массовой информации района.</w:t>
      </w:r>
    </w:p>
    <w:p w14:paraId="3BE8F4E4" w14:textId="4D23E995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целях раскрытия творческого потенциала членов профсоюза, создания условий для реализации их творческих идей, выявления талантливых авторов и содействия их творческому развитию комитет районной организации профсоюза проводил в 202</w:t>
      </w:r>
      <w:r w:rsidR="0021492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конкурс художественного творчества «Таланты среди нас» среди членов профсоюза работников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Сердобского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района.</w:t>
      </w:r>
    </w:p>
    <w:p w14:paraId="7307A1C5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Все участники были награждены дипломами и денежными премиями, а лучшие работы были направлены на участие в областном конкурсе.</w:t>
      </w:r>
    </w:p>
    <w:p w14:paraId="06D605B2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В отчётном году районная организация приняла участие в конкурсе «Профсоюзный репортёр», организованного ЦС Профсоюза, Желтова Н.В., председатель первички МОУ лицея № 2 награждена дипломом участника.</w:t>
      </w:r>
    </w:p>
    <w:p w14:paraId="5BA52C58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ДЮСШ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г.Сердобска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приняли участие во Всероссийском конкурсе «Здоровые решения» в двух номинациях «Проект первичной организации» и «Проект местной организации». </w:t>
      </w:r>
    </w:p>
    <w:p w14:paraId="269D8A10" w14:textId="77777777" w:rsidR="00214922" w:rsidRPr="00214922" w:rsidRDefault="00214922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 2021 году </w:t>
      </w:r>
      <w:proofErr w:type="spellStart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сердобские</w:t>
      </w:r>
      <w:proofErr w:type="spellEnd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 стали победителями конкурсов профессионального мастерства:</w:t>
      </w:r>
    </w:p>
    <w:p w14:paraId="04C65DD6" w14:textId="77777777" w:rsidR="00214922" w:rsidRPr="00214922" w:rsidRDefault="00214922" w:rsidP="0099727A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- Лисенкова Е.А. (МОУ СОШ № 4) стала лауреатом </w:t>
      </w:r>
      <w:proofErr w:type="gramStart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регионального  конкурса</w:t>
      </w:r>
      <w:proofErr w:type="gramEnd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 «Учитель  года 2021»,</w:t>
      </w:r>
    </w:p>
    <w:p w14:paraId="490A7BEF" w14:textId="77777777" w:rsidR="00214922" w:rsidRPr="00214922" w:rsidRDefault="00214922" w:rsidP="0099727A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- Мордовин И.С. (МБОУ ДО ЦДТ </w:t>
      </w:r>
      <w:proofErr w:type="spellStart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г.Сердобска</w:t>
      </w:r>
      <w:proofErr w:type="spellEnd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) дипломант Всероссийского конкурса «Сердце отдаю детям» </w:t>
      </w:r>
      <w:proofErr w:type="spellStart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г.Москва</w:t>
      </w:r>
      <w:proofErr w:type="spellEnd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, победитель в номинации «Техническая» г. Санкт-Петербург.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2416B92" w14:textId="77777777" w:rsidR="00214922" w:rsidRPr="00214922" w:rsidRDefault="00214922" w:rsidP="0099727A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Лободенко</w:t>
      </w:r>
      <w:proofErr w:type="spellEnd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 Е.В. (МБОУ ДО ЦДТ </w:t>
      </w:r>
      <w:proofErr w:type="spellStart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г.Сердобска</w:t>
      </w:r>
      <w:proofErr w:type="spellEnd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) призер регионального конкурса «Сердце отдаю детям» (3 место), дипломант Всероссийского конкурса </w:t>
      </w:r>
      <w:proofErr w:type="spellStart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г.Казань</w:t>
      </w:r>
      <w:proofErr w:type="spellEnd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2C8A186" w14:textId="77777777" w:rsidR="00214922" w:rsidRPr="00214922" w:rsidRDefault="00214922" w:rsidP="0099727A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Младшева</w:t>
      </w:r>
      <w:proofErr w:type="spellEnd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 Л.В., воспитатель детского сада № 3 </w:t>
      </w:r>
      <w:proofErr w:type="spellStart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г.Сердобска</w:t>
      </w:r>
      <w:proofErr w:type="spellEnd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 лауреат регионального конкурса «Воспитатель года».</w:t>
      </w:r>
    </w:p>
    <w:p w14:paraId="35E95138" w14:textId="4E0871BF" w:rsidR="00214922" w:rsidRDefault="00214922" w:rsidP="0099727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- Учителя-логопеды детского сада № 14 </w:t>
      </w:r>
      <w:proofErr w:type="spellStart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Свитнева</w:t>
      </w:r>
      <w:proofErr w:type="spellEnd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 Вера Григорьевна </w:t>
      </w:r>
      <w:proofErr w:type="gramStart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и  Исаева</w:t>
      </w:r>
      <w:proofErr w:type="gramEnd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 Ольга Викторовна стали призерами Всероссийского конкурса профессионального мастерства специалистов службы психолого-педагогического сопровождения «Отдавая сердце», лауреатами регионального конкурса «</w:t>
      </w:r>
      <w:proofErr w:type="spellStart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Педагогичесий</w:t>
      </w:r>
      <w:proofErr w:type="spellEnd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 дуэт – 2021».</w:t>
      </w:r>
    </w:p>
    <w:p w14:paraId="7329AE36" w14:textId="77777777" w:rsidR="00214922" w:rsidRPr="00214922" w:rsidRDefault="00214922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4922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  В целях дополнительного стимулирования работников образования</w:t>
      </w: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 ведётся большая работа по проведению профессиональных конкурсов, фестивалей («Учитель года», «Воспитатель года», «Сердце отдаю детям», «Созвездие талантов», «Новые информационные технологии в образовании», «К вершинам мастерства», «Признание» и т.д.).</w:t>
      </w:r>
    </w:p>
    <w:p w14:paraId="210D3339" w14:textId="77777777" w:rsidR="00214922" w:rsidRPr="00214922" w:rsidRDefault="00214922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Образовательные организации района стали победителями и призерами престижных конкурсов Всероссийского уровня:</w:t>
      </w:r>
    </w:p>
    <w:p w14:paraId="1272D0E0" w14:textId="77777777" w:rsidR="00214922" w:rsidRPr="00214922" w:rsidRDefault="00214922" w:rsidP="0099727A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- лицей № 2 – победитель конкурса «Школа года»,</w:t>
      </w:r>
    </w:p>
    <w:p w14:paraId="59C3D992" w14:textId="77777777" w:rsidR="00214922" w:rsidRPr="00214922" w:rsidRDefault="00214922" w:rsidP="0099727A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- школа № 9 – победитель конкурса «Гордость отечественного образования»,</w:t>
      </w:r>
    </w:p>
    <w:p w14:paraId="497E98B8" w14:textId="77777777" w:rsidR="00214922" w:rsidRPr="00214922" w:rsidRDefault="00214922" w:rsidP="0099727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- в январе 2021 года детский сад № 12 г. Сердобска стал победителем </w:t>
      </w:r>
      <w:r w:rsidRPr="0021492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Всероссийского смотра - конкурса «Лучшие детские сады России 2021»,</w:t>
      </w:r>
    </w:p>
    <w:p w14:paraId="18B5AD27" w14:textId="77777777" w:rsidR="00214922" w:rsidRPr="00214922" w:rsidRDefault="00214922" w:rsidP="0099727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49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в феврале - победителем конкурсного отбора на присвоение статуса Инновационной площадки по внедрению новейших научных разработок в сфере воспитания и образования.</w:t>
      </w: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CC070A3" w14:textId="77777777" w:rsidR="00214922" w:rsidRPr="00214922" w:rsidRDefault="00214922" w:rsidP="009972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основе социального проекта </w:t>
      </w:r>
      <w:proofErr w:type="gramStart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« Дай</w:t>
      </w:r>
      <w:proofErr w:type="gramEnd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 руку, друг!», детский сад взаимодействует с детским садом №27 компенсирующего вида г. Санкт – Петербурга «Надежда» для глухих и слабослышащих детей.</w:t>
      </w:r>
    </w:p>
    <w:p w14:paraId="4DADCAEC" w14:textId="77777777" w:rsidR="00214922" w:rsidRPr="00214922" w:rsidRDefault="00214922" w:rsidP="009972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Реализуя Международный проект «Плюшевый Мишка», детский сад установил тесные контакты с детскими садами г. Томска, </w:t>
      </w:r>
      <w:proofErr w:type="spellStart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Снежнегорска</w:t>
      </w:r>
      <w:proofErr w:type="spellEnd"/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>, Москвы, Нижнего Новгорода. А также презентовал наш Пензенский край в Китае и Финляндии.</w:t>
      </w:r>
    </w:p>
    <w:p w14:paraId="35009A3C" w14:textId="77777777" w:rsidR="00214922" w:rsidRPr="00214922" w:rsidRDefault="00214922" w:rsidP="0099727A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C113D24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года профсоюзный актив районной организации профсоюза -принимал участие в профсоюзных акциях: Всемирный день действий профсоюзов «За достойный труд!», Всемирный День охраны труда, первомайская акция </w:t>
      </w:r>
      <w:r w:rsidRPr="00214922">
        <w:rPr>
          <w:rFonts w:ascii="Times New Roman" w:eastAsia="Times New Roman" w:hAnsi="Times New Roman"/>
          <w:iCs/>
          <w:sz w:val="28"/>
          <w:szCs w:val="28"/>
          <w:lang w:eastAsia="ru-RU"/>
        </w:rPr>
        <w:t>профсоюзов</w:t>
      </w:r>
      <w:r w:rsidRPr="0021492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</w:t>
      </w: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t xml:space="preserve">молодежные информационные акции «Вступай в профсоюз – будь в плюсе!», «Знай свои права!» и мероприятиях </w:t>
      </w:r>
      <w:r w:rsidRPr="0021492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информационно-социальной направленности, таких как областной женский форум «Роль женщины в социально-экономическом развитии Пензенской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области», бизнес – проектах, акциях (</w:t>
      </w:r>
      <w:r>
        <w:rPr>
          <w:rFonts w:ascii="Times New Roman" w:eastAsia="Times New Roman" w:hAnsi="Times New Roman"/>
          <w:sz w:val="28"/>
          <w:lang w:eastAsia="ru-RU"/>
        </w:rPr>
        <w:t xml:space="preserve">«Славлю Отечество» ( в День Российского флага), «Вечер зажжённых свечей»(июнь) на площади </w:t>
      </w:r>
      <w:proofErr w:type="spellStart"/>
      <w:r>
        <w:rPr>
          <w:rFonts w:ascii="Times New Roman" w:eastAsia="Times New Roman" w:hAnsi="Times New Roman"/>
          <w:sz w:val="28"/>
          <w:lang w:eastAsia="ru-RU"/>
        </w:rPr>
        <w:t>им.Ленина</w:t>
      </w:r>
      <w:proofErr w:type="spellEnd"/>
      <w:r>
        <w:rPr>
          <w:rFonts w:ascii="Times New Roman" w:eastAsia="Times New Roman" w:hAnsi="Times New Roman"/>
          <w:sz w:val="28"/>
          <w:lang w:eastAsia="ru-RU"/>
        </w:rPr>
        <w:t xml:space="preserve">), митингах;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курсах молодого педагога; профсоюзных кружках; форумах; фестивалях и т.д.</w:t>
      </w:r>
    </w:p>
    <w:p w14:paraId="0C634454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Организовано участие профсоюзного актива в анкетировании учителей, проводимому Общероссийским Профсоюзом образования.</w:t>
      </w:r>
    </w:p>
    <w:p w14:paraId="57411179" w14:textId="77777777" w:rsidR="00B015A3" w:rsidRDefault="00B015A3" w:rsidP="0099727A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6482951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Социальное партнерство</w:t>
      </w:r>
    </w:p>
    <w:p w14:paraId="7B69F71C" w14:textId="4599A9B3" w:rsidR="00214922" w:rsidRPr="00214922" w:rsidRDefault="00214922" w:rsidP="0099727A">
      <w:pPr>
        <w:spacing w:after="0"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</w:t>
      </w:r>
      <w:r w:rsidRPr="00214922">
        <w:rPr>
          <w:rFonts w:ascii="Times New Roman" w:eastAsiaTheme="minorHAnsi" w:hAnsi="Times New Roman"/>
          <w:sz w:val="28"/>
          <w:szCs w:val="28"/>
        </w:rPr>
        <w:t xml:space="preserve">Одно из основных направлений деятельности </w:t>
      </w:r>
      <w:proofErr w:type="spellStart"/>
      <w:r w:rsidRPr="00214922">
        <w:rPr>
          <w:rFonts w:ascii="Times New Roman" w:eastAsiaTheme="minorHAnsi" w:hAnsi="Times New Roman"/>
          <w:sz w:val="28"/>
          <w:szCs w:val="28"/>
        </w:rPr>
        <w:t>Сердобской</w:t>
      </w:r>
      <w:proofErr w:type="spellEnd"/>
      <w:r w:rsidRPr="00214922">
        <w:rPr>
          <w:rFonts w:ascii="Times New Roman" w:eastAsiaTheme="minorHAnsi" w:hAnsi="Times New Roman"/>
          <w:sz w:val="28"/>
          <w:szCs w:val="28"/>
        </w:rPr>
        <w:t xml:space="preserve"> районной организации Общероссийского Профсоюза образования это развитие социального партнёрства, коллективно-договорного регулирования социально-трудовых отношений. В настоящее время заключено отраслевое районное Соглашение между Отделом образования и районной организацией Профсоюза на 2022-2024 годы, которое прошло уведомительную регистрацию в Министерстве труда, социальной защиты и демографии Пензенской области 10 января 2022 года.</w:t>
      </w:r>
    </w:p>
    <w:p w14:paraId="2B39D8D8" w14:textId="77777777" w:rsidR="00214922" w:rsidRPr="00214922" w:rsidRDefault="00214922" w:rsidP="0099727A">
      <w:pPr>
        <w:spacing w:after="0"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14922">
        <w:rPr>
          <w:rFonts w:ascii="Times New Roman" w:eastAsiaTheme="minorHAnsi" w:hAnsi="Times New Roman"/>
          <w:sz w:val="28"/>
          <w:szCs w:val="28"/>
        </w:rPr>
        <w:t xml:space="preserve">   Для реализации достигнутых Соглашением договорённостей используется одна из форм социального партнёрства – ведение коллективных переговоров по социально – экономическим вопросам.</w:t>
      </w:r>
    </w:p>
    <w:p w14:paraId="6540B10E" w14:textId="77777777" w:rsidR="00214922" w:rsidRPr="00214922" w:rsidRDefault="00214922" w:rsidP="0099727A">
      <w:pPr>
        <w:spacing w:after="0"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14922">
        <w:rPr>
          <w:rFonts w:ascii="Times New Roman" w:eastAsiaTheme="minorHAnsi" w:hAnsi="Times New Roman"/>
          <w:sz w:val="28"/>
          <w:szCs w:val="28"/>
        </w:rPr>
        <w:t>Именно от этого позитивного взаимовыгодного сотрудничества, от создания комфортных условий труда, от привлечения средств на стимулирование и поощрение сотрудников, от предоставления дополнительных льгот и гарантий зависит обеспечение высокопрофессиональными кадрами и стабильность функционирования образовательных организаций.</w:t>
      </w:r>
    </w:p>
    <w:p w14:paraId="7DD55713" w14:textId="77777777" w:rsidR="00214922" w:rsidRPr="00214922" w:rsidRDefault="00214922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14922">
        <w:rPr>
          <w:rFonts w:ascii="Times New Roman" w:hAnsi="Times New Roman"/>
          <w:sz w:val="28"/>
          <w:szCs w:val="28"/>
        </w:rPr>
        <w:t xml:space="preserve">   Совместная работа строится по разным направлениям, не избегая и улучшения социального положения работников образовательных организаций, путём включения в коллективные договоры дополнительных льгот и гарантий.</w:t>
      </w:r>
    </w:p>
    <w:p w14:paraId="7C7A70CE" w14:textId="77777777" w:rsidR="00214922" w:rsidRPr="00214922" w:rsidRDefault="00214922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14922">
        <w:rPr>
          <w:rFonts w:ascii="Times New Roman" w:hAnsi="Times New Roman"/>
          <w:sz w:val="28"/>
          <w:szCs w:val="28"/>
        </w:rPr>
        <w:t xml:space="preserve">   По состоянию на 31.12.2021 года заключено 25 коллективных договоров, что составляет 100% от числа профсоюзных первичных организаций.</w:t>
      </w:r>
    </w:p>
    <w:p w14:paraId="00468740" w14:textId="744F3C03" w:rsidR="00214922" w:rsidRPr="00214922" w:rsidRDefault="00214922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14922">
        <w:rPr>
          <w:rFonts w:ascii="Times New Roman" w:hAnsi="Times New Roman"/>
          <w:sz w:val="28"/>
          <w:szCs w:val="28"/>
        </w:rPr>
        <w:t xml:space="preserve">   Численность работников, на которых распространяются коллективные договоры составила 1094 человека</w:t>
      </w:r>
      <w:r>
        <w:rPr>
          <w:rFonts w:ascii="Times New Roman" w:hAnsi="Times New Roman"/>
          <w:sz w:val="28"/>
          <w:szCs w:val="28"/>
        </w:rPr>
        <w:t>.</w:t>
      </w:r>
    </w:p>
    <w:p w14:paraId="2CBF51D5" w14:textId="77777777" w:rsidR="00214922" w:rsidRPr="00214922" w:rsidRDefault="00214922" w:rsidP="0099727A">
      <w:pPr>
        <w:spacing w:after="0"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14922">
        <w:rPr>
          <w:rFonts w:ascii="Times New Roman" w:eastAsiaTheme="minorHAnsi" w:hAnsi="Times New Roman"/>
          <w:sz w:val="28"/>
          <w:szCs w:val="28"/>
        </w:rPr>
        <w:t xml:space="preserve">   Важным разделом отраслевого соглашения являются обязательства сторон в области экономики управления образованием, оплаты труда.</w:t>
      </w:r>
    </w:p>
    <w:p w14:paraId="42B318F8" w14:textId="77777777" w:rsidR="00214922" w:rsidRPr="00214922" w:rsidRDefault="00214922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14922">
        <w:rPr>
          <w:rFonts w:ascii="Times New Roman" w:hAnsi="Times New Roman"/>
          <w:sz w:val="28"/>
          <w:szCs w:val="28"/>
        </w:rPr>
        <w:t xml:space="preserve">Средняя заработная плата учителей с учётом стимулирующих выплат и классным руководством составляет 35157,7 рублей, воспитателей ДОУ 25038,6 рублей, педагогов дополнительного образования 29224,2 рублей.  </w:t>
      </w:r>
    </w:p>
    <w:p w14:paraId="7D348235" w14:textId="097085EE" w:rsidR="00B401A4" w:rsidRPr="00B401A4" w:rsidRDefault="00B401A4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B401A4">
        <w:rPr>
          <w:rFonts w:ascii="Times New Roman" w:eastAsia="Times New Roman" w:hAnsi="Times New Roman"/>
          <w:sz w:val="28"/>
          <w:szCs w:val="28"/>
          <w:lang w:eastAsia="ru-RU"/>
        </w:rPr>
        <w:t>Нормативные правовые и локальные акты, затрагивающие права и интересы работников принимаются Отделом образования с учётом мотивированного мнения профсоюза. В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B401A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был проведён мониторинг по учёту </w:t>
      </w:r>
      <w:r w:rsidRPr="00B401A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мотивированного мнения (согласования) выборных первичных профсоюзных организаций при принятии работодателями локальных нормативных актов в образовательных организациях.</w:t>
      </w:r>
    </w:p>
    <w:p w14:paraId="62742B88" w14:textId="77777777" w:rsidR="00B401A4" w:rsidRPr="00B401A4" w:rsidRDefault="00B401A4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01A4">
        <w:rPr>
          <w:rFonts w:ascii="Times New Roman" w:eastAsia="Times New Roman" w:hAnsi="Times New Roman"/>
          <w:sz w:val="28"/>
          <w:szCs w:val="28"/>
          <w:lang w:eastAsia="ru-RU"/>
        </w:rPr>
        <w:t xml:space="preserve">   Профсоюз имеет обязательное представительство в ряде социально-значимых районных комиссиях (комиссия по регулированию социально-трудовых отношений, комиссия по аттестации педагогических и руководящих кадров, комиссии по оплате труда, стимулирующим выплатам, охране труда и т.д.).</w:t>
      </w:r>
    </w:p>
    <w:p w14:paraId="1DB6D90D" w14:textId="77777777" w:rsidR="00B401A4" w:rsidRPr="00B401A4" w:rsidRDefault="00B401A4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01A4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Работники образовательных организаций через коллективные договоры имеют возможность непосредственного участия в управлении организацией.</w:t>
      </w:r>
    </w:p>
    <w:p w14:paraId="4C4B5BC8" w14:textId="77777777" w:rsidR="00B401A4" w:rsidRPr="00B401A4" w:rsidRDefault="00B401A4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B401A4">
        <w:rPr>
          <w:rFonts w:ascii="Times New Roman" w:eastAsiaTheme="minorHAnsi" w:hAnsi="Times New Roman"/>
          <w:sz w:val="28"/>
          <w:szCs w:val="28"/>
        </w:rPr>
        <w:t xml:space="preserve">       Районная организация профсоюза и Отдел образования постоянно осуществляют контроль предоставления социальных льгот и гарантий работникам образования, предусмотренных отраслевым районным соглашением и коллективными договорами.</w:t>
      </w:r>
    </w:p>
    <w:p w14:paraId="020CDDC1" w14:textId="77777777" w:rsidR="00B401A4" w:rsidRPr="00B401A4" w:rsidRDefault="00B401A4" w:rsidP="0099727A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 w:rsidRPr="00B401A4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 Выплачиваются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14:paraId="5290D3E3" w14:textId="77777777" w:rsidR="00B401A4" w:rsidRDefault="00B401A4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Приоритетными направлениями работы в рамках социального партнёрства на предстоящий период намечены:</w:t>
      </w:r>
    </w:p>
    <w:p w14:paraId="191D87DB" w14:textId="77777777" w:rsidR="00B401A4" w:rsidRDefault="00B401A4" w:rsidP="0099727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области оплаты труда приоритетной задачей предстоящего периода является рост реального содержания заработной платы, своевременная индексация заработной платы, с закреплением в коллективных договорах и соглашении конкретных размеров и периодичности индексации;</w:t>
      </w:r>
    </w:p>
    <w:p w14:paraId="1CF18E9D" w14:textId="77777777" w:rsidR="00B401A4" w:rsidRDefault="00B401A4" w:rsidP="0099727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области социальной политики приоритетными задачами на предстоящий период являются сохранение действующих и введение новых дополнительных льгот и гарантий работникам;</w:t>
      </w:r>
    </w:p>
    <w:p w14:paraId="79F8DD65" w14:textId="77777777" w:rsidR="00B401A4" w:rsidRDefault="00B401A4" w:rsidP="0099727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средств массовой информации для пропаганды профсоюзной деятельности в колдоговорном процессе;</w:t>
      </w:r>
    </w:p>
    <w:p w14:paraId="5B526D04" w14:textId="77777777" w:rsidR="00B401A4" w:rsidRDefault="00B401A4" w:rsidP="0099727A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банка положительных достижений на всех уровнях социального партнерства, содействие распространению положительного опыта решения проблем повышения уровня социальных гарантий для работников образования.</w:t>
      </w:r>
    </w:p>
    <w:p w14:paraId="6A6DF9A5" w14:textId="77777777" w:rsidR="00B401A4" w:rsidRDefault="00B015A3" w:rsidP="0099727A">
      <w:pPr>
        <w:pStyle w:val="20"/>
        <w:spacing w:after="0"/>
        <w:ind w:left="20" w:right="-1" w:firstLine="831"/>
        <w:jc w:val="both"/>
        <w:rPr>
          <w:b w:val="0"/>
          <w:bCs w:val="0"/>
          <w:sz w:val="28"/>
          <w:szCs w:val="28"/>
          <w:lang w:eastAsia="ru-RU"/>
        </w:rPr>
      </w:pPr>
      <w:r>
        <w:rPr>
          <w:b w:val="0"/>
          <w:bCs w:val="0"/>
          <w:sz w:val="28"/>
          <w:szCs w:val="28"/>
          <w:lang w:eastAsia="ru-RU"/>
        </w:rPr>
        <w:t xml:space="preserve"> </w:t>
      </w:r>
    </w:p>
    <w:p w14:paraId="17D8A11F" w14:textId="76245215" w:rsidR="00B015A3" w:rsidRPr="00B401A4" w:rsidRDefault="00B015A3" w:rsidP="0099727A">
      <w:pPr>
        <w:pStyle w:val="20"/>
        <w:spacing w:after="0"/>
        <w:ind w:right="-1"/>
        <w:jc w:val="both"/>
        <w:rPr>
          <w:rFonts w:eastAsia="Calibri"/>
          <w:bCs w:val="0"/>
          <w:sz w:val="28"/>
          <w:szCs w:val="28"/>
        </w:rPr>
      </w:pPr>
      <w:r w:rsidRPr="00B401A4">
        <w:rPr>
          <w:bCs w:val="0"/>
          <w:sz w:val="28"/>
          <w:szCs w:val="28"/>
          <w:lang w:val="en-US" w:eastAsia="ar-SA"/>
        </w:rPr>
        <w:t>IV</w:t>
      </w:r>
      <w:r w:rsidRPr="00B401A4">
        <w:rPr>
          <w:bCs w:val="0"/>
          <w:sz w:val="28"/>
          <w:szCs w:val="28"/>
          <w:lang w:eastAsia="ar-SA"/>
        </w:rPr>
        <w:t>. Правозащитная деятельность</w:t>
      </w:r>
    </w:p>
    <w:p w14:paraId="6CA9D36A" w14:textId="77777777" w:rsidR="00B015A3" w:rsidRDefault="00B015A3" w:rsidP="0099727A">
      <w:pPr>
        <w:spacing w:after="0" w:line="240" w:lineRule="auto"/>
        <w:jc w:val="both"/>
        <w:rPr>
          <w:rFonts w:ascii="Cambria" w:eastAsia="Times New Roman" w:hAnsi="Cambria"/>
          <w:i/>
          <w:iCs/>
          <w:color w:val="4F81BD"/>
          <w:spacing w:val="15"/>
          <w:sz w:val="24"/>
          <w:szCs w:val="24"/>
          <w:lang w:eastAsia="ar-SA"/>
        </w:rPr>
      </w:pPr>
    </w:p>
    <w:p w14:paraId="465970A9" w14:textId="77777777" w:rsidR="00B401A4" w:rsidRDefault="00B401A4" w:rsidP="0099727A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 председателя районной организации профсоюза и внештатного правового инспектора труда по правозащитной деятельности основывается на рассмотрении жалоб, заявлений и обращений от членов профсоюза. </w:t>
      </w:r>
    </w:p>
    <w:p w14:paraId="7043CDA5" w14:textId="77777777" w:rsidR="00B401A4" w:rsidRDefault="00B401A4" w:rsidP="0099727A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</w:t>
      </w:r>
      <w:r>
        <w:rPr>
          <w:rFonts w:ascii="Times New Roman" w:hAnsi="Times New Roman"/>
          <w:sz w:val="28"/>
          <w:szCs w:val="28"/>
        </w:rPr>
        <w:t xml:space="preserve">В отчетный период, при </w:t>
      </w:r>
      <w:proofErr w:type="gramStart"/>
      <w:r>
        <w:rPr>
          <w:rFonts w:ascii="Times New Roman" w:hAnsi="Times New Roman"/>
          <w:sz w:val="28"/>
          <w:szCs w:val="28"/>
        </w:rPr>
        <w:t>помощи  внештатного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правового инспектора  районной организации профсоюза, была оказана консультативная помощь  38 членам профсоюза. </w:t>
      </w:r>
    </w:p>
    <w:p w14:paraId="7435335E" w14:textId="77777777" w:rsidR="00B401A4" w:rsidRDefault="00B401A4" w:rsidP="009972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Возникали вопросы по выплате за классное руководство, по начислению заработной платы и отпускных,</w:t>
      </w:r>
      <w:r w:rsidRPr="004906C1">
        <w:rPr>
          <w:sz w:val="24"/>
          <w:szCs w:val="24"/>
        </w:rPr>
        <w:t xml:space="preserve"> </w:t>
      </w:r>
      <w:r w:rsidRPr="0013084C">
        <w:rPr>
          <w:rFonts w:ascii="Times New Roman" w:hAnsi="Times New Roman"/>
          <w:sz w:val="28"/>
          <w:szCs w:val="28"/>
        </w:rPr>
        <w:t xml:space="preserve">о режиме работы педагогов во время </w:t>
      </w:r>
      <w:r>
        <w:rPr>
          <w:rFonts w:ascii="Times New Roman" w:hAnsi="Times New Roman"/>
          <w:sz w:val="28"/>
          <w:szCs w:val="28"/>
        </w:rPr>
        <w:t>к</w:t>
      </w:r>
      <w:r w:rsidRPr="0013084C">
        <w:rPr>
          <w:rFonts w:ascii="Times New Roman" w:hAnsi="Times New Roman"/>
          <w:sz w:val="28"/>
          <w:szCs w:val="28"/>
        </w:rPr>
        <w:t>аникул</w:t>
      </w:r>
      <w:r>
        <w:rPr>
          <w:rFonts w:ascii="Times New Roman" w:hAnsi="Times New Roman"/>
          <w:sz w:val="28"/>
          <w:szCs w:val="28"/>
        </w:rPr>
        <w:t>,</w:t>
      </w:r>
      <w:r w:rsidRPr="0013084C">
        <w:rPr>
          <w:rFonts w:ascii="Times New Roman" w:hAnsi="Times New Roman"/>
          <w:sz w:val="28"/>
          <w:szCs w:val="28"/>
        </w:rPr>
        <w:t xml:space="preserve"> по пенсионному законодательству</w:t>
      </w:r>
      <w:r>
        <w:rPr>
          <w:rFonts w:ascii="Times New Roman" w:hAnsi="Times New Roman"/>
          <w:sz w:val="28"/>
          <w:szCs w:val="28"/>
        </w:rPr>
        <w:t>.</w:t>
      </w:r>
      <w:r w:rsidRPr="004906C1">
        <w:rPr>
          <w:sz w:val="24"/>
          <w:szCs w:val="24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В 2021 году возникало много вопросов по стимулирующим выплатам. </w:t>
      </w:r>
    </w:p>
    <w:p w14:paraId="380083E0" w14:textId="77777777" w:rsidR="00B401A4" w:rsidRPr="0013084C" w:rsidRDefault="00B401A4" w:rsidP="0099727A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13084C">
        <w:rPr>
          <w:rFonts w:ascii="Times New Roman" w:eastAsia="Times New Roman" w:hAnsi="Times New Roman"/>
          <w:sz w:val="28"/>
          <w:szCs w:val="28"/>
          <w:lang w:eastAsia="ru-RU"/>
        </w:rPr>
        <w:t xml:space="preserve">Оказана помощь 10 организациям по разработке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уведомительной регистрации </w:t>
      </w:r>
      <w:r w:rsidRPr="0013084C">
        <w:rPr>
          <w:rFonts w:ascii="Times New Roman" w:eastAsia="Times New Roman" w:hAnsi="Times New Roman"/>
          <w:sz w:val="28"/>
          <w:szCs w:val="28"/>
          <w:lang w:eastAsia="ru-RU"/>
        </w:rPr>
        <w:t xml:space="preserve">коллективных договоров и соглашений. </w:t>
      </w:r>
    </w:p>
    <w:p w14:paraId="06D0036B" w14:textId="77777777" w:rsidR="00B401A4" w:rsidRPr="007E299E" w:rsidRDefault="00B401A4" w:rsidP="009972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7E299E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Созданы условия для принятия нормативных документов с </w:t>
      </w:r>
      <w:r w:rsidRPr="0013084C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Отделом </w:t>
      </w:r>
      <w:r w:rsidRPr="007E299E">
        <w:rPr>
          <w:rFonts w:ascii="Times New Roman" w:eastAsia="Times New Roman" w:hAnsi="Times New Roman"/>
          <w:sz w:val="28"/>
          <w:szCs w:val="28"/>
          <w:lang w:eastAsia="ru-RU"/>
        </w:rPr>
        <w:t>образования, в т.ч. Положени</w:t>
      </w:r>
      <w:r w:rsidRPr="0013084C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7E299E">
        <w:rPr>
          <w:rFonts w:ascii="Times New Roman" w:eastAsia="Times New Roman" w:hAnsi="Times New Roman"/>
          <w:sz w:val="28"/>
          <w:szCs w:val="28"/>
          <w:lang w:eastAsia="ru-RU"/>
        </w:rPr>
        <w:t xml:space="preserve"> о порядке выплат социального, компенсационного, стимулирующего характера руководителям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7E299E">
        <w:rPr>
          <w:rFonts w:ascii="Times New Roman" w:eastAsia="Times New Roman" w:hAnsi="Times New Roman"/>
          <w:sz w:val="28"/>
          <w:szCs w:val="28"/>
          <w:lang w:eastAsia="ru-RU"/>
        </w:rPr>
        <w:t xml:space="preserve"> в 20</w:t>
      </w:r>
      <w:r w:rsidRPr="0013084C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Pr="007E299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году. </w:t>
      </w:r>
    </w:p>
    <w:p w14:paraId="751FC795" w14:textId="77777777" w:rsidR="00B401A4" w:rsidRDefault="00B401A4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Для усиления эффективности правозащитной работы в районной организации продолжена работа профсоюзных кружков в организациях образования по вопросам соблюдения Трудового законодательства, а также проводятся семинары в рамках школы профсоюзного актива.</w:t>
      </w:r>
    </w:p>
    <w:p w14:paraId="5F38834E" w14:textId="77777777" w:rsidR="00B401A4" w:rsidRPr="007E299E" w:rsidRDefault="00B401A4" w:rsidP="009972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Вместе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имеются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определенные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резервы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дальнейшего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результативности правозащитной работы и ее совершенствования, в том числе путем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29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устранения недостатков в работе и поиска новых форм и методов работы.</w:t>
      </w:r>
    </w:p>
    <w:p w14:paraId="161241FF" w14:textId="77777777" w:rsidR="00B401A4" w:rsidRDefault="00B401A4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На 2022 год поставлена задача улучшить правозащитную работу, усилить контроль по вопросам трудового законодательства в образовательных организациях района. Запланирована проверка по вопросам трудового законодательства и иных актов, содержащих нормы трудового права в пяти образовательных организациях района (школа №1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г.Сердобска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школа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п.Сазанье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д/с №3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г.Сердобска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д/с № 1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с.Пригородное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ДЮСШ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г.Сердобска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14:paraId="1944D427" w14:textId="77777777" w:rsidR="00B015A3" w:rsidRDefault="00B015A3" w:rsidP="009972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08B91F8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Оплата труда</w:t>
      </w:r>
    </w:p>
    <w:p w14:paraId="056B9A9C" w14:textId="77777777" w:rsidR="00B015A3" w:rsidRDefault="00B015A3" w:rsidP="0099727A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14:paraId="0C16F90A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современных условиях деятельность педагога должна быть открыта и прозрачна, а сам педагог готов к публичной оценке своих профессиональных достижений. Отсюда и должны выстраиваться трудовые отношения нового типа, которые будут базироваться на системе оценки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эффективности  деятельности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каждого работника. На сегодняшний день необходимо заключение дополнительных соглашений к трудовым договорам, что является переходным этапом к введению эффективного контракта между работником и работодателем, конечной целью которого является повышение качества оказания образовательных услуг и создание прозрачного механизма оплаты труда работников образования.</w:t>
      </w:r>
    </w:p>
    <w:p w14:paraId="685CB39A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Комитетом районной организации совместно с Отделом образования ежеквартально проводились мониторинги по своевременности выплаты заработной платы, выполнения Указов Президента РФ, уровня заработной платы по категориям работников.</w:t>
      </w:r>
    </w:p>
    <w:p w14:paraId="48EFE582" w14:textId="557A9460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</w:t>
      </w:r>
    </w:p>
    <w:p w14:paraId="364479DA" w14:textId="77777777" w:rsidR="00B015A3" w:rsidRDefault="00B015A3" w:rsidP="0099727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16"/>
          <w:szCs w:val="16"/>
          <w:highlight w:val="lightGray"/>
          <w:lang w:eastAsia="ru-RU"/>
        </w:rPr>
      </w:pPr>
    </w:p>
    <w:p w14:paraId="7C0380ED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lastRenderedPageBreak/>
        <w:t>VI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Охрана труда</w:t>
      </w:r>
    </w:p>
    <w:p w14:paraId="2D75F10B" w14:textId="6321AC1D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14:paraId="0811F26C" w14:textId="0AE54084"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</w:t>
      </w:r>
      <w:r w:rsidRPr="00CA750D">
        <w:rPr>
          <w:rFonts w:ascii="Times New Roman" w:eastAsiaTheme="minorHAnsi" w:hAnsi="Times New Roman"/>
          <w:sz w:val="28"/>
          <w:szCs w:val="28"/>
        </w:rPr>
        <w:t xml:space="preserve">Одним из приоритетных направлений в работе профсоюза является защита прав и интересов членов профсоюза на безопасные условия труда и охрану здоровья. </w:t>
      </w:r>
    </w:p>
    <w:p w14:paraId="338DDACC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 xml:space="preserve">   В районе определены основные направления деятельности:</w:t>
      </w:r>
    </w:p>
    <w:p w14:paraId="640F9B79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>- продолжать улучшать условия труда работников образования;</w:t>
      </w:r>
    </w:p>
    <w:p w14:paraId="45CC6938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>- контролировать и изучать вопросы организации работы по выполнению законодательных и иных нормативных актов по охране труда;</w:t>
      </w:r>
    </w:p>
    <w:p w14:paraId="4DED5146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>- оздоровление и санаторно-курортное лечение работников;</w:t>
      </w:r>
    </w:p>
    <w:p w14:paraId="2453D2A8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>- организация и проведение спортивно-оздоровительных мероприятий для членов профсоюза.</w:t>
      </w:r>
    </w:p>
    <w:p w14:paraId="3EC543E8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 xml:space="preserve">   Во всех образовательных организациях были подписаны соглашения между администрацией и профсоюзными комитетами по охране труда.</w:t>
      </w:r>
    </w:p>
    <w:p w14:paraId="30CB030F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 xml:space="preserve">   В рамках реализации раздела Соглашения и коллективных договоров «Улучшение условий и охраны труда» составлен и утверждён план мероприятий по охране труда, где предусмотрены противопожарные мероприятия, специальная оценка условий труда, приобретение наглядных пособий и спецодежды, обучение работников, ремонтные работы и др.</w:t>
      </w:r>
    </w:p>
    <w:p w14:paraId="18B2245C" w14:textId="489618A4" w:rsidR="00CA750D" w:rsidRDefault="00CA750D" w:rsidP="009972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750D">
        <w:rPr>
          <w:rFonts w:ascii="Times New Roman" w:eastAsiaTheme="minorHAnsi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Сердобской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районной организации профсоюза работает комиссия по охране труда и вопросам социального страхования под руководством внештатного технического инспектора труда Березина В.Ю.    В каждой первичной профсоюзной организации имеется уполномоченный по охране труда, которые следят за соблюдением условий проведения образовательного процесса в соответствии с действующим законодательством о труде, ведомственными документами, локальными актами по охране труда. Выступают с отчётами на собраниях трудового коллектива о состоянии работы по охране труда в ОУ, вносят предложения по улучшению условий образовательного процесса и устранению выявленных недостатков. </w:t>
      </w:r>
    </w:p>
    <w:p w14:paraId="0529A894" w14:textId="77777777" w:rsidR="00CA750D" w:rsidRDefault="00CA750D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Внештатный технический инспектор и уполномоченные по охране труда работают в соответствии с планом работы.</w:t>
      </w:r>
    </w:p>
    <w:p w14:paraId="2A34F05C" w14:textId="77777777" w:rsidR="00CA750D" w:rsidRDefault="00CA750D" w:rsidP="0099727A">
      <w:pPr>
        <w:shd w:val="clear" w:color="auto" w:fill="FFFFFF"/>
        <w:spacing w:after="200" w:line="322" w:lineRule="exact"/>
        <w:ind w:left="29" w:right="62" w:firstLine="3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Организуют работу по соблюдению норм и правил по охране труда в воспитательно-образовательном процессе и разработку Инструкций по ОТ для сотрудников ОУ. Проводят анализ травматизма и заболеваемости и планируют мероприятия по их предупреждению и снижению. </w:t>
      </w:r>
    </w:p>
    <w:p w14:paraId="4BF5D4E9" w14:textId="77777777" w:rsidR="00CA750D" w:rsidRDefault="00CA750D" w:rsidP="0099727A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Проявляют необходимую требовательность и настойчивость по защите прав и интересов работников на охрану труда не только в своём образовательном учреждении, но и как представители райкома профсоюза в других организациях образования.</w:t>
      </w:r>
    </w:p>
    <w:p w14:paraId="30F5C02B" w14:textId="77777777" w:rsidR="00CA750D" w:rsidRDefault="00CA750D" w:rsidP="0099727A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Проводят проверки в составе комиссий и самостоятельно с выдачей протоколов и актов по соблюдению норм и правил охраны труда, инструктажи по ОТ и ТБ. Участвуют в подготовке и выполнении мероприятий Соглашения по охране труда. </w:t>
      </w:r>
    </w:p>
    <w:p w14:paraId="5ED9FD13" w14:textId="77777777" w:rsidR="00CA750D" w:rsidRDefault="00CA750D" w:rsidP="0099727A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составе комиссии по охране труда и вопросам социального страхования совместно с инспектором пожарного надзора участвуют в проверках образовательных организаций </w:t>
      </w:r>
      <w:proofErr w:type="spellStart"/>
      <w:r>
        <w:rPr>
          <w:rFonts w:ascii="Times New Roman" w:hAnsi="Times New Roman"/>
          <w:sz w:val="28"/>
          <w:szCs w:val="28"/>
        </w:rPr>
        <w:t>г.Сердобска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6BCE985E" w14:textId="77777777" w:rsidR="00CA750D" w:rsidRDefault="00CA750D" w:rsidP="0099727A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поручению комитета районной организации профсоюза самостоятельно проводят проверки организаций образования по выполнению мероприятий по охране труда, предусмотренных коллективными договорами и соглашениями по охране труда. Осуществляют постоянный контроль за соблюдением правил и инструкций по охране труда, за правильным применением работниками средств коллективной и индивидуальной защиты.</w:t>
      </w:r>
    </w:p>
    <w:p w14:paraId="6FB83F83" w14:textId="77777777" w:rsidR="00CA750D" w:rsidRDefault="00CA750D" w:rsidP="0099727A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отчётный период несчастных случаев с работниками организаций </w:t>
      </w:r>
      <w:proofErr w:type="gramStart"/>
      <w:r>
        <w:rPr>
          <w:rFonts w:ascii="Times New Roman" w:hAnsi="Times New Roman"/>
          <w:sz w:val="28"/>
          <w:szCs w:val="28"/>
        </w:rPr>
        <w:t>образования  не</w:t>
      </w:r>
      <w:proofErr w:type="gramEnd"/>
      <w:r>
        <w:rPr>
          <w:rFonts w:ascii="Times New Roman" w:hAnsi="Times New Roman"/>
          <w:sz w:val="28"/>
          <w:szCs w:val="28"/>
        </w:rPr>
        <w:t xml:space="preserve"> было.</w:t>
      </w:r>
    </w:p>
    <w:p w14:paraId="0A697E0D" w14:textId="77777777" w:rsidR="00CA750D" w:rsidRDefault="00CA750D" w:rsidP="0099727A">
      <w:pPr>
        <w:shd w:val="clear" w:color="auto" w:fill="FFFFFF"/>
        <w:spacing w:after="200" w:line="322" w:lineRule="exact"/>
        <w:ind w:left="29" w:right="62" w:firstLine="39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сотрудников </w:t>
      </w:r>
      <w:proofErr w:type="gramStart"/>
      <w:r>
        <w:rPr>
          <w:rFonts w:ascii="Times New Roman" w:hAnsi="Times New Roman"/>
          <w:sz w:val="28"/>
          <w:szCs w:val="28"/>
        </w:rPr>
        <w:t>организаций  оформлены</w:t>
      </w:r>
      <w:proofErr w:type="gramEnd"/>
      <w:r>
        <w:rPr>
          <w:rFonts w:ascii="Times New Roman" w:hAnsi="Times New Roman"/>
          <w:sz w:val="28"/>
          <w:szCs w:val="28"/>
        </w:rPr>
        <w:t xml:space="preserve"> Уголки по охране труда, где представлена информация о проводимых мероприятиях и их результатах. </w:t>
      </w:r>
    </w:p>
    <w:p w14:paraId="0C157D23" w14:textId="77777777" w:rsidR="00CA750D" w:rsidRDefault="00CA750D" w:rsidP="0099727A">
      <w:pPr>
        <w:tabs>
          <w:tab w:val="left" w:pos="3330"/>
        </w:tabs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Систематически </w:t>
      </w:r>
      <w:proofErr w:type="gramStart"/>
      <w:r>
        <w:rPr>
          <w:rFonts w:ascii="Times New Roman" w:hAnsi="Times New Roman"/>
          <w:sz w:val="28"/>
          <w:szCs w:val="28"/>
        </w:rPr>
        <w:t>проходят  обучение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по проверке знаний и требований охраны труда.</w:t>
      </w:r>
    </w:p>
    <w:p w14:paraId="2F6E54F9" w14:textId="77777777" w:rsidR="00CA750D" w:rsidRDefault="00CA750D" w:rsidP="0099727A">
      <w:pPr>
        <w:tabs>
          <w:tab w:val="left" w:pos="3330"/>
        </w:tabs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школы профсоюзного актива в отчётном году проводились заседания «Новый порядок проведения медосмотров», «Инструкции по охране труда».</w:t>
      </w:r>
    </w:p>
    <w:p w14:paraId="36BEA335" w14:textId="77777777" w:rsidR="00CA750D" w:rsidRDefault="00CA750D" w:rsidP="0099727A">
      <w:pPr>
        <w:tabs>
          <w:tab w:val="left" w:pos="3330"/>
        </w:tabs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отчётном году приняли участие в проведении общероссийской тематической проверки безопасности и охраны труда при проведении занятий по физической культуре и спорту в 13 образовательных организациях (школы № 1, № 4, № 6, № 9, № 10 </w:t>
      </w:r>
      <w:proofErr w:type="spellStart"/>
      <w:r>
        <w:rPr>
          <w:rFonts w:ascii="Times New Roman" w:hAnsi="Times New Roman"/>
          <w:sz w:val="28"/>
          <w:szCs w:val="28"/>
        </w:rPr>
        <w:t>г.Сердобска</w:t>
      </w:r>
      <w:proofErr w:type="spellEnd"/>
      <w:r>
        <w:rPr>
          <w:rFonts w:ascii="Times New Roman" w:hAnsi="Times New Roman"/>
          <w:sz w:val="28"/>
          <w:szCs w:val="28"/>
        </w:rPr>
        <w:t xml:space="preserve">, лицея № 2 </w:t>
      </w:r>
      <w:proofErr w:type="spellStart"/>
      <w:r>
        <w:rPr>
          <w:rFonts w:ascii="Times New Roman" w:hAnsi="Times New Roman"/>
          <w:sz w:val="28"/>
          <w:szCs w:val="28"/>
        </w:rPr>
        <w:t>г.Сердобска</w:t>
      </w:r>
      <w:proofErr w:type="spellEnd"/>
      <w:r>
        <w:rPr>
          <w:rFonts w:ascii="Times New Roman" w:hAnsi="Times New Roman"/>
          <w:sz w:val="28"/>
          <w:szCs w:val="28"/>
        </w:rPr>
        <w:t xml:space="preserve">, школы- интерната; сельских школ </w:t>
      </w:r>
      <w:proofErr w:type="spellStart"/>
      <w:r>
        <w:rPr>
          <w:rFonts w:ascii="Times New Roman" w:hAnsi="Times New Roman"/>
          <w:sz w:val="28"/>
          <w:szCs w:val="28"/>
        </w:rPr>
        <w:t>с.Рощино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с.Пригородное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с.Мещерское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с.Зелёновка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п.Сазанье</w:t>
      </w:r>
      <w:proofErr w:type="spellEnd"/>
      <w:r>
        <w:rPr>
          <w:rFonts w:ascii="Times New Roman" w:hAnsi="Times New Roman"/>
          <w:sz w:val="28"/>
          <w:szCs w:val="28"/>
        </w:rPr>
        <w:t>; спортивной школы (ДЮСШ).</w:t>
      </w:r>
    </w:p>
    <w:p w14:paraId="4A87FE6C" w14:textId="77777777" w:rsidR="00CA750D" w:rsidRDefault="00CA750D" w:rsidP="0099727A">
      <w:pPr>
        <w:spacing w:after="0"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Активное участие первичные профсоюзные организации принимали в проведении мероприятий, посвященных Всемирному дню охраны труда. В апреле - мае во многих образовательных организациях района по инициативе профсоюзных органов традиционно проводились различные мероприятия (недели и месячники по охране труда, собрания, «круглые столы», конкурсы, выставки и т.п.). Все они прошли под девизом «Обеспечение прав работников на здоровые и безопасные условия труда». </w:t>
      </w:r>
    </w:p>
    <w:p w14:paraId="5E384ABA" w14:textId="77777777" w:rsidR="00CA750D" w:rsidRDefault="00CA750D" w:rsidP="0099727A">
      <w:pPr>
        <w:spacing w:after="0"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Ежегодно проводятся медицинские осмотры </w:t>
      </w:r>
      <w:proofErr w:type="gramStart"/>
      <w:r>
        <w:rPr>
          <w:rFonts w:ascii="Times New Roman" w:hAnsi="Times New Roman"/>
          <w:sz w:val="28"/>
          <w:szCs w:val="28"/>
        </w:rPr>
        <w:t>( диспансеризация</w:t>
      </w:r>
      <w:proofErr w:type="gramEnd"/>
      <w:r>
        <w:rPr>
          <w:rFonts w:ascii="Times New Roman" w:hAnsi="Times New Roman"/>
          <w:sz w:val="28"/>
          <w:szCs w:val="28"/>
        </w:rPr>
        <w:t>) за счёт средств работодателя.</w:t>
      </w:r>
    </w:p>
    <w:p w14:paraId="3097A514" w14:textId="77777777" w:rsidR="00CA750D" w:rsidRDefault="00CA750D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Школа – интернат в отчётном году реализовала право на возврат 20% страховых взносов ФСС в сумме 27 тыс. рублей.</w:t>
      </w:r>
    </w:p>
    <w:p w14:paraId="44A4AC22" w14:textId="77777777" w:rsidR="00CA750D" w:rsidRDefault="00CA750D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следующем году особое внимание нужно уделить возврату 20% сумм страховых взносов из ФСС.</w:t>
      </w:r>
    </w:p>
    <w:p w14:paraId="7C6C7335" w14:textId="77777777" w:rsidR="00CA750D" w:rsidRDefault="00CA750D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2021 году на приобретение и монтаж стационарных арочных </w:t>
      </w:r>
      <w:proofErr w:type="spellStart"/>
      <w:r>
        <w:rPr>
          <w:rFonts w:ascii="Times New Roman" w:hAnsi="Times New Roman"/>
          <w:sz w:val="28"/>
          <w:szCs w:val="28"/>
        </w:rPr>
        <w:t>многозоновых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металлообнаружителей</w:t>
      </w:r>
      <w:proofErr w:type="spellEnd"/>
      <w:r>
        <w:rPr>
          <w:rFonts w:ascii="Times New Roman" w:hAnsi="Times New Roman"/>
          <w:sz w:val="28"/>
          <w:szCs w:val="28"/>
        </w:rPr>
        <w:t xml:space="preserve">, приведение уровней естественного и </w:t>
      </w:r>
      <w:r>
        <w:rPr>
          <w:rFonts w:ascii="Times New Roman" w:hAnsi="Times New Roman"/>
          <w:sz w:val="28"/>
          <w:szCs w:val="28"/>
        </w:rPr>
        <w:lastRenderedPageBreak/>
        <w:t>искусственного освещения на рабочих местах в соответствии с требованиями, устройство новых и реконструкция имеющихся помещений и площадок для занятия спортом и т. д. было израсходовано 8790700 рублей.</w:t>
      </w:r>
    </w:p>
    <w:p w14:paraId="678CB6CE" w14:textId="77777777" w:rsidR="00CA750D" w:rsidRDefault="00CA750D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На приобретение средств индивидуальной защиты потрачено 155300 рублей.</w:t>
      </w:r>
    </w:p>
    <w:p w14:paraId="61DDE0B7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Повышение профессионального уровня педагогических работников</w:t>
      </w:r>
    </w:p>
    <w:p w14:paraId="1802B934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Одним из приоритетных направлений совместной деятельности Отдела образования и районной организации профсоюза является работа с педагогическими кадрами.</w:t>
      </w:r>
    </w:p>
    <w:p w14:paraId="3B87C8DF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Педагог всегда был, есть и будет главной фигурой в образовательном процессе и воспитании детей.</w:t>
      </w:r>
    </w:p>
    <w:p w14:paraId="60D01C19" w14:textId="77777777" w:rsidR="00CA750D" w:rsidRPr="00CA750D" w:rsidRDefault="00B015A3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CA750D" w:rsidRPr="00CA750D">
        <w:rPr>
          <w:rFonts w:ascii="Times New Roman" w:eastAsiaTheme="minorHAnsi" w:hAnsi="Times New Roman"/>
          <w:sz w:val="28"/>
          <w:szCs w:val="28"/>
        </w:rPr>
        <w:t>Отдел образования совместно с районной организацией профсоюза способствуют созданию действенного и эффективного механизма, обеспечивающего повышение профессионального уровня и непрерывного повышения квалификации педагогических работников.</w:t>
      </w:r>
    </w:p>
    <w:p w14:paraId="2AD2D33C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   На сегодняшний день все работающие педагоги имеют профессиональное образование и аттестованы на соответствие занимаемой должности.</w:t>
      </w:r>
    </w:p>
    <w:p w14:paraId="74FE6AB4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   Современное образование требует «нового», современного учителя. Человека умеющего принимать изменения в образовании, мобильного, профессионально грамотного.</w:t>
      </w:r>
    </w:p>
    <w:p w14:paraId="5F506749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   Одной из форм повышения уровня профессионального мастерства является курсовая переподготовка. Обучение осуществляется в соответствии с перспективным планом работы.</w:t>
      </w:r>
    </w:p>
    <w:p w14:paraId="2A974AF1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   За два года обучились на курсах – 84,6% педагогов. За прошедший учебный год курсы повышения квалификации прошли 97 учителей истории, иностранного языка, ИЗО и музыки.</w:t>
      </w:r>
    </w:p>
    <w:p w14:paraId="0922B6DA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   Более 150 педагогов прошли в 2021 году обучение на современных образовательных платформах «Единый урок РФ», «Цифровое образование», «Современное образование» и др.</w:t>
      </w:r>
    </w:p>
    <w:p w14:paraId="13CD7E9F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   Еще 196 человек прошли курсы в Пензенском институте регионального развития.</w:t>
      </w:r>
    </w:p>
    <w:p w14:paraId="4D7F60CB" w14:textId="77777777" w:rsidR="00CA750D" w:rsidRPr="00CA750D" w:rsidRDefault="00CA750D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750D">
        <w:rPr>
          <w:rFonts w:ascii="Times New Roman" w:eastAsia="Times New Roman" w:hAnsi="Times New Roman"/>
          <w:sz w:val="28"/>
          <w:szCs w:val="28"/>
          <w:lang w:eastAsia="ru-RU"/>
        </w:rPr>
        <w:t xml:space="preserve">   Все полученные знания педагоги успешно используют в своей повседневной работе. </w:t>
      </w:r>
    </w:p>
    <w:p w14:paraId="74FD16A1" w14:textId="2AB12D14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соответствии с требованиями новых профессиональных стандартов, вводимых на территории Российской Федерации, в районе нет педагогов, не имеющих педагогического образования 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это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хорошим показателем.</w:t>
      </w:r>
    </w:p>
    <w:p w14:paraId="2C5A0358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Остается стабильным образовательный и квалификационный уровень педагогических кадров.</w:t>
      </w:r>
    </w:p>
    <w:p w14:paraId="143F0D54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Растет число молодых специалистов, пришедших на работу в образовательные организации района. Этот факт говорит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  том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, что наша профессия становится вновь востребованной и престижной.</w:t>
      </w:r>
    </w:p>
    <w:p w14:paraId="51EF187F" w14:textId="56D37579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7065A6">
        <w:rPr>
          <w:rFonts w:ascii="Times New Roman" w:eastAsia="Times New Roman" w:hAnsi="Times New Roman"/>
          <w:sz w:val="28"/>
          <w:szCs w:val="28"/>
          <w:lang w:eastAsia="ru-RU"/>
        </w:rPr>
        <w:t>В 2021 году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районе на работу принято </w:t>
      </w:r>
      <w:r w:rsidR="007065A6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молодых специалистов.</w:t>
      </w:r>
    </w:p>
    <w:p w14:paraId="3C16A4C1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Одной из форм работы по повышению профессионального мастерства и престижа педагогической профессии являются конкурсы педагогического мастерства, творческие мастерские, форумы, мастер-классы.</w:t>
      </w:r>
    </w:p>
    <w:p w14:paraId="0EE3C7F4" w14:textId="094E91A1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VIII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Работа с молодежью</w:t>
      </w:r>
    </w:p>
    <w:p w14:paraId="537A99C1" w14:textId="77777777" w:rsidR="00B015A3" w:rsidRDefault="00B015A3" w:rsidP="0099727A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16"/>
          <w:szCs w:val="16"/>
          <w:highlight w:val="lightGray"/>
          <w:lang w:eastAsia="ru-RU"/>
        </w:rPr>
      </w:pPr>
    </w:p>
    <w:p w14:paraId="21697135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Комитет районной организации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профсоюза  ведет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работу с молодежью. В районе создан Совет молодых педагогов, председателем которого является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Попеко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Екатерина Владимировна. Здесь огромную положительную роль играли форумы, слёты, семинары профактива. В районной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организации  работает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школа профсоюзного актива.     Молодые сотрудники являются активными участниками групп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Вконтакте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«Молодёжный совет ПФО» и «Молодёжный совет Пенза». Молодые активисты с удовольствием участвуют 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различных  профессиональных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конкурсах: ежегодно райком профсоюза совместно с Отделом образования проводит Фестиваль творчества молодых педагогов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Сердобского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«К вершинам педагогического мастерства», «Новые информационные технологии», где у молодых педагогов есть возможность не только проявить себя, но и пообщаться.</w:t>
      </w:r>
    </w:p>
    <w:p w14:paraId="6528CDE7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Именно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молодежь  является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инициаторами создания клуба «Наставник» по передаче знаний и умений учителями, имеющими опыт, молодому поколению.</w:t>
      </w:r>
    </w:p>
    <w:p w14:paraId="6F4222A6" w14:textId="77777777" w:rsidR="007065A6" w:rsidRPr="007065A6" w:rsidRDefault="007065A6" w:rsidP="0099727A">
      <w:pPr>
        <w:numPr>
          <w:ilvl w:val="0"/>
          <w:numId w:val="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409987E" w14:textId="26358BD5" w:rsidR="00B015A3" w:rsidRDefault="00B015A3" w:rsidP="0099727A">
      <w:pPr>
        <w:numPr>
          <w:ilvl w:val="0"/>
          <w:numId w:val="1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IX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Социальная поддержка работников отрасли</w:t>
      </w:r>
    </w:p>
    <w:p w14:paraId="6F2BF81B" w14:textId="77777777" w:rsidR="00B015A3" w:rsidRDefault="00B015A3" w:rsidP="0099727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4DA17F4" w14:textId="1FC825FA" w:rsidR="00B015A3" w:rsidRDefault="00B015A3" w:rsidP="0099727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 xml:space="preserve">   Особое внимание комитета районной организации профсоюза в 202</w:t>
      </w:r>
      <w:r w:rsidR="007065A6"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>1</w:t>
      </w:r>
      <w:r>
        <w:rPr>
          <w:rFonts w:ascii="Times New Roman" w:eastAsia="Lucida Sans Unicode" w:hAnsi="Times New Roman"/>
          <w:color w:val="000000"/>
          <w:kern w:val="2"/>
          <w:sz w:val="28"/>
          <w:szCs w:val="28"/>
          <w:lang w:eastAsia="ar-SA"/>
        </w:rPr>
        <w:t xml:space="preserve"> году было уделено вопросу предоставления мер социальной поддержки. </w:t>
      </w:r>
    </w:p>
    <w:p w14:paraId="3DD58DBC" w14:textId="23592666" w:rsidR="00B015A3" w:rsidRDefault="00B015A3" w:rsidP="0099727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  Так в 202</w:t>
      </w:r>
      <w:r w:rsidR="007065A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1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году в районе продолжили действовать надбавки для молодых педагогов (0,35 от базового оклада)</w:t>
      </w:r>
      <w:r w:rsidR="007065A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.</w:t>
      </w:r>
    </w:p>
    <w:p w14:paraId="44AB3193" w14:textId="77777777" w:rsidR="00B015A3" w:rsidRDefault="00B015A3" w:rsidP="0099727A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Выплачивались надбавки и льготы для педагогических работников, работающих в сельской местности (0,25 от базового оклада), 100-процентная компенсация расходов на оплату жилых помещений, отопления и освещения педагогическим работникам, работающим и проживающим в сельской местности и рабочих поселках.</w:t>
      </w:r>
    </w:p>
    <w:p w14:paraId="7699AACB" w14:textId="77777777" w:rsidR="00B015A3" w:rsidRDefault="00B015A3" w:rsidP="0099727A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Основные социальные гарантии, отраженные в районном отраслевом Соглашении, коллективных договорах в основном предоставляются.</w:t>
      </w:r>
    </w:p>
    <w:p w14:paraId="72CCDDBE" w14:textId="77777777" w:rsidR="00634F66" w:rsidRPr="00634F66" w:rsidRDefault="00B015A3" w:rsidP="0099727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В соответствии со сметой доходов и расходов райкома профсоюза на 202</w:t>
      </w:r>
      <w:r w:rsidR="007065A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1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 было выделено денежных средств на оздоровление членов профсоюза в сумме </w:t>
      </w:r>
      <w:r w:rsidR="007065A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4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7</w:t>
      </w:r>
      <w:r w:rsidR="007065A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104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рубл</w:t>
      </w:r>
      <w:r w:rsidR="007065A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я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. </w:t>
      </w:r>
      <w:r w:rsidR="00634F66" w:rsidRPr="00634F6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Членами профсоюза приобретены в 2021 году </w:t>
      </w:r>
      <w:proofErr w:type="gramStart"/>
      <w:r w:rsidR="00634F66" w:rsidRPr="00634F6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25  путёвок</w:t>
      </w:r>
      <w:proofErr w:type="gramEnd"/>
      <w:r w:rsidR="00634F66" w:rsidRPr="00634F6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</w:t>
      </w:r>
      <w:r w:rsidR="00634F66" w:rsidRPr="00634F66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(санатории Пензенской области – 6 человек, санатории Крыма – 2 человека, санатории Краснодарского Края – 4 человека, санатории Ставропольского Края – 6 человек, Абхазия – 5, Казань -2 человека)</w:t>
      </w:r>
      <w:r w:rsidR="00634F66" w:rsidRPr="00634F6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.</w:t>
      </w:r>
    </w:p>
    <w:p w14:paraId="1033DDDC" w14:textId="5AC6928C" w:rsidR="00634F66" w:rsidRDefault="00634F66" w:rsidP="0099727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 </w:t>
      </w:r>
      <w:r w:rsidRPr="00634F6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Детям членов профсоюза путёвки в загородные оздоровительные лагеря </w:t>
      </w:r>
      <w:proofErr w:type="spellStart"/>
      <w:r w:rsidRPr="00634F6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Сердобского</w:t>
      </w:r>
      <w:proofErr w:type="spellEnd"/>
      <w:r w:rsidRPr="00634F6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района «Чайка» и «Солнечная поляна» выдавались со скидкой 2500 рублей. </w:t>
      </w:r>
    </w:p>
    <w:p w14:paraId="4FBD1A95" w14:textId="0688C015" w:rsidR="00B015A3" w:rsidRDefault="00634F66" w:rsidP="0099727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  </w:t>
      </w:r>
      <w:r w:rsidR="00B015A3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На удешевление райкомом было израсходовано 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25000</w:t>
      </w:r>
      <w:r w:rsidR="00B015A3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рублей.</w:t>
      </w:r>
    </w:p>
    <w:p w14:paraId="24B1A97D" w14:textId="7E5BB815" w:rsidR="00B015A3" w:rsidRDefault="00634F66" w:rsidP="0099727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  </w:t>
      </w:r>
      <w:r w:rsidR="00B015A3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Райкомом профсоюза в течение 202</w:t>
      </w: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1</w:t>
      </w:r>
      <w:r w:rsidR="00B015A3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года выдавалась на удешевление путевок членам профсоюза материальная помощь в размере до 2,0 тыс. рублей.</w:t>
      </w:r>
    </w:p>
    <w:p w14:paraId="4EBFDCBA" w14:textId="283F7C5A" w:rsidR="00B015A3" w:rsidRDefault="0099727A" w:rsidP="0099727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lastRenderedPageBreak/>
        <w:t xml:space="preserve">  </w:t>
      </w:r>
      <w:r w:rsidR="00B015A3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Члены профсоюза приобретали путёвки в профсоюзные здравницы Пензенской области со скидкой 20%, а также приобретали путевки по линии ЦС Профсоюза (через ООО «Гармония», «</w:t>
      </w:r>
      <w:proofErr w:type="spellStart"/>
      <w:r w:rsidR="00B015A3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ПрофКурорт</w:t>
      </w:r>
      <w:proofErr w:type="spellEnd"/>
      <w:r w:rsidR="00B015A3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»).</w:t>
      </w:r>
    </w:p>
    <w:p w14:paraId="3183ADE1" w14:textId="178E4129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202</w:t>
      </w:r>
      <w:r w:rsidR="00634F6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оказана материальная помощь на лечение и операции 5</w:t>
      </w:r>
      <w:r w:rsidR="00634F66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членам профсоюза на сумму 5</w:t>
      </w:r>
      <w:r w:rsidR="00634F66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634F66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рублей.</w:t>
      </w:r>
    </w:p>
    <w:p w14:paraId="23B25034" w14:textId="07E65E19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Произведены денежные выплаты, призы </w:t>
      </w:r>
      <w:r w:rsidR="00634F66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педагогическим работникам, победителям различных конкурсов профессионального мастерства в сумме </w:t>
      </w:r>
      <w:r w:rsidR="00634F66">
        <w:rPr>
          <w:rFonts w:ascii="Times New Roman" w:eastAsia="Times New Roman" w:hAnsi="Times New Roman"/>
          <w:sz w:val="28"/>
          <w:szCs w:val="28"/>
          <w:lang w:eastAsia="ru-RU"/>
        </w:rPr>
        <w:t>28951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рублей.</w:t>
      </w:r>
    </w:p>
    <w:p w14:paraId="0ABBAEF7" w14:textId="04853B7A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Выделено к юбилейным и праздничным датам 5</w:t>
      </w:r>
      <w:r w:rsidR="00634F66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634F66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</w:t>
      </w:r>
      <w:r w:rsidR="00634F66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денежных выплат и подарков </w:t>
      </w:r>
      <w:r w:rsidR="00634F66">
        <w:rPr>
          <w:rFonts w:ascii="Times New Roman" w:eastAsia="Times New Roman" w:hAnsi="Times New Roman"/>
          <w:sz w:val="28"/>
          <w:szCs w:val="28"/>
          <w:lang w:eastAsia="ru-RU"/>
        </w:rPr>
        <w:t>69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членам профсоюза.</w:t>
      </w:r>
    </w:p>
    <w:p w14:paraId="5D33E590" w14:textId="0B35EEF4" w:rsidR="00B015A3" w:rsidRDefault="00B015A3" w:rsidP="0099727A">
      <w:pPr>
        <w:spacing w:after="0" w:line="240" w:lineRule="auto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     В прошедшем году была продолжена работа по разъяснению членам профсоюза положений о действующем законодательстве пенсионного обеспечения граждан и взаимодействию районной организации профсоюза с Негосударственным Пенсионным Фондом «Образование и наука», ныне </w:t>
      </w:r>
      <w:r w:rsidR="0099727A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переименованный в НПФ «Достойное будущее»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, а так же Фондом обязательного медицинского страхования Пензенской области по вопросам прохождения работниками диспансеризации и соблюдения прав работников при получении медицинских услуг (правом получения накопительной части пенсионного фонда воспользовались </w:t>
      </w:r>
      <w:r w:rsidR="00634F66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2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человека при выходе на пенсию в 202</w:t>
      </w:r>
      <w:r w:rsidR="00634F66"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>1</w:t>
      </w:r>
      <w:r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  <w:t xml:space="preserve"> году).</w:t>
      </w:r>
    </w:p>
    <w:p w14:paraId="65028CF6" w14:textId="24A942A0" w:rsidR="0000600E" w:rsidRPr="0000600E" w:rsidRDefault="0000600E" w:rsidP="0099727A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</w:t>
      </w:r>
      <w:r w:rsidRPr="0000600E">
        <w:rPr>
          <w:rFonts w:ascii="Times New Roman" w:eastAsiaTheme="minorHAnsi" w:hAnsi="Times New Roman"/>
          <w:sz w:val="28"/>
          <w:szCs w:val="28"/>
        </w:rPr>
        <w:t>Стали уже традиционными организованные поездки для членов профсоюза и членов их семей по историческим местам России.</w:t>
      </w:r>
    </w:p>
    <w:p w14:paraId="2DE6A3FE" w14:textId="67A39B05" w:rsidR="0000600E" w:rsidRPr="0000600E" w:rsidRDefault="0000600E" w:rsidP="0099727A">
      <w:pPr>
        <w:spacing w:after="0"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</w:t>
      </w:r>
      <w:r w:rsidRPr="0000600E">
        <w:rPr>
          <w:rFonts w:ascii="Times New Roman" w:eastAsiaTheme="minorHAnsi" w:hAnsi="Times New Roman"/>
          <w:sz w:val="28"/>
          <w:szCs w:val="28"/>
        </w:rPr>
        <w:t xml:space="preserve">В 2021 году, на майские праздники,  профактив </w:t>
      </w:r>
      <w:proofErr w:type="spellStart"/>
      <w:r w:rsidRPr="0000600E">
        <w:rPr>
          <w:rFonts w:ascii="Times New Roman" w:eastAsiaTheme="minorHAnsi" w:hAnsi="Times New Roman"/>
          <w:sz w:val="28"/>
          <w:szCs w:val="28"/>
        </w:rPr>
        <w:t>Сердобской</w:t>
      </w:r>
      <w:proofErr w:type="spellEnd"/>
      <w:r w:rsidRPr="0000600E">
        <w:rPr>
          <w:rFonts w:ascii="Times New Roman" w:eastAsiaTheme="minorHAnsi" w:hAnsi="Times New Roman"/>
          <w:sz w:val="28"/>
          <w:szCs w:val="28"/>
        </w:rPr>
        <w:t xml:space="preserve"> районной организации профсоюза работников образования и члены их семей совершили незабываемое, увлекательнейшее  путешествие по городам Золотого Кольца России. Группа в количестве 50 человек побывала в </w:t>
      </w:r>
      <w:proofErr w:type="spellStart"/>
      <w:r w:rsidRPr="0000600E">
        <w:rPr>
          <w:rFonts w:ascii="Times New Roman" w:eastAsiaTheme="minorHAnsi" w:hAnsi="Times New Roman"/>
          <w:sz w:val="28"/>
          <w:szCs w:val="28"/>
        </w:rPr>
        <w:t>Ипатьевском</w:t>
      </w:r>
      <w:proofErr w:type="spellEnd"/>
      <w:r w:rsidRPr="0000600E">
        <w:rPr>
          <w:rFonts w:ascii="Times New Roman" w:eastAsiaTheme="minorHAnsi" w:hAnsi="Times New Roman"/>
          <w:sz w:val="28"/>
          <w:szCs w:val="28"/>
        </w:rPr>
        <w:t xml:space="preserve"> монастыре (колыбели дома Романовых) в Костроме, посетила Свято-Введенский Толгский женский монастырь в Ярославле, кафедральный Успенский Собор в </w:t>
      </w:r>
      <w:proofErr w:type="spellStart"/>
      <w:r w:rsidRPr="0000600E">
        <w:rPr>
          <w:rFonts w:ascii="Times New Roman" w:eastAsiaTheme="minorHAnsi" w:hAnsi="Times New Roman"/>
          <w:sz w:val="28"/>
          <w:szCs w:val="28"/>
        </w:rPr>
        <w:t>Ростове</w:t>
      </w:r>
      <w:proofErr w:type="spellEnd"/>
      <w:r w:rsidRPr="0000600E">
        <w:rPr>
          <w:rFonts w:ascii="Times New Roman" w:eastAsiaTheme="minorHAnsi" w:hAnsi="Times New Roman"/>
          <w:sz w:val="28"/>
          <w:szCs w:val="28"/>
        </w:rPr>
        <w:t xml:space="preserve"> Великом.</w:t>
      </w:r>
    </w:p>
    <w:p w14:paraId="042E0CF6" w14:textId="77777777" w:rsidR="0000600E" w:rsidRPr="0000600E" w:rsidRDefault="0000600E" w:rsidP="0099727A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</w:pPr>
      <w:r w:rsidRPr="0000600E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  С 20 по 23 июля профактив </w:t>
      </w:r>
      <w:proofErr w:type="spellStart"/>
      <w:r w:rsidRPr="0000600E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Сердобской</w:t>
      </w:r>
      <w:proofErr w:type="spellEnd"/>
      <w:r w:rsidRPr="0000600E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районной организации профсоюза работников образования и члены их семей совершили увлекательнейшее путешествие в республику Татарстан.</w:t>
      </w:r>
    </w:p>
    <w:p w14:paraId="75B3E9FE" w14:textId="77777777" w:rsidR="0000600E" w:rsidRPr="0000600E" w:rsidRDefault="0000600E" w:rsidP="0099727A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</w:pPr>
      <w:r w:rsidRPr="0000600E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  Не забыты и ветераны педагогического труда. Они самые почётные гости на всех значимых праздниках и мероприятиях. Районный Совет ветеранов работает в тесном взаимодействии с Отделом образования и комитетом районной организации профсоюза.</w:t>
      </w:r>
    </w:p>
    <w:p w14:paraId="2AFAA91E" w14:textId="77777777" w:rsidR="00B015A3" w:rsidRDefault="00B015A3" w:rsidP="0099727A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16"/>
          <w:szCs w:val="16"/>
          <w:lang w:eastAsia="ru-RU"/>
        </w:rPr>
      </w:pPr>
    </w:p>
    <w:p w14:paraId="6D36BBA3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Финансовое обеспечение деятельности</w:t>
      </w:r>
    </w:p>
    <w:p w14:paraId="67C950F3" w14:textId="77777777" w:rsidR="00B015A3" w:rsidRDefault="00B015A3" w:rsidP="0099727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31337A7B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В основу организации финансовой работы в комитете районной организации профсоюза положены: Учетная политика, принятая в соответствии с нормативно-правовой базой Профсоюза и Федерального законодательства в области финансовой деятельности и 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мета доходов и расходов на календарный год.</w:t>
      </w:r>
    </w:p>
    <w:p w14:paraId="1EEE925C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 Размер отчислений средств на уровень областной организации устанавливается Комитетом областной организации Профсоюза в соответствии с Уставом Профсоюза.</w:t>
      </w:r>
    </w:p>
    <w:p w14:paraId="41718673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Размер распределений членских профсоюзных взносов между РК и первичными организациями устанавливается в соотношении 40 и 35 процентов соответственно.</w:t>
      </w:r>
    </w:p>
    <w:p w14:paraId="3B3FB801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В комитете районной организации профсоюза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едется учет поступлений профсоюзных взносов в разрезе первичной организации профсоюза.</w:t>
      </w:r>
    </w:p>
    <w:p w14:paraId="1682CA1E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Два раза в год проводится оперативная сверка поступлений членских взносов по всем организациям, выясняются причины их задержки (если таковые имеются). </w:t>
      </w:r>
    </w:p>
    <w:p w14:paraId="3290ACE0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Штатное расписание аппарата районной организации утверждается президиумом.</w:t>
      </w:r>
    </w:p>
    <w:p w14:paraId="7344EE41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Ежегодно на заседании президиума районной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организации  профсоюза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утверждается сводный финансовый отчет, баланс.</w:t>
      </w:r>
    </w:p>
    <w:p w14:paraId="36752E7F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Комитетом районной организации профсоюза исполняются рекомендации ЦС Профсоюза по распределению бюджета по статьям «Информационная работа», «Работа с молодежью», «Обучение профработников и актива».</w:t>
      </w:r>
    </w:p>
    <w:p w14:paraId="488593C8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Контрольно-ревизионная комиссия районной организации профсоюза ежегодно осуществляет ревизию финансово-хозяйственной деятельности комитета. Члены комиссии принимают участие в заседаниях комитета, председатель КРК (Желтова Н.В.) - в работе президиума районной организации профсоюза.</w:t>
      </w:r>
    </w:p>
    <w:p w14:paraId="47832ABC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Учет и финансовая отчетность ведется в соответствии с действующим законодательством РФ по упрощенной системе налогообложения с объектом налогообложения «доходы».</w:t>
      </w:r>
    </w:p>
    <w:p w14:paraId="0E0B484A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Вся необходимая отчетность в налоговые органы, региональные отделения ПФР, ФФОМС, ФСС сдается в электронном виде.</w:t>
      </w:r>
    </w:p>
    <w:p w14:paraId="61E0F820" w14:textId="77777777" w:rsidR="00B015A3" w:rsidRDefault="00B015A3" w:rsidP="0099727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E9BDB24" w14:textId="77777777" w:rsidR="00B015A3" w:rsidRDefault="00B015A3" w:rsidP="0099727A">
      <w:pPr>
        <w:spacing w:after="0" w:line="240" w:lineRule="auto"/>
        <w:jc w:val="both"/>
        <w:rPr>
          <w:rFonts w:ascii="Times New Roman" w:eastAsia="Times New Roman" w:hAnsi="Times New Roman"/>
          <w:iCs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***</w:t>
      </w:r>
    </w:p>
    <w:p w14:paraId="0C329CB1" w14:textId="77777777" w:rsidR="00B015A3" w:rsidRDefault="00B015A3" w:rsidP="0099727A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Комитет районной организации профсоюза ежегодно анализирует результаты своей деятельности, выявляет резервы дальнейшего совершенствования работы с профсоюзными организациями, с профсоюзными кадрами и активом, намечает перспективные цели и задачи.</w:t>
      </w:r>
    </w:p>
    <w:p w14:paraId="0CB1F703" w14:textId="0DFDF085" w:rsidR="00B015A3" w:rsidRDefault="00B015A3" w:rsidP="0099727A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Итоги работы комитета районной организации профсоюза в 202</w:t>
      </w:r>
      <w:r w:rsidR="00634F6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году подведены на заседании </w:t>
      </w:r>
      <w:proofErr w:type="gramStart"/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комитета  25</w:t>
      </w:r>
      <w:proofErr w:type="gramEnd"/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марта 202</w:t>
      </w:r>
      <w:r w:rsidR="00634F6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года. </w:t>
      </w:r>
    </w:p>
    <w:p w14:paraId="225DF739" w14:textId="77777777" w:rsidR="00B015A3" w:rsidRDefault="00B015A3" w:rsidP="0099727A">
      <w:pPr>
        <w:spacing w:after="0" w:line="240" w:lineRule="auto"/>
        <w:ind w:firstLine="708"/>
        <w:jc w:val="both"/>
        <w:outlineLvl w:val="0"/>
        <w:rPr>
          <w:rFonts w:ascii="Times New Roman" w:eastAsia="Arial Unicode MS" w:hAnsi="Times New Roman" w:cs="Tahoma"/>
          <w:color w:val="000000"/>
          <w:kern w:val="36"/>
          <w:sz w:val="28"/>
          <w:szCs w:val="28"/>
          <w:lang w:eastAsia="ru-RU"/>
        </w:rPr>
      </w:pPr>
    </w:p>
    <w:p w14:paraId="09E203FA" w14:textId="77777777" w:rsidR="00B015A3" w:rsidRDefault="00B015A3" w:rsidP="0099727A">
      <w:pPr>
        <w:spacing w:after="200" w:line="240" w:lineRule="auto"/>
        <w:jc w:val="both"/>
        <w:rPr>
          <w:rFonts w:eastAsia="Times New Roman"/>
          <w:lang w:eastAsia="ru-RU"/>
        </w:rPr>
      </w:pPr>
    </w:p>
    <w:p w14:paraId="3EBF3F20" w14:textId="77777777" w:rsidR="00B015A3" w:rsidRDefault="00B015A3" w:rsidP="0099727A">
      <w:pPr>
        <w:jc w:val="both"/>
      </w:pPr>
    </w:p>
    <w:p w14:paraId="055BEC5C" w14:textId="77777777" w:rsidR="00B015A3" w:rsidRDefault="00B015A3" w:rsidP="0099727A">
      <w:pPr>
        <w:jc w:val="both"/>
      </w:pPr>
    </w:p>
    <w:sectPr w:rsidR="00B01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BF45B5D"/>
    <w:multiLevelType w:val="hybridMultilevel"/>
    <w:tmpl w:val="32D6B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6C49E0"/>
    <w:multiLevelType w:val="hybridMultilevel"/>
    <w:tmpl w:val="FC141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9E523B"/>
    <w:multiLevelType w:val="hybridMultilevel"/>
    <w:tmpl w:val="08D41F08"/>
    <w:lvl w:ilvl="0" w:tplc="E4042592">
      <w:numFmt w:val="decimal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A34F0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02C8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92F0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82D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8C0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DC01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8AA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A7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771B10"/>
    <w:multiLevelType w:val="hybridMultilevel"/>
    <w:tmpl w:val="81E8012A"/>
    <w:lvl w:ilvl="0" w:tplc="EE4A5352">
      <w:start w:val="1"/>
      <w:numFmt w:val="decimal"/>
      <w:lvlText w:val="%1."/>
      <w:lvlJc w:val="left"/>
      <w:pPr>
        <w:ind w:left="21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5A3"/>
    <w:rsid w:val="0000600E"/>
    <w:rsid w:val="00214922"/>
    <w:rsid w:val="00243E23"/>
    <w:rsid w:val="003D3659"/>
    <w:rsid w:val="00566C32"/>
    <w:rsid w:val="00634F66"/>
    <w:rsid w:val="00643876"/>
    <w:rsid w:val="006B7D7C"/>
    <w:rsid w:val="006E0915"/>
    <w:rsid w:val="007065A6"/>
    <w:rsid w:val="00742556"/>
    <w:rsid w:val="00875EDB"/>
    <w:rsid w:val="0099727A"/>
    <w:rsid w:val="00B015A3"/>
    <w:rsid w:val="00B401A4"/>
    <w:rsid w:val="00B96EF8"/>
    <w:rsid w:val="00CA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4E59"/>
  <w15:chartTrackingRefBased/>
  <w15:docId w15:val="{65E4C3BE-F896-488A-AF29-DAAC1D5F8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5A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15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B015A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15A3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643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43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17</Pages>
  <Words>5932</Words>
  <Characters>33816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Тореева</dc:creator>
  <cp:keywords/>
  <dc:description/>
  <cp:lastModifiedBy>Марина Тореева</cp:lastModifiedBy>
  <cp:revision>1</cp:revision>
  <dcterms:created xsi:type="dcterms:W3CDTF">2022-06-07T07:42:00Z</dcterms:created>
  <dcterms:modified xsi:type="dcterms:W3CDTF">2022-06-07T10:58:00Z</dcterms:modified>
</cp:coreProperties>
</file>