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411"/>
        <w:tblW w:w="10421" w:type="dxa"/>
        <w:tblLayout w:type="fixed"/>
        <w:tblLook w:val="04A0" w:firstRow="1" w:lastRow="0" w:firstColumn="1" w:lastColumn="0" w:noHBand="0" w:noVBand="1"/>
      </w:tblPr>
      <w:tblGrid>
        <w:gridCol w:w="3510"/>
        <w:gridCol w:w="3544"/>
        <w:gridCol w:w="3367"/>
      </w:tblGrid>
      <w:tr w:rsidR="00DE6ED1" w:rsidRPr="00D95D4F" w14:paraId="457024E2" w14:textId="77777777" w:rsidTr="00DE6ED1">
        <w:trPr>
          <w:trHeight w:hRule="exact" w:val="1054"/>
        </w:trPr>
        <w:tc>
          <w:tcPr>
            <w:tcW w:w="10421" w:type="dxa"/>
            <w:gridSpan w:val="3"/>
          </w:tcPr>
          <w:p w14:paraId="36B47EC5" w14:textId="77777777" w:rsidR="00DE6ED1" w:rsidRPr="00D95D4F" w:rsidRDefault="00DE6ED1" w:rsidP="00DE6ED1">
            <w:pPr>
              <w:suppressAutoHyphens/>
              <w:jc w:val="center"/>
              <w:rPr>
                <w:rFonts w:cs="Calibri"/>
                <w:lang w:eastAsia="ar-SA"/>
              </w:rPr>
            </w:pPr>
            <w:r w:rsidRPr="00D95D4F">
              <w:rPr>
                <w:rFonts w:cs="Calibri"/>
                <w:noProof/>
              </w:rPr>
              <w:drawing>
                <wp:inline distT="0" distB="0" distL="0" distR="0" wp14:anchorId="056FB254" wp14:editId="29190441">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r>
      <w:tr w:rsidR="00DE6ED1" w:rsidRPr="00D95D4F" w14:paraId="05F6F02E" w14:textId="77777777" w:rsidTr="00DE6ED1">
        <w:trPr>
          <w:trHeight w:hRule="exact" w:val="2228"/>
        </w:trPr>
        <w:tc>
          <w:tcPr>
            <w:tcW w:w="10421" w:type="dxa"/>
            <w:gridSpan w:val="3"/>
          </w:tcPr>
          <w:p w14:paraId="7A43B95B" w14:textId="77777777" w:rsidR="00DE6ED1" w:rsidRPr="00D95D4F" w:rsidRDefault="00DE6ED1" w:rsidP="00DE6ED1">
            <w:pPr>
              <w:suppressAutoHyphens/>
              <w:jc w:val="center"/>
              <w:rPr>
                <w:rFonts w:cs="Calibri"/>
                <w:sz w:val="16"/>
                <w:szCs w:val="16"/>
                <w:lang w:eastAsia="ar-SA"/>
              </w:rPr>
            </w:pPr>
            <w:r w:rsidRPr="00D95D4F">
              <w:rPr>
                <w:rFonts w:cs="Calibri"/>
                <w:sz w:val="16"/>
                <w:szCs w:val="16"/>
                <w:lang w:eastAsia="ar-SA"/>
              </w:rPr>
              <w:t>ПРОФЕССИОНАЛЬНЫЙ СОЮЗ РАБОТНИКОВ НАРОДНОГО ОБРАЗОВАНИЯ И НАУКИ РОССИЙСКОЙ ФЕДЕРАЦИИ</w:t>
            </w:r>
          </w:p>
          <w:p w14:paraId="132ACE4C" w14:textId="77777777" w:rsidR="00DE6ED1" w:rsidRPr="00D95D4F" w:rsidRDefault="00DE6ED1" w:rsidP="00DE6ED1">
            <w:pPr>
              <w:suppressAutoHyphens/>
              <w:jc w:val="center"/>
              <w:rPr>
                <w:rFonts w:cs="Calibri"/>
                <w:b/>
                <w:lang w:eastAsia="ar-SA"/>
              </w:rPr>
            </w:pPr>
            <w:r w:rsidRPr="00D95D4F">
              <w:rPr>
                <w:rFonts w:cs="Calibri"/>
                <w:b/>
                <w:lang w:eastAsia="ar-SA"/>
              </w:rPr>
              <w:t xml:space="preserve">РЕГИОНАЛЬНАЯ ОРГАНИЗАЦИЯ ПРОФЕССИОНАЛЬНОГО СОЮЗА </w:t>
            </w:r>
          </w:p>
          <w:p w14:paraId="6C39055C" w14:textId="77777777" w:rsidR="00DE6ED1" w:rsidRPr="00D95D4F" w:rsidRDefault="00DE6ED1" w:rsidP="00DE6ED1">
            <w:pPr>
              <w:suppressAutoHyphens/>
              <w:jc w:val="center"/>
              <w:rPr>
                <w:rFonts w:cs="Calibri"/>
                <w:b/>
                <w:lang w:eastAsia="ar-SA"/>
              </w:rPr>
            </w:pPr>
            <w:r w:rsidRPr="00D95D4F">
              <w:rPr>
                <w:rFonts w:cs="Calibri"/>
                <w:b/>
                <w:lang w:eastAsia="ar-SA"/>
              </w:rPr>
              <w:t>РАБОТНИКОВ НАРОДНОГО ОБРАЗОВАНИЯ И НАУКИ РОССИЙСКОЙ ФЕДЕРАЦИИ</w:t>
            </w:r>
          </w:p>
          <w:p w14:paraId="628F8CC3" w14:textId="77777777" w:rsidR="00DE6ED1" w:rsidRPr="00D95D4F" w:rsidRDefault="00DE6ED1" w:rsidP="00DE6ED1">
            <w:pPr>
              <w:suppressAutoHyphens/>
              <w:jc w:val="center"/>
              <w:rPr>
                <w:rFonts w:cs="Calibri"/>
                <w:b/>
                <w:lang w:eastAsia="ar-SA"/>
              </w:rPr>
            </w:pPr>
            <w:r w:rsidRPr="00D95D4F">
              <w:rPr>
                <w:rFonts w:cs="Calibri"/>
                <w:b/>
                <w:lang w:eastAsia="ar-SA"/>
              </w:rPr>
              <w:t>В РЕСПУБЛИКЕ ТАТАРСТАН</w:t>
            </w:r>
          </w:p>
          <w:p w14:paraId="3817F5DF" w14:textId="77777777" w:rsidR="00DE6ED1" w:rsidRPr="00D95D4F" w:rsidRDefault="00DE6ED1" w:rsidP="00DE6ED1">
            <w:pPr>
              <w:suppressAutoHyphens/>
              <w:jc w:val="center"/>
              <w:rPr>
                <w:rFonts w:cs="Calibri"/>
                <w:sz w:val="16"/>
                <w:szCs w:val="16"/>
                <w:lang w:eastAsia="ar-SA"/>
              </w:rPr>
            </w:pPr>
            <w:r w:rsidRPr="00D95D4F">
              <w:rPr>
                <w:rFonts w:cs="Calibri"/>
                <w:sz w:val="16"/>
                <w:szCs w:val="16"/>
                <w:lang w:eastAsia="ar-SA"/>
              </w:rPr>
              <w:t>(ТАТАРСТАНСКАЯ РЕСПУБЛИКАНСКАЯ ОРГАНИЗАЦИЯ ОБЩЕРОССИЙСКОГО ПРОФСОЮЗА ОБРАЗОВАНИЯ)</w:t>
            </w:r>
          </w:p>
          <w:p w14:paraId="0A404E79" w14:textId="77777777" w:rsidR="00DE6ED1" w:rsidRPr="00D95D4F" w:rsidRDefault="00DE6ED1" w:rsidP="00DE6ED1">
            <w:pPr>
              <w:keepNext/>
              <w:jc w:val="center"/>
              <w:outlineLvl w:val="2"/>
              <w:rPr>
                <w:b/>
                <w:bCs/>
                <w:sz w:val="18"/>
                <w:szCs w:val="18"/>
              </w:rPr>
            </w:pPr>
          </w:p>
          <w:p w14:paraId="600F1EFE" w14:textId="77777777" w:rsidR="00DE6ED1" w:rsidRPr="00DE6ED1" w:rsidRDefault="00DE6ED1" w:rsidP="00DE6ED1">
            <w:pPr>
              <w:keepNext/>
              <w:jc w:val="center"/>
              <w:outlineLvl w:val="2"/>
              <w:rPr>
                <w:b/>
                <w:bCs/>
                <w:sz w:val="30"/>
                <w:szCs w:val="30"/>
              </w:rPr>
            </w:pPr>
            <w:r w:rsidRPr="00DE6ED1">
              <w:rPr>
                <w:b/>
                <w:bCs/>
                <w:sz w:val="30"/>
                <w:szCs w:val="30"/>
              </w:rPr>
              <w:t>ПРЕЗИДИУМ</w:t>
            </w:r>
          </w:p>
          <w:p w14:paraId="3F24E877" w14:textId="77777777" w:rsidR="00DE6ED1" w:rsidRPr="00D95D4F" w:rsidRDefault="00DE6ED1" w:rsidP="00DE6ED1">
            <w:pPr>
              <w:keepNext/>
              <w:jc w:val="center"/>
              <w:outlineLvl w:val="2"/>
              <w:rPr>
                <w:b/>
                <w:bCs/>
                <w:sz w:val="36"/>
                <w:szCs w:val="36"/>
              </w:rPr>
            </w:pPr>
            <w:r w:rsidRPr="00DE6ED1">
              <w:rPr>
                <w:b/>
                <w:bCs/>
                <w:sz w:val="30"/>
                <w:szCs w:val="30"/>
              </w:rPr>
              <w:t>ПОСТАНОВЛЕНИЕ</w:t>
            </w:r>
          </w:p>
        </w:tc>
      </w:tr>
      <w:tr w:rsidR="00DE6ED1" w:rsidRPr="00D95D4F" w14:paraId="65E10AFE" w14:textId="77777777" w:rsidTr="00DE6ED1">
        <w:trPr>
          <w:trHeight w:hRule="exact" w:val="794"/>
        </w:trPr>
        <w:tc>
          <w:tcPr>
            <w:tcW w:w="3510" w:type="dxa"/>
            <w:tcBorders>
              <w:top w:val="thinThickMediumGap" w:sz="12" w:space="0" w:color="auto"/>
            </w:tcBorders>
          </w:tcPr>
          <w:p w14:paraId="6D68CB1B" w14:textId="77777777" w:rsidR="00DE6ED1" w:rsidRPr="00D95D4F" w:rsidRDefault="00DE6ED1" w:rsidP="00DE6ED1">
            <w:pPr>
              <w:suppressAutoHyphens/>
              <w:rPr>
                <w:rFonts w:cs="Calibri"/>
                <w:lang w:eastAsia="ar-SA"/>
              </w:rPr>
            </w:pPr>
          </w:p>
          <w:p w14:paraId="6844C610" w14:textId="77777777" w:rsidR="00DE6ED1" w:rsidRPr="00D95D4F" w:rsidRDefault="00DE6ED1" w:rsidP="00DE6ED1">
            <w:pPr>
              <w:suppressAutoHyphens/>
              <w:rPr>
                <w:rFonts w:cs="Calibri"/>
                <w:lang w:eastAsia="ar-SA"/>
              </w:rPr>
            </w:pPr>
            <w:r>
              <w:rPr>
                <w:rFonts w:cs="Calibri"/>
                <w:lang w:eastAsia="ar-SA"/>
              </w:rPr>
              <w:t xml:space="preserve">       </w:t>
            </w:r>
            <w:r w:rsidRPr="00D95D4F">
              <w:rPr>
                <w:rFonts w:cs="Calibri"/>
                <w:lang w:eastAsia="ar-SA"/>
              </w:rPr>
              <w:t>«</w:t>
            </w:r>
            <w:r>
              <w:rPr>
                <w:rFonts w:cs="Calibri"/>
                <w:lang w:eastAsia="ar-SA"/>
              </w:rPr>
              <w:t>26</w:t>
            </w:r>
            <w:r w:rsidRPr="00D95D4F">
              <w:rPr>
                <w:rFonts w:cs="Calibri"/>
                <w:lang w:eastAsia="ar-SA"/>
              </w:rPr>
              <w:t xml:space="preserve">» </w:t>
            </w:r>
            <w:r>
              <w:rPr>
                <w:rFonts w:cs="Calibri"/>
                <w:lang w:eastAsia="ar-SA"/>
              </w:rPr>
              <w:t>января</w:t>
            </w:r>
            <w:r w:rsidRPr="00D95D4F">
              <w:rPr>
                <w:rFonts w:cs="Calibri"/>
                <w:lang w:eastAsia="ar-SA"/>
              </w:rPr>
              <w:t xml:space="preserve"> 202</w:t>
            </w:r>
            <w:r>
              <w:rPr>
                <w:rFonts w:cs="Calibri"/>
                <w:lang w:eastAsia="ar-SA"/>
              </w:rPr>
              <w:t>3</w:t>
            </w:r>
            <w:r w:rsidRPr="00D95D4F">
              <w:rPr>
                <w:rFonts w:cs="Calibri"/>
                <w:lang w:eastAsia="ar-SA"/>
              </w:rPr>
              <w:t xml:space="preserve"> г.</w:t>
            </w:r>
          </w:p>
          <w:p w14:paraId="316F4C60" w14:textId="77777777" w:rsidR="00DE6ED1" w:rsidRPr="00D95D4F" w:rsidRDefault="00DE6ED1" w:rsidP="00DE6ED1">
            <w:pPr>
              <w:suppressAutoHyphens/>
              <w:rPr>
                <w:rFonts w:cs="Calibri"/>
                <w:lang w:eastAsia="ar-SA"/>
              </w:rPr>
            </w:pPr>
          </w:p>
        </w:tc>
        <w:tc>
          <w:tcPr>
            <w:tcW w:w="3544" w:type="dxa"/>
            <w:tcBorders>
              <w:top w:val="thinThickMediumGap" w:sz="12" w:space="0" w:color="auto"/>
            </w:tcBorders>
          </w:tcPr>
          <w:p w14:paraId="15D1BC52" w14:textId="77777777" w:rsidR="00DE6ED1" w:rsidRPr="00D95D4F" w:rsidRDefault="00DE6ED1" w:rsidP="00DE6ED1">
            <w:pPr>
              <w:suppressAutoHyphens/>
              <w:jc w:val="center"/>
              <w:rPr>
                <w:rFonts w:cs="Calibri"/>
                <w:lang w:eastAsia="ar-SA"/>
              </w:rPr>
            </w:pPr>
            <w:r w:rsidRPr="00D95D4F">
              <w:rPr>
                <w:rFonts w:cs="Calibri"/>
                <w:lang w:eastAsia="ar-SA"/>
              </w:rPr>
              <w:br/>
              <w:t>г. Казань</w:t>
            </w:r>
          </w:p>
        </w:tc>
        <w:tc>
          <w:tcPr>
            <w:tcW w:w="3367" w:type="dxa"/>
            <w:tcBorders>
              <w:top w:val="thinThickMediumGap" w:sz="12" w:space="0" w:color="auto"/>
            </w:tcBorders>
          </w:tcPr>
          <w:p w14:paraId="2A32472B" w14:textId="77777777" w:rsidR="00DE6ED1" w:rsidRPr="00D95D4F" w:rsidRDefault="00DE6ED1" w:rsidP="00DE6ED1">
            <w:pPr>
              <w:suppressAutoHyphens/>
              <w:jc w:val="center"/>
              <w:rPr>
                <w:rFonts w:cs="Calibri"/>
                <w:lang w:eastAsia="ar-SA"/>
              </w:rPr>
            </w:pPr>
            <w:r w:rsidRPr="00D95D4F">
              <w:rPr>
                <w:rFonts w:cs="Calibri"/>
                <w:lang w:eastAsia="ar-SA"/>
              </w:rPr>
              <w:br/>
              <w:t xml:space="preserve">                                  №</w:t>
            </w:r>
            <w:r>
              <w:rPr>
                <w:rFonts w:cs="Calibri"/>
                <w:lang w:eastAsia="ar-SA"/>
              </w:rPr>
              <w:t xml:space="preserve"> 15-10</w:t>
            </w:r>
          </w:p>
        </w:tc>
      </w:tr>
    </w:tbl>
    <w:p w14:paraId="5FCAA467" w14:textId="332402AC" w:rsidR="00DE6ED1" w:rsidRPr="00DE6ED1" w:rsidRDefault="00DE6ED1" w:rsidP="00DE6ED1">
      <w:pPr>
        <w:shd w:val="clear" w:color="auto" w:fill="FFFFFF"/>
        <w:jc w:val="right"/>
        <w:rPr>
          <w:bCs/>
          <w:color w:val="000000"/>
        </w:rPr>
      </w:pPr>
      <w:bookmarkStart w:id="0" w:name="_GoBack"/>
      <w:bookmarkEnd w:id="0"/>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tblGrid>
      <w:tr w:rsidR="00DE6ED1" w:rsidRPr="00DE6ED1" w14:paraId="101BF175" w14:textId="77777777" w:rsidTr="00DE6ED1">
        <w:tc>
          <w:tcPr>
            <w:tcW w:w="8217" w:type="dxa"/>
          </w:tcPr>
          <w:p w14:paraId="3FC4ECE2" w14:textId="77777777" w:rsidR="00DE6ED1" w:rsidRDefault="00DE6ED1" w:rsidP="00DE6ED1">
            <w:pPr>
              <w:shd w:val="clear" w:color="auto" w:fill="FFFFFF"/>
              <w:jc w:val="both"/>
              <w:rPr>
                <w:rFonts w:ascii="Times New Roman" w:hAnsi="Times New Roman" w:cs="Times New Roman"/>
                <w:b/>
                <w:bCs/>
                <w:color w:val="000000"/>
                <w:sz w:val="28"/>
                <w:szCs w:val="28"/>
              </w:rPr>
            </w:pPr>
          </w:p>
          <w:p w14:paraId="00C06795" w14:textId="77777777" w:rsidR="00DE6ED1" w:rsidRDefault="00DE6ED1" w:rsidP="00DE6ED1">
            <w:pPr>
              <w:shd w:val="clear" w:color="auto" w:fill="FFFFFF"/>
              <w:jc w:val="both"/>
              <w:rPr>
                <w:rFonts w:ascii="Times New Roman" w:hAnsi="Times New Roman" w:cs="Times New Roman"/>
                <w:b/>
                <w:bCs/>
                <w:color w:val="000000"/>
                <w:sz w:val="28"/>
                <w:szCs w:val="28"/>
              </w:rPr>
            </w:pPr>
          </w:p>
          <w:p w14:paraId="399245D1" w14:textId="77777777" w:rsidR="00DE6ED1" w:rsidRDefault="00DE6ED1" w:rsidP="00DE6ED1">
            <w:pPr>
              <w:shd w:val="clear" w:color="auto" w:fill="FFFFFF"/>
              <w:jc w:val="both"/>
              <w:rPr>
                <w:rFonts w:ascii="Times New Roman" w:hAnsi="Times New Roman" w:cs="Times New Roman"/>
                <w:b/>
                <w:bCs/>
                <w:color w:val="000000"/>
                <w:sz w:val="28"/>
                <w:szCs w:val="28"/>
              </w:rPr>
            </w:pPr>
            <w:r w:rsidRPr="00DE6ED1">
              <w:rPr>
                <w:rFonts w:ascii="Times New Roman" w:hAnsi="Times New Roman" w:cs="Times New Roman"/>
                <w:b/>
                <w:bCs/>
                <w:color w:val="000000"/>
                <w:sz w:val="28"/>
                <w:szCs w:val="28"/>
              </w:rPr>
              <w:t xml:space="preserve">О проведении республиканского конкурса на звание </w:t>
            </w:r>
          </w:p>
          <w:p w14:paraId="2D43F79F" w14:textId="3B8D4070" w:rsidR="00DE6ED1" w:rsidRPr="00DE6ED1" w:rsidRDefault="00DE6ED1" w:rsidP="00DE6ED1">
            <w:pPr>
              <w:shd w:val="clear" w:color="auto" w:fill="FFFFFF"/>
              <w:jc w:val="both"/>
              <w:rPr>
                <w:rFonts w:ascii="Times New Roman" w:hAnsi="Times New Roman" w:cs="Times New Roman"/>
                <w:b/>
                <w:bCs/>
                <w:color w:val="000000"/>
                <w:sz w:val="28"/>
                <w:szCs w:val="28"/>
              </w:rPr>
            </w:pPr>
            <w:r w:rsidRPr="00DE6ED1">
              <w:rPr>
                <w:rFonts w:ascii="Times New Roman" w:hAnsi="Times New Roman" w:cs="Times New Roman"/>
                <w:b/>
                <w:bCs/>
                <w:color w:val="000000"/>
                <w:sz w:val="28"/>
                <w:szCs w:val="28"/>
              </w:rPr>
              <w:t>«Лучший уполномоченный по охране труда Профсоюза - 2023»</w:t>
            </w:r>
          </w:p>
          <w:p w14:paraId="585A026D" w14:textId="77777777" w:rsidR="00DE6ED1" w:rsidRPr="00DE6ED1" w:rsidRDefault="00DE6ED1" w:rsidP="00DE6ED1">
            <w:pPr>
              <w:jc w:val="both"/>
              <w:rPr>
                <w:rFonts w:ascii="Times New Roman" w:hAnsi="Times New Roman" w:cs="Times New Roman"/>
                <w:b/>
                <w:bCs/>
                <w:color w:val="000000"/>
                <w:sz w:val="28"/>
                <w:szCs w:val="28"/>
              </w:rPr>
            </w:pPr>
          </w:p>
        </w:tc>
      </w:tr>
    </w:tbl>
    <w:p w14:paraId="7C11F096" w14:textId="77777777" w:rsidR="00DE6ED1" w:rsidRDefault="00DE6ED1" w:rsidP="00DE6ED1">
      <w:pPr>
        <w:shd w:val="clear" w:color="auto" w:fill="FFFFFF"/>
        <w:jc w:val="both"/>
        <w:rPr>
          <w:b/>
          <w:bCs/>
          <w:color w:val="000000"/>
          <w:sz w:val="28"/>
          <w:szCs w:val="28"/>
        </w:rPr>
      </w:pPr>
    </w:p>
    <w:p w14:paraId="7B2ED3CC" w14:textId="456D06E4" w:rsidR="00E472B9" w:rsidRPr="00DE6ED1" w:rsidRDefault="00803FC3" w:rsidP="00DE6ED1">
      <w:pPr>
        <w:shd w:val="clear" w:color="auto" w:fill="FFFFFF"/>
        <w:tabs>
          <w:tab w:val="left" w:pos="993"/>
        </w:tabs>
        <w:ind w:firstLine="709"/>
        <w:jc w:val="both"/>
        <w:rPr>
          <w:b/>
          <w:spacing w:val="-2"/>
          <w:sz w:val="28"/>
          <w:szCs w:val="28"/>
        </w:rPr>
      </w:pPr>
      <w:r w:rsidRPr="00DE6ED1">
        <w:rPr>
          <w:color w:val="000000"/>
          <w:spacing w:val="-2"/>
          <w:sz w:val="28"/>
          <w:szCs w:val="28"/>
        </w:rPr>
        <w:t xml:space="preserve">   </w:t>
      </w:r>
      <w:r w:rsidR="00E472B9" w:rsidRPr="00DE6ED1">
        <w:rPr>
          <w:color w:val="000000"/>
          <w:spacing w:val="-2"/>
          <w:sz w:val="28"/>
          <w:szCs w:val="28"/>
        </w:rPr>
        <w:t>В целях укрепления авторитета и роли уполномоченных по охране труда образовательных организаций при осуществлении ими защитных функций в сфере охраны труда, повышения уровня их знаний и компетентности, повышения эффективности профсоюзного контроля при осуществлении защиты прав членов профсоюза на охрану труда, совершенствования форм и методов работы уполномоченных по защите прав членов Профсоюза на здоровые и безопасные условия труда в образовательных организациях</w:t>
      </w:r>
      <w:r w:rsidRPr="00DE6ED1">
        <w:rPr>
          <w:color w:val="000000"/>
          <w:spacing w:val="-2"/>
          <w:sz w:val="28"/>
          <w:szCs w:val="28"/>
        </w:rPr>
        <w:t>,</w:t>
      </w:r>
      <w:r w:rsidRPr="00DE6ED1">
        <w:rPr>
          <w:spacing w:val="-2"/>
          <w:sz w:val="28"/>
          <w:szCs w:val="28"/>
        </w:rPr>
        <w:t xml:space="preserve"> Президиум </w:t>
      </w:r>
      <w:bookmarkStart w:id="1" w:name="_Hlk125465267"/>
      <w:r w:rsidRPr="00DE6ED1">
        <w:rPr>
          <w:rFonts w:eastAsia="Calibri"/>
          <w:spacing w:val="-2"/>
          <w:sz w:val="28"/>
          <w:szCs w:val="28"/>
          <w:lang w:eastAsia="en-US"/>
        </w:rPr>
        <w:t>Татарстанской республиканской организации Общероссийского Профсоюза образования</w:t>
      </w:r>
      <w:r w:rsidRPr="00DE6ED1">
        <w:rPr>
          <w:color w:val="000000"/>
          <w:spacing w:val="-2"/>
          <w:sz w:val="28"/>
          <w:szCs w:val="28"/>
        </w:rPr>
        <w:t xml:space="preserve"> </w:t>
      </w:r>
      <w:bookmarkEnd w:id="1"/>
      <w:r w:rsidR="00E472B9" w:rsidRPr="00DE6ED1">
        <w:rPr>
          <w:b/>
          <w:spacing w:val="-2"/>
          <w:sz w:val="28"/>
          <w:szCs w:val="28"/>
        </w:rPr>
        <w:t>ПОСТАНОВЛЯЕТ:</w:t>
      </w:r>
    </w:p>
    <w:p w14:paraId="499A0D13" w14:textId="77777777" w:rsidR="00803FC3" w:rsidRPr="00DE6ED1" w:rsidRDefault="00803FC3" w:rsidP="00DE6ED1">
      <w:pPr>
        <w:shd w:val="clear" w:color="auto" w:fill="FFFFFF"/>
        <w:tabs>
          <w:tab w:val="left" w:pos="993"/>
        </w:tabs>
        <w:ind w:firstLine="709"/>
        <w:jc w:val="both"/>
        <w:rPr>
          <w:color w:val="000000"/>
          <w:spacing w:val="-2"/>
          <w:sz w:val="28"/>
          <w:szCs w:val="28"/>
        </w:rPr>
      </w:pPr>
    </w:p>
    <w:p w14:paraId="4E802215" w14:textId="5EA039E2" w:rsidR="00E472B9"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1. </w:t>
      </w:r>
      <w:r w:rsidR="00E472B9" w:rsidRPr="00DE6ED1">
        <w:rPr>
          <w:color w:val="000000"/>
          <w:spacing w:val="-2"/>
          <w:sz w:val="28"/>
          <w:szCs w:val="28"/>
        </w:rPr>
        <w:t>Утвердить Положение об организации и проведении республиканского конкурса на звание «Лучший уполномоченный по охране труда Профсоюза - 20</w:t>
      </w:r>
      <w:r w:rsidR="008729F4" w:rsidRPr="00DE6ED1">
        <w:rPr>
          <w:color w:val="000000"/>
          <w:spacing w:val="-2"/>
          <w:sz w:val="28"/>
          <w:szCs w:val="28"/>
        </w:rPr>
        <w:t>23</w:t>
      </w:r>
      <w:r w:rsidR="00E472B9" w:rsidRPr="00DE6ED1">
        <w:rPr>
          <w:color w:val="000000"/>
          <w:spacing w:val="-2"/>
          <w:sz w:val="28"/>
          <w:szCs w:val="28"/>
        </w:rPr>
        <w:t>» (далее Положение), а также состав конкурсной комиссии по подведению итогов республиканского конкурса на звание «Лучший уполномоченный по охране труда профсоюза - 202</w:t>
      </w:r>
      <w:r w:rsidR="008729F4" w:rsidRPr="00DE6ED1">
        <w:rPr>
          <w:color w:val="000000"/>
          <w:spacing w:val="-2"/>
          <w:sz w:val="28"/>
          <w:szCs w:val="28"/>
        </w:rPr>
        <w:t>3</w:t>
      </w:r>
      <w:r w:rsidR="00E472B9" w:rsidRPr="00DE6ED1">
        <w:rPr>
          <w:color w:val="000000"/>
          <w:spacing w:val="-2"/>
          <w:sz w:val="28"/>
          <w:szCs w:val="28"/>
        </w:rPr>
        <w:t>» (приложения № 1, 2).</w:t>
      </w:r>
    </w:p>
    <w:p w14:paraId="0DA505C0" w14:textId="77777777" w:rsidR="00803FC3"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p>
    <w:p w14:paraId="24A86BE7" w14:textId="4AF1147D" w:rsidR="00E472B9"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2. </w:t>
      </w:r>
      <w:r w:rsidR="00E472B9" w:rsidRPr="00DE6ED1">
        <w:rPr>
          <w:color w:val="000000"/>
          <w:spacing w:val="-2"/>
          <w:sz w:val="28"/>
          <w:szCs w:val="28"/>
        </w:rPr>
        <w:t>Провести конкурс на звание «Лучший уполномоченный по охране труда Профсоюза - 202</w:t>
      </w:r>
      <w:r w:rsidR="008729F4" w:rsidRPr="00DE6ED1">
        <w:rPr>
          <w:color w:val="000000"/>
          <w:spacing w:val="-2"/>
          <w:sz w:val="28"/>
          <w:szCs w:val="28"/>
        </w:rPr>
        <w:t>3</w:t>
      </w:r>
      <w:r w:rsidR="00E472B9" w:rsidRPr="00DE6ED1">
        <w:rPr>
          <w:color w:val="000000"/>
          <w:spacing w:val="-2"/>
          <w:sz w:val="28"/>
          <w:szCs w:val="28"/>
        </w:rPr>
        <w:t>» в соответствии с утвержденным Положением в следующие сроки:</w:t>
      </w:r>
    </w:p>
    <w:p w14:paraId="6C404273" w14:textId="70526B8F" w:rsidR="00E472B9" w:rsidRPr="00DE6ED1" w:rsidRDefault="00DE6ED1" w:rsidP="00DE6ED1">
      <w:pPr>
        <w:shd w:val="clear" w:color="auto" w:fill="FFFFFF"/>
        <w:tabs>
          <w:tab w:val="left" w:pos="1022"/>
        </w:tabs>
        <w:jc w:val="both"/>
        <w:rPr>
          <w:color w:val="000000"/>
          <w:spacing w:val="-2"/>
          <w:sz w:val="28"/>
          <w:szCs w:val="28"/>
        </w:rPr>
      </w:pPr>
      <w:r>
        <w:rPr>
          <w:color w:val="000000"/>
          <w:spacing w:val="-2"/>
          <w:sz w:val="28"/>
          <w:szCs w:val="28"/>
        </w:rPr>
        <w:tab/>
      </w:r>
      <w:r w:rsidR="00E472B9" w:rsidRPr="00DE6ED1">
        <w:rPr>
          <w:color w:val="000000"/>
          <w:spacing w:val="-2"/>
          <w:sz w:val="28"/>
          <w:szCs w:val="28"/>
        </w:rPr>
        <w:t>1 этап (среди образовательных организаций города, района, организаций высшего и среднего профессионального образования) - с 2</w:t>
      </w:r>
      <w:r w:rsidR="008729F4" w:rsidRPr="00DE6ED1">
        <w:rPr>
          <w:color w:val="000000"/>
          <w:spacing w:val="-2"/>
          <w:sz w:val="28"/>
          <w:szCs w:val="28"/>
        </w:rPr>
        <w:t>6</w:t>
      </w:r>
      <w:r w:rsidR="00E472B9" w:rsidRPr="00DE6ED1">
        <w:rPr>
          <w:color w:val="000000"/>
          <w:spacing w:val="-2"/>
          <w:sz w:val="28"/>
          <w:szCs w:val="28"/>
        </w:rPr>
        <w:t xml:space="preserve"> января по 28 февраля 202</w:t>
      </w:r>
      <w:r w:rsidR="008729F4" w:rsidRPr="00DE6ED1">
        <w:rPr>
          <w:color w:val="000000"/>
          <w:spacing w:val="-2"/>
          <w:sz w:val="28"/>
          <w:szCs w:val="28"/>
        </w:rPr>
        <w:t>3</w:t>
      </w:r>
      <w:r w:rsidR="00E472B9" w:rsidRPr="00DE6ED1">
        <w:rPr>
          <w:color w:val="000000"/>
          <w:spacing w:val="-2"/>
          <w:sz w:val="28"/>
          <w:szCs w:val="28"/>
        </w:rPr>
        <w:t xml:space="preserve"> г</w:t>
      </w:r>
      <w:r w:rsidR="00803FC3" w:rsidRPr="00DE6ED1">
        <w:rPr>
          <w:color w:val="000000"/>
          <w:spacing w:val="-2"/>
          <w:sz w:val="28"/>
          <w:szCs w:val="28"/>
        </w:rPr>
        <w:t>.</w:t>
      </w:r>
      <w:r w:rsidR="00E472B9" w:rsidRPr="00DE6ED1">
        <w:rPr>
          <w:color w:val="000000"/>
          <w:spacing w:val="-2"/>
          <w:sz w:val="28"/>
          <w:szCs w:val="28"/>
        </w:rPr>
        <w:t>;</w:t>
      </w:r>
    </w:p>
    <w:p w14:paraId="78422531" w14:textId="24F54224" w:rsidR="00E472B9" w:rsidRPr="00DE6ED1" w:rsidRDefault="00DE6ED1" w:rsidP="00DE6ED1">
      <w:pPr>
        <w:shd w:val="clear" w:color="auto" w:fill="FFFFFF"/>
        <w:tabs>
          <w:tab w:val="left" w:pos="1022"/>
        </w:tabs>
        <w:jc w:val="both"/>
        <w:rPr>
          <w:color w:val="000000"/>
          <w:spacing w:val="-2"/>
          <w:sz w:val="28"/>
          <w:szCs w:val="28"/>
        </w:rPr>
      </w:pPr>
      <w:r>
        <w:rPr>
          <w:color w:val="000000"/>
          <w:spacing w:val="-2"/>
          <w:sz w:val="28"/>
          <w:szCs w:val="28"/>
        </w:rPr>
        <w:tab/>
      </w:r>
      <w:r w:rsidR="00E472B9" w:rsidRPr="00DE6ED1">
        <w:rPr>
          <w:color w:val="000000"/>
          <w:spacing w:val="-2"/>
          <w:sz w:val="28"/>
          <w:szCs w:val="28"/>
        </w:rPr>
        <w:t>2 этап (среди победителей 1 этапа) – с 1 марта по 15 марта 202</w:t>
      </w:r>
      <w:r w:rsidR="008729F4" w:rsidRPr="00DE6ED1">
        <w:rPr>
          <w:color w:val="000000"/>
          <w:spacing w:val="-2"/>
          <w:sz w:val="28"/>
          <w:szCs w:val="28"/>
        </w:rPr>
        <w:t>3</w:t>
      </w:r>
      <w:r w:rsidR="00E472B9" w:rsidRPr="00DE6ED1">
        <w:rPr>
          <w:color w:val="000000"/>
          <w:spacing w:val="-2"/>
          <w:sz w:val="28"/>
          <w:szCs w:val="28"/>
        </w:rPr>
        <w:t xml:space="preserve"> года;</w:t>
      </w:r>
    </w:p>
    <w:p w14:paraId="1C99CCE7" w14:textId="6FF72163" w:rsidR="00E472B9" w:rsidRPr="00DE6ED1" w:rsidRDefault="00DE6ED1" w:rsidP="00DE6ED1">
      <w:pPr>
        <w:shd w:val="clear" w:color="auto" w:fill="FFFFFF"/>
        <w:tabs>
          <w:tab w:val="left" w:pos="1022"/>
        </w:tabs>
        <w:jc w:val="both"/>
        <w:rPr>
          <w:color w:val="000000"/>
          <w:spacing w:val="-2"/>
          <w:sz w:val="28"/>
          <w:szCs w:val="28"/>
        </w:rPr>
      </w:pPr>
      <w:r>
        <w:rPr>
          <w:color w:val="000000"/>
          <w:spacing w:val="-2"/>
          <w:sz w:val="28"/>
          <w:szCs w:val="28"/>
        </w:rPr>
        <w:tab/>
      </w:r>
      <w:r w:rsidR="00E472B9" w:rsidRPr="00DE6ED1">
        <w:rPr>
          <w:color w:val="000000"/>
          <w:spacing w:val="-2"/>
          <w:sz w:val="28"/>
          <w:szCs w:val="28"/>
        </w:rPr>
        <w:t>3 этап (среди победителей 2 этапа) – с 16 марта по 16 апреля 202</w:t>
      </w:r>
      <w:r w:rsidR="008729F4" w:rsidRPr="00DE6ED1">
        <w:rPr>
          <w:color w:val="000000"/>
          <w:spacing w:val="-2"/>
          <w:sz w:val="28"/>
          <w:szCs w:val="28"/>
        </w:rPr>
        <w:t>3</w:t>
      </w:r>
      <w:r w:rsidR="00E472B9" w:rsidRPr="00DE6ED1">
        <w:rPr>
          <w:color w:val="000000"/>
          <w:spacing w:val="-2"/>
          <w:sz w:val="28"/>
          <w:szCs w:val="28"/>
        </w:rPr>
        <w:t xml:space="preserve"> года.</w:t>
      </w:r>
    </w:p>
    <w:p w14:paraId="1B49E78C" w14:textId="77777777" w:rsidR="00803FC3"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lastRenderedPageBreak/>
        <w:t xml:space="preserve">             </w:t>
      </w:r>
    </w:p>
    <w:p w14:paraId="53567662" w14:textId="781B8A67" w:rsidR="00E472B9"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3. </w:t>
      </w:r>
      <w:r w:rsidR="00E472B9" w:rsidRPr="00DE6ED1">
        <w:rPr>
          <w:color w:val="000000"/>
          <w:spacing w:val="-2"/>
          <w:sz w:val="28"/>
          <w:szCs w:val="28"/>
        </w:rPr>
        <w:t xml:space="preserve">Председателям территориальных </w:t>
      </w:r>
      <w:r w:rsidR="00855695" w:rsidRPr="00DE6ED1">
        <w:rPr>
          <w:color w:val="000000"/>
          <w:spacing w:val="-2"/>
          <w:sz w:val="28"/>
          <w:szCs w:val="28"/>
        </w:rPr>
        <w:t xml:space="preserve">и первичных </w:t>
      </w:r>
      <w:r w:rsidR="00E472B9" w:rsidRPr="00DE6ED1">
        <w:rPr>
          <w:color w:val="000000"/>
          <w:spacing w:val="-2"/>
          <w:sz w:val="28"/>
          <w:szCs w:val="28"/>
        </w:rPr>
        <w:t xml:space="preserve">организаций </w:t>
      </w:r>
      <w:r w:rsidR="00855695" w:rsidRPr="00DE6ED1">
        <w:rPr>
          <w:rFonts w:eastAsia="Calibri"/>
          <w:spacing w:val="-2"/>
          <w:sz w:val="28"/>
          <w:szCs w:val="28"/>
          <w:lang w:eastAsia="en-US"/>
        </w:rPr>
        <w:t>Татарстанской республиканской организации Общероссийского Профсоюза образования</w:t>
      </w:r>
      <w:r w:rsidR="00E472B9" w:rsidRPr="00DE6ED1">
        <w:rPr>
          <w:color w:val="000000"/>
          <w:spacing w:val="-2"/>
          <w:sz w:val="28"/>
          <w:szCs w:val="28"/>
        </w:rPr>
        <w:t xml:space="preserve"> организовать работу по доведению Положения до сведения всех уполномоченных по охране труда образовательных организаций и участию в конкурсе на звание «Лучший уполномоченный по охране труда Профсоюза - 202</w:t>
      </w:r>
      <w:r w:rsidR="008729F4" w:rsidRPr="00DE6ED1">
        <w:rPr>
          <w:color w:val="000000"/>
          <w:spacing w:val="-2"/>
          <w:sz w:val="28"/>
          <w:szCs w:val="28"/>
        </w:rPr>
        <w:t>3</w:t>
      </w:r>
      <w:r w:rsidR="00E472B9" w:rsidRPr="00DE6ED1">
        <w:rPr>
          <w:color w:val="000000"/>
          <w:spacing w:val="-2"/>
          <w:sz w:val="28"/>
          <w:szCs w:val="28"/>
        </w:rPr>
        <w:t>».</w:t>
      </w:r>
    </w:p>
    <w:p w14:paraId="07FE82C4" w14:textId="77777777" w:rsidR="00803FC3"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w:t>
      </w:r>
    </w:p>
    <w:p w14:paraId="37087DD8" w14:textId="60F48563" w:rsidR="00E472B9"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4. </w:t>
      </w:r>
      <w:r w:rsidR="00E472B9" w:rsidRPr="00DE6ED1">
        <w:rPr>
          <w:color w:val="000000"/>
          <w:spacing w:val="-2"/>
          <w:sz w:val="28"/>
          <w:szCs w:val="28"/>
        </w:rPr>
        <w:t>Установить денежное поощрение победителей в размере:</w:t>
      </w:r>
    </w:p>
    <w:p w14:paraId="7AAB098E" w14:textId="77777777" w:rsidR="00DE6ED1" w:rsidRPr="00DE6ED1" w:rsidRDefault="00DE6ED1" w:rsidP="00DE6ED1">
      <w:pPr>
        <w:widowControl w:val="0"/>
        <w:shd w:val="clear" w:color="auto" w:fill="FFFFFF"/>
        <w:tabs>
          <w:tab w:val="left" w:pos="1022"/>
        </w:tabs>
        <w:autoSpaceDE w:val="0"/>
        <w:autoSpaceDN w:val="0"/>
        <w:adjustRightInd w:val="0"/>
        <w:jc w:val="both"/>
        <w:rPr>
          <w:color w:val="000000"/>
          <w:spacing w:val="-2"/>
          <w:sz w:val="10"/>
          <w:szCs w:val="10"/>
        </w:rPr>
      </w:pPr>
    </w:p>
    <w:p w14:paraId="5BD0A50E" w14:textId="76C8C9A6" w:rsidR="00E472B9" w:rsidRPr="00DE6ED1" w:rsidRDefault="00DE6ED1" w:rsidP="00DE6ED1">
      <w:pPr>
        <w:shd w:val="clear" w:color="auto" w:fill="FFFFFF"/>
        <w:tabs>
          <w:tab w:val="left" w:pos="1022"/>
        </w:tabs>
        <w:jc w:val="both"/>
        <w:rPr>
          <w:color w:val="000000"/>
          <w:spacing w:val="-2"/>
          <w:sz w:val="28"/>
          <w:szCs w:val="28"/>
        </w:rPr>
      </w:pPr>
      <w:r w:rsidRPr="00BB6332">
        <w:rPr>
          <w:color w:val="000000"/>
          <w:spacing w:val="-2"/>
          <w:sz w:val="28"/>
          <w:szCs w:val="28"/>
        </w:rPr>
        <w:tab/>
      </w:r>
      <w:r w:rsidR="00E472B9" w:rsidRPr="00DE6ED1">
        <w:rPr>
          <w:color w:val="000000"/>
          <w:spacing w:val="-2"/>
          <w:sz w:val="28"/>
          <w:szCs w:val="28"/>
          <w:lang w:val="en-US"/>
        </w:rPr>
        <w:t>I</w:t>
      </w:r>
      <w:r w:rsidR="00E472B9" w:rsidRPr="00DE6ED1">
        <w:rPr>
          <w:color w:val="000000"/>
          <w:spacing w:val="-2"/>
          <w:sz w:val="28"/>
          <w:szCs w:val="28"/>
        </w:rPr>
        <w:t xml:space="preserve"> место – 25 000 рублей;</w:t>
      </w:r>
    </w:p>
    <w:p w14:paraId="6E58DEE7" w14:textId="0FECDAB8" w:rsidR="00E472B9" w:rsidRPr="00DE6ED1" w:rsidRDefault="00DE6ED1" w:rsidP="00DE6ED1">
      <w:pPr>
        <w:shd w:val="clear" w:color="auto" w:fill="FFFFFF"/>
        <w:tabs>
          <w:tab w:val="left" w:pos="1022"/>
        </w:tabs>
        <w:jc w:val="both"/>
        <w:rPr>
          <w:color w:val="000000"/>
          <w:spacing w:val="-2"/>
          <w:sz w:val="28"/>
          <w:szCs w:val="28"/>
        </w:rPr>
      </w:pPr>
      <w:r w:rsidRPr="00BB6332">
        <w:rPr>
          <w:color w:val="000000"/>
          <w:spacing w:val="-2"/>
          <w:sz w:val="28"/>
          <w:szCs w:val="28"/>
        </w:rPr>
        <w:tab/>
      </w:r>
      <w:r w:rsidR="00E472B9" w:rsidRPr="00DE6ED1">
        <w:rPr>
          <w:color w:val="000000"/>
          <w:spacing w:val="-2"/>
          <w:sz w:val="28"/>
          <w:szCs w:val="28"/>
          <w:lang w:val="en-US"/>
        </w:rPr>
        <w:t>II</w:t>
      </w:r>
      <w:r w:rsidR="00E472B9" w:rsidRPr="00DE6ED1">
        <w:rPr>
          <w:color w:val="000000"/>
          <w:spacing w:val="-2"/>
          <w:sz w:val="28"/>
          <w:szCs w:val="28"/>
        </w:rPr>
        <w:t xml:space="preserve"> место – 15 000 рублей;</w:t>
      </w:r>
    </w:p>
    <w:p w14:paraId="626C356F" w14:textId="0C8F909A" w:rsidR="00E472B9" w:rsidRPr="00DE6ED1" w:rsidRDefault="00DE6ED1" w:rsidP="00DE6ED1">
      <w:pPr>
        <w:shd w:val="clear" w:color="auto" w:fill="FFFFFF"/>
        <w:tabs>
          <w:tab w:val="left" w:pos="1022"/>
        </w:tabs>
        <w:jc w:val="both"/>
        <w:rPr>
          <w:color w:val="000000"/>
          <w:spacing w:val="-2"/>
          <w:sz w:val="28"/>
          <w:szCs w:val="28"/>
        </w:rPr>
      </w:pPr>
      <w:r w:rsidRPr="00BB6332">
        <w:rPr>
          <w:color w:val="000000"/>
          <w:spacing w:val="-2"/>
          <w:sz w:val="28"/>
          <w:szCs w:val="28"/>
        </w:rPr>
        <w:tab/>
      </w:r>
      <w:r w:rsidR="00E472B9" w:rsidRPr="00DE6ED1">
        <w:rPr>
          <w:color w:val="000000"/>
          <w:spacing w:val="-2"/>
          <w:sz w:val="28"/>
          <w:szCs w:val="28"/>
          <w:lang w:val="en-US"/>
        </w:rPr>
        <w:t>III</w:t>
      </w:r>
      <w:r w:rsidR="00E472B9" w:rsidRPr="00DE6ED1">
        <w:rPr>
          <w:color w:val="000000"/>
          <w:spacing w:val="-2"/>
          <w:sz w:val="28"/>
          <w:szCs w:val="28"/>
        </w:rPr>
        <w:t xml:space="preserve"> место – 10 000 рублей.</w:t>
      </w:r>
    </w:p>
    <w:p w14:paraId="45B22107" w14:textId="77777777" w:rsidR="00803FC3"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w:t>
      </w:r>
    </w:p>
    <w:p w14:paraId="6C4AC45B" w14:textId="23D1DEE2" w:rsidR="00E472B9"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5.</w:t>
      </w:r>
      <w:r w:rsidR="00E472B9" w:rsidRPr="00DE6ED1">
        <w:rPr>
          <w:color w:val="000000"/>
          <w:spacing w:val="-2"/>
          <w:sz w:val="28"/>
          <w:szCs w:val="28"/>
        </w:rPr>
        <w:t xml:space="preserve"> Главному бухгалтеру </w:t>
      </w:r>
      <w:r w:rsidR="008729F4" w:rsidRPr="00DE6ED1">
        <w:rPr>
          <w:color w:val="000000"/>
          <w:spacing w:val="-2"/>
          <w:sz w:val="28"/>
          <w:szCs w:val="28"/>
        </w:rPr>
        <w:t>Татарстанской республиканской организации Общероссийского Профсоюза образования</w:t>
      </w:r>
      <w:r w:rsidR="00E472B9" w:rsidRPr="00DE6ED1">
        <w:rPr>
          <w:color w:val="000000"/>
          <w:spacing w:val="-2"/>
          <w:sz w:val="28"/>
          <w:szCs w:val="28"/>
        </w:rPr>
        <w:t xml:space="preserve"> </w:t>
      </w:r>
      <w:proofErr w:type="spellStart"/>
      <w:r w:rsidR="00E472B9" w:rsidRPr="00DE6ED1">
        <w:rPr>
          <w:color w:val="000000"/>
          <w:spacing w:val="-2"/>
          <w:sz w:val="28"/>
          <w:szCs w:val="28"/>
        </w:rPr>
        <w:t>Шакирзяновой</w:t>
      </w:r>
      <w:proofErr w:type="spellEnd"/>
      <w:r w:rsidR="00E472B9" w:rsidRPr="00DE6ED1">
        <w:rPr>
          <w:color w:val="000000"/>
          <w:spacing w:val="-2"/>
          <w:sz w:val="28"/>
          <w:szCs w:val="28"/>
        </w:rPr>
        <w:t xml:space="preserve"> Л.</w:t>
      </w:r>
      <w:r w:rsidRPr="00DE6ED1">
        <w:rPr>
          <w:color w:val="000000"/>
          <w:spacing w:val="-2"/>
          <w:sz w:val="28"/>
          <w:szCs w:val="28"/>
        </w:rPr>
        <w:t xml:space="preserve"> </w:t>
      </w:r>
      <w:r w:rsidR="00E472B9" w:rsidRPr="00DE6ED1">
        <w:rPr>
          <w:color w:val="000000"/>
          <w:spacing w:val="-2"/>
          <w:sz w:val="28"/>
          <w:szCs w:val="28"/>
        </w:rPr>
        <w:t>В. обеспечить финансирование расходов на организацию конкурса.</w:t>
      </w:r>
    </w:p>
    <w:p w14:paraId="185D8DA3" w14:textId="77777777" w:rsidR="00803FC3"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w:t>
      </w:r>
    </w:p>
    <w:p w14:paraId="0B5BB985" w14:textId="0C78058D" w:rsidR="00E472B9" w:rsidRPr="00DE6ED1" w:rsidRDefault="00803FC3" w:rsidP="00DE6ED1">
      <w:pPr>
        <w:widowControl w:val="0"/>
        <w:shd w:val="clear" w:color="auto" w:fill="FFFFFF"/>
        <w:tabs>
          <w:tab w:val="left" w:pos="1022"/>
        </w:tabs>
        <w:autoSpaceDE w:val="0"/>
        <w:autoSpaceDN w:val="0"/>
        <w:adjustRightInd w:val="0"/>
        <w:jc w:val="both"/>
        <w:rPr>
          <w:color w:val="000000"/>
          <w:spacing w:val="-2"/>
          <w:sz w:val="28"/>
          <w:szCs w:val="28"/>
        </w:rPr>
      </w:pPr>
      <w:r w:rsidRPr="00DE6ED1">
        <w:rPr>
          <w:color w:val="000000"/>
          <w:spacing w:val="-2"/>
          <w:sz w:val="28"/>
          <w:szCs w:val="28"/>
        </w:rPr>
        <w:t xml:space="preserve">           6. </w:t>
      </w:r>
      <w:r w:rsidR="00E472B9" w:rsidRPr="00DE6ED1">
        <w:rPr>
          <w:color w:val="000000"/>
          <w:spacing w:val="-2"/>
          <w:sz w:val="28"/>
          <w:szCs w:val="28"/>
        </w:rPr>
        <w:t>Контроль за выполнением настоящего постановления возложить на главного технического инспектора труда</w:t>
      </w:r>
      <w:r w:rsidRPr="00DE6ED1">
        <w:rPr>
          <w:color w:val="000000"/>
          <w:spacing w:val="-2"/>
          <w:sz w:val="28"/>
          <w:szCs w:val="28"/>
        </w:rPr>
        <w:t xml:space="preserve"> Татарстанской республиканской организации Общероссийского Профсоюза образования</w:t>
      </w:r>
      <w:r w:rsidR="00E472B9" w:rsidRPr="00DE6ED1">
        <w:rPr>
          <w:color w:val="000000"/>
          <w:spacing w:val="-2"/>
          <w:sz w:val="28"/>
          <w:szCs w:val="28"/>
        </w:rPr>
        <w:t xml:space="preserve"> Алексанова М.</w:t>
      </w:r>
      <w:r w:rsidRPr="00DE6ED1">
        <w:rPr>
          <w:color w:val="000000"/>
          <w:spacing w:val="-2"/>
          <w:sz w:val="28"/>
          <w:szCs w:val="28"/>
        </w:rPr>
        <w:t xml:space="preserve"> </w:t>
      </w:r>
      <w:r w:rsidR="00E472B9" w:rsidRPr="00DE6ED1">
        <w:rPr>
          <w:color w:val="000000"/>
          <w:spacing w:val="-2"/>
          <w:sz w:val="28"/>
          <w:szCs w:val="28"/>
        </w:rPr>
        <w:t xml:space="preserve">Е. </w:t>
      </w:r>
    </w:p>
    <w:p w14:paraId="58E8CA81" w14:textId="77777777" w:rsidR="00E472B9" w:rsidRDefault="00E472B9" w:rsidP="00DE6ED1">
      <w:pPr>
        <w:shd w:val="clear" w:color="auto" w:fill="FFFFFF"/>
        <w:tabs>
          <w:tab w:val="left" w:pos="1099"/>
        </w:tabs>
        <w:jc w:val="both"/>
        <w:rPr>
          <w:color w:val="000000"/>
          <w:spacing w:val="-2"/>
          <w:sz w:val="28"/>
          <w:szCs w:val="28"/>
        </w:rPr>
      </w:pPr>
    </w:p>
    <w:p w14:paraId="53504560" w14:textId="77777777" w:rsidR="00DE6ED1" w:rsidRPr="00DE6ED1" w:rsidRDefault="00DE6ED1" w:rsidP="00DE6ED1">
      <w:pPr>
        <w:shd w:val="clear" w:color="auto" w:fill="FFFFFF"/>
        <w:tabs>
          <w:tab w:val="left" w:pos="1099"/>
        </w:tabs>
        <w:jc w:val="both"/>
        <w:rPr>
          <w:color w:val="000000"/>
          <w:spacing w:val="-2"/>
          <w:sz w:val="28"/>
          <w:szCs w:val="28"/>
        </w:rPr>
      </w:pPr>
    </w:p>
    <w:p w14:paraId="75AD90A0" w14:textId="77777777" w:rsidR="00E472B9" w:rsidRPr="00DE6ED1" w:rsidRDefault="00E472B9" w:rsidP="00DE6ED1">
      <w:pPr>
        <w:shd w:val="clear" w:color="auto" w:fill="FFFFFF"/>
        <w:tabs>
          <w:tab w:val="left" w:pos="1099"/>
        </w:tabs>
        <w:jc w:val="both"/>
        <w:rPr>
          <w:color w:val="000000"/>
          <w:spacing w:val="-2"/>
          <w:sz w:val="28"/>
          <w:szCs w:val="28"/>
        </w:rPr>
      </w:pPr>
    </w:p>
    <w:p w14:paraId="1E923B32" w14:textId="77777777" w:rsidR="00E472B9" w:rsidRPr="00DE6ED1" w:rsidRDefault="00E472B9" w:rsidP="00DE6ED1">
      <w:pPr>
        <w:shd w:val="clear" w:color="auto" w:fill="FFFFFF"/>
        <w:tabs>
          <w:tab w:val="left" w:pos="1099"/>
        </w:tabs>
        <w:jc w:val="both"/>
        <w:rPr>
          <w:color w:val="000000"/>
          <w:spacing w:val="-2"/>
          <w:sz w:val="28"/>
          <w:szCs w:val="28"/>
        </w:rPr>
      </w:pPr>
    </w:p>
    <w:p w14:paraId="6AF5A462" w14:textId="53997765" w:rsidR="00A179C4" w:rsidRDefault="00B87CF5" w:rsidP="00DE6ED1">
      <w:pPr>
        <w:jc w:val="both"/>
        <w:rPr>
          <w:spacing w:val="-2"/>
          <w:sz w:val="28"/>
          <w:szCs w:val="28"/>
        </w:rPr>
      </w:pPr>
      <w:r w:rsidRPr="00DE6ED1">
        <w:rPr>
          <w:spacing w:val="-2"/>
          <w:sz w:val="28"/>
          <w:szCs w:val="28"/>
        </w:rPr>
        <w:t xml:space="preserve">         Председатель                                                      </w:t>
      </w:r>
      <w:r w:rsidR="007179E4" w:rsidRPr="00DE6ED1">
        <w:rPr>
          <w:spacing w:val="-2"/>
          <w:sz w:val="28"/>
          <w:szCs w:val="28"/>
        </w:rPr>
        <w:t xml:space="preserve">                  </w:t>
      </w:r>
      <w:r w:rsidRPr="00DE6ED1">
        <w:rPr>
          <w:spacing w:val="-2"/>
          <w:sz w:val="28"/>
          <w:szCs w:val="28"/>
        </w:rPr>
        <w:t xml:space="preserve">   </w:t>
      </w:r>
      <w:r w:rsidR="008F0B2E" w:rsidRPr="00DE6ED1">
        <w:rPr>
          <w:spacing w:val="-2"/>
          <w:sz w:val="28"/>
          <w:szCs w:val="28"/>
        </w:rPr>
        <w:t>Проценко И.</w:t>
      </w:r>
      <w:r w:rsidR="00855695" w:rsidRPr="00DE6ED1">
        <w:rPr>
          <w:spacing w:val="-2"/>
          <w:sz w:val="28"/>
          <w:szCs w:val="28"/>
        </w:rPr>
        <w:t xml:space="preserve"> </w:t>
      </w:r>
      <w:r w:rsidR="008F0B2E" w:rsidRPr="00DE6ED1">
        <w:rPr>
          <w:spacing w:val="-2"/>
          <w:sz w:val="28"/>
          <w:szCs w:val="28"/>
        </w:rPr>
        <w:t>Н.</w:t>
      </w:r>
    </w:p>
    <w:p w14:paraId="0DA0CA71" w14:textId="77777777" w:rsidR="00DE6ED1" w:rsidRDefault="00DE6ED1" w:rsidP="00DE6ED1">
      <w:pPr>
        <w:jc w:val="both"/>
        <w:rPr>
          <w:spacing w:val="-2"/>
          <w:sz w:val="28"/>
          <w:szCs w:val="28"/>
        </w:rPr>
      </w:pPr>
    </w:p>
    <w:p w14:paraId="6C83068C" w14:textId="77777777" w:rsidR="00DE6ED1" w:rsidRDefault="00DE6ED1" w:rsidP="00DE6ED1">
      <w:pPr>
        <w:jc w:val="both"/>
        <w:rPr>
          <w:spacing w:val="-2"/>
          <w:sz w:val="28"/>
          <w:szCs w:val="28"/>
        </w:rPr>
      </w:pPr>
    </w:p>
    <w:p w14:paraId="799F1D38" w14:textId="77777777" w:rsidR="00DE6ED1" w:rsidRDefault="00DE6ED1" w:rsidP="00DE6ED1">
      <w:pPr>
        <w:jc w:val="both"/>
        <w:rPr>
          <w:spacing w:val="-2"/>
          <w:sz w:val="28"/>
          <w:szCs w:val="28"/>
        </w:rPr>
      </w:pPr>
    </w:p>
    <w:p w14:paraId="6830F0FE" w14:textId="77777777" w:rsidR="00DE6ED1" w:rsidRDefault="00DE6ED1" w:rsidP="00DE6ED1">
      <w:pPr>
        <w:jc w:val="both"/>
        <w:rPr>
          <w:spacing w:val="-2"/>
          <w:sz w:val="28"/>
          <w:szCs w:val="28"/>
        </w:rPr>
      </w:pPr>
    </w:p>
    <w:p w14:paraId="389A1FA8" w14:textId="77777777" w:rsidR="00DE6ED1" w:rsidRDefault="00DE6ED1" w:rsidP="00DE6ED1">
      <w:pPr>
        <w:jc w:val="both"/>
        <w:rPr>
          <w:spacing w:val="-2"/>
          <w:sz w:val="28"/>
          <w:szCs w:val="28"/>
        </w:rPr>
      </w:pPr>
    </w:p>
    <w:p w14:paraId="0BBD52A4" w14:textId="77777777" w:rsidR="00DE6ED1" w:rsidRDefault="00DE6ED1" w:rsidP="00DE6ED1">
      <w:pPr>
        <w:jc w:val="both"/>
        <w:rPr>
          <w:spacing w:val="-2"/>
          <w:sz w:val="28"/>
          <w:szCs w:val="28"/>
        </w:rPr>
      </w:pPr>
    </w:p>
    <w:p w14:paraId="7918128D" w14:textId="77777777" w:rsidR="00DE6ED1" w:rsidRDefault="00DE6ED1" w:rsidP="00DE6ED1">
      <w:pPr>
        <w:jc w:val="both"/>
        <w:rPr>
          <w:spacing w:val="-2"/>
          <w:sz w:val="28"/>
          <w:szCs w:val="28"/>
        </w:rPr>
      </w:pPr>
    </w:p>
    <w:p w14:paraId="2B8C952C" w14:textId="77777777" w:rsidR="00DE6ED1" w:rsidRDefault="00DE6ED1" w:rsidP="00DE6ED1">
      <w:pPr>
        <w:jc w:val="both"/>
        <w:rPr>
          <w:spacing w:val="-2"/>
          <w:sz w:val="28"/>
          <w:szCs w:val="28"/>
        </w:rPr>
      </w:pPr>
    </w:p>
    <w:p w14:paraId="4B438CD4" w14:textId="77777777" w:rsidR="00DE6ED1" w:rsidRDefault="00DE6ED1" w:rsidP="00DE6ED1">
      <w:pPr>
        <w:jc w:val="both"/>
        <w:rPr>
          <w:spacing w:val="-2"/>
          <w:sz w:val="28"/>
          <w:szCs w:val="28"/>
        </w:rPr>
      </w:pPr>
    </w:p>
    <w:p w14:paraId="797E84AB" w14:textId="77777777" w:rsidR="00DE6ED1" w:rsidRDefault="00DE6ED1" w:rsidP="00DE6ED1">
      <w:pPr>
        <w:jc w:val="both"/>
        <w:rPr>
          <w:spacing w:val="-2"/>
          <w:sz w:val="28"/>
          <w:szCs w:val="28"/>
        </w:rPr>
      </w:pPr>
    </w:p>
    <w:p w14:paraId="05B4844B" w14:textId="77777777" w:rsidR="00DE6ED1" w:rsidRDefault="00DE6ED1" w:rsidP="00DE6ED1">
      <w:pPr>
        <w:jc w:val="both"/>
        <w:rPr>
          <w:spacing w:val="-2"/>
          <w:sz w:val="28"/>
          <w:szCs w:val="28"/>
        </w:rPr>
      </w:pPr>
    </w:p>
    <w:p w14:paraId="7943E192" w14:textId="77777777" w:rsidR="00DE6ED1" w:rsidRDefault="00DE6ED1" w:rsidP="00DE6ED1">
      <w:pPr>
        <w:jc w:val="both"/>
        <w:rPr>
          <w:spacing w:val="-2"/>
          <w:sz w:val="28"/>
          <w:szCs w:val="28"/>
        </w:rPr>
      </w:pPr>
    </w:p>
    <w:p w14:paraId="3C31A450" w14:textId="77777777" w:rsidR="00DE6ED1" w:rsidRDefault="00DE6ED1" w:rsidP="00DE6ED1">
      <w:pPr>
        <w:jc w:val="both"/>
        <w:rPr>
          <w:spacing w:val="-2"/>
          <w:sz w:val="28"/>
          <w:szCs w:val="28"/>
        </w:rPr>
      </w:pPr>
    </w:p>
    <w:p w14:paraId="577957B8" w14:textId="77777777" w:rsidR="00DE6ED1" w:rsidRDefault="00DE6ED1" w:rsidP="00DE6ED1">
      <w:pPr>
        <w:jc w:val="both"/>
        <w:rPr>
          <w:spacing w:val="-2"/>
          <w:sz w:val="28"/>
          <w:szCs w:val="28"/>
        </w:rPr>
      </w:pPr>
    </w:p>
    <w:p w14:paraId="652712B2" w14:textId="77777777" w:rsidR="00DE6ED1" w:rsidRDefault="00DE6ED1" w:rsidP="00DE6ED1">
      <w:pPr>
        <w:jc w:val="both"/>
        <w:rPr>
          <w:spacing w:val="-2"/>
          <w:sz w:val="28"/>
          <w:szCs w:val="28"/>
        </w:rPr>
      </w:pPr>
    </w:p>
    <w:p w14:paraId="2705233D" w14:textId="77777777" w:rsidR="00DE6ED1" w:rsidRDefault="00DE6ED1" w:rsidP="00DE6ED1">
      <w:pPr>
        <w:jc w:val="both"/>
        <w:rPr>
          <w:spacing w:val="-2"/>
          <w:sz w:val="28"/>
          <w:szCs w:val="28"/>
        </w:rPr>
      </w:pPr>
    </w:p>
    <w:p w14:paraId="0B259635" w14:textId="77777777" w:rsidR="00DE6ED1" w:rsidRDefault="00DE6ED1" w:rsidP="00DE6ED1">
      <w:pPr>
        <w:jc w:val="both"/>
        <w:rPr>
          <w:spacing w:val="-2"/>
          <w:sz w:val="28"/>
          <w:szCs w:val="28"/>
        </w:rPr>
      </w:pPr>
    </w:p>
    <w:p w14:paraId="3C0027D3" w14:textId="77777777" w:rsidR="00DE6ED1" w:rsidRDefault="00DE6ED1" w:rsidP="00DE6ED1">
      <w:pPr>
        <w:jc w:val="both"/>
        <w:rPr>
          <w:spacing w:val="-2"/>
          <w:sz w:val="28"/>
          <w:szCs w:val="28"/>
        </w:rPr>
      </w:pPr>
    </w:p>
    <w:p w14:paraId="6D04A8CF" w14:textId="77777777" w:rsidR="00DE6ED1" w:rsidRDefault="00DE6ED1" w:rsidP="00DE6ED1">
      <w:pPr>
        <w:jc w:val="both"/>
        <w:rPr>
          <w:spacing w:val="-2"/>
          <w:sz w:val="28"/>
          <w:szCs w:val="28"/>
        </w:rPr>
      </w:pPr>
    </w:p>
    <w:p w14:paraId="66CD0143" w14:textId="77777777" w:rsidR="00DE6ED1" w:rsidRDefault="00DE6ED1" w:rsidP="00DE6ED1">
      <w:pPr>
        <w:jc w:val="both"/>
        <w:rPr>
          <w:spacing w:val="-2"/>
          <w:sz w:val="28"/>
          <w:szCs w:val="28"/>
        </w:rPr>
      </w:pPr>
    </w:p>
    <w:p w14:paraId="61B64F1D" w14:textId="77777777" w:rsidR="00DE6ED1" w:rsidRDefault="00DE6ED1" w:rsidP="00DE6ED1">
      <w:pPr>
        <w:jc w:val="both"/>
        <w:rPr>
          <w:spacing w:val="-2"/>
          <w:sz w:val="28"/>
          <w:szCs w:val="28"/>
        </w:rPr>
      </w:pPr>
    </w:p>
    <w:p w14:paraId="2A05FB54" w14:textId="77777777" w:rsidR="00DE6ED1" w:rsidRDefault="00DE6ED1" w:rsidP="00DE6ED1">
      <w:pPr>
        <w:jc w:val="both"/>
        <w:rPr>
          <w:spacing w:val="-2"/>
          <w:sz w:val="28"/>
          <w:szCs w:val="28"/>
        </w:rPr>
      </w:pPr>
    </w:p>
    <w:p w14:paraId="15FC0891" w14:textId="77777777" w:rsidR="00DE6ED1" w:rsidRPr="004A2B32" w:rsidRDefault="00DE6ED1" w:rsidP="00DE6ED1">
      <w:pPr>
        <w:jc w:val="right"/>
        <w:rPr>
          <w:rFonts w:eastAsia="Calibri"/>
          <w:i/>
          <w:color w:val="000000"/>
          <w:lang w:eastAsia="en-US"/>
        </w:rPr>
      </w:pPr>
      <w:r w:rsidRPr="004A2B32">
        <w:rPr>
          <w:rFonts w:eastAsia="Calibri"/>
          <w:i/>
          <w:color w:val="000000"/>
          <w:lang w:eastAsia="en-US"/>
        </w:rPr>
        <w:t>ПРИЛОЖЕНИЕ</w:t>
      </w:r>
      <w:r>
        <w:rPr>
          <w:rFonts w:eastAsia="Calibri"/>
          <w:i/>
          <w:color w:val="000000"/>
          <w:lang w:eastAsia="en-US"/>
        </w:rPr>
        <w:t xml:space="preserve"> № 1</w:t>
      </w:r>
    </w:p>
    <w:p w14:paraId="608D5E02" w14:textId="04CF6227" w:rsidR="00DE6ED1" w:rsidRPr="004A2B32" w:rsidRDefault="00DE6ED1" w:rsidP="00DE6ED1">
      <w:pPr>
        <w:jc w:val="right"/>
        <w:rPr>
          <w:rFonts w:eastAsia="Calibri"/>
          <w:i/>
          <w:iCs/>
          <w:color w:val="000000"/>
          <w:lang w:eastAsia="en-US"/>
        </w:rPr>
      </w:pPr>
      <w:r w:rsidRPr="004A2B32">
        <w:rPr>
          <w:rFonts w:eastAsia="Calibri"/>
          <w:i/>
          <w:color w:val="000000"/>
          <w:lang w:eastAsia="en-US"/>
        </w:rPr>
        <w:t xml:space="preserve">к постановлению Президиума </w:t>
      </w:r>
      <w:r w:rsidRPr="004A2B32">
        <w:rPr>
          <w:rFonts w:eastAsia="Calibri"/>
          <w:i/>
          <w:iCs/>
          <w:color w:val="000000"/>
          <w:lang w:eastAsia="en-US"/>
        </w:rPr>
        <w:t>Региональной организации</w:t>
      </w:r>
    </w:p>
    <w:p w14:paraId="36AF3D3D" w14:textId="22F52D97" w:rsidR="00DE6ED1" w:rsidRPr="004A2B32" w:rsidRDefault="00DE6ED1" w:rsidP="00DE6ED1">
      <w:pPr>
        <w:jc w:val="right"/>
        <w:rPr>
          <w:rFonts w:eastAsia="Calibri"/>
          <w:i/>
          <w:iCs/>
          <w:color w:val="000000"/>
          <w:lang w:eastAsia="en-US"/>
        </w:rPr>
      </w:pPr>
      <w:r w:rsidRPr="004A2B32">
        <w:rPr>
          <w:rFonts w:eastAsia="Calibri"/>
          <w:i/>
          <w:iCs/>
          <w:color w:val="000000"/>
          <w:lang w:eastAsia="en-US"/>
        </w:rPr>
        <w:t xml:space="preserve">Профессионального союза работников народного образования и науки </w:t>
      </w:r>
    </w:p>
    <w:p w14:paraId="7BCD11CB" w14:textId="77777777" w:rsidR="00DE6ED1" w:rsidRPr="004A2B32" w:rsidRDefault="00DE6ED1" w:rsidP="00DE6ED1">
      <w:pPr>
        <w:jc w:val="right"/>
        <w:rPr>
          <w:rFonts w:eastAsia="Calibri"/>
          <w:i/>
          <w:iCs/>
          <w:color w:val="000000"/>
          <w:lang w:eastAsia="en-US"/>
        </w:rPr>
      </w:pPr>
      <w:r w:rsidRPr="004A2B32">
        <w:rPr>
          <w:rFonts w:eastAsia="Calibri"/>
          <w:i/>
          <w:iCs/>
          <w:color w:val="000000"/>
          <w:lang w:eastAsia="en-US"/>
        </w:rPr>
        <w:t>Российской Федерации в Республике Татарстан</w:t>
      </w:r>
    </w:p>
    <w:p w14:paraId="05308146" w14:textId="77777777" w:rsidR="00DE6ED1" w:rsidRPr="004A2B32" w:rsidRDefault="00DE6ED1" w:rsidP="00DE6ED1">
      <w:pPr>
        <w:jc w:val="right"/>
        <w:rPr>
          <w:rFonts w:eastAsia="Calibri"/>
          <w:i/>
          <w:color w:val="000000"/>
          <w:lang w:eastAsia="en-US"/>
        </w:rPr>
      </w:pPr>
      <w:r w:rsidRPr="004A2B32">
        <w:rPr>
          <w:rFonts w:eastAsia="Calibri"/>
          <w:i/>
          <w:color w:val="000000"/>
          <w:lang w:eastAsia="en-US"/>
        </w:rPr>
        <w:t xml:space="preserve">                                                                                                           от 26 января 2023 г.  № 15 - </w:t>
      </w:r>
      <w:r>
        <w:rPr>
          <w:rFonts w:eastAsia="Calibri"/>
          <w:i/>
          <w:color w:val="000000"/>
          <w:lang w:eastAsia="en-US"/>
        </w:rPr>
        <w:t>10</w:t>
      </w:r>
    </w:p>
    <w:p w14:paraId="30DC1CE4" w14:textId="77777777" w:rsidR="00DE6ED1" w:rsidRPr="004A2B32" w:rsidRDefault="00DE6ED1" w:rsidP="00DE6ED1"/>
    <w:p w14:paraId="1B4A3234" w14:textId="77777777" w:rsidR="00DE6ED1" w:rsidRDefault="00DE6ED1" w:rsidP="00DE6ED1">
      <w:pPr>
        <w:shd w:val="clear" w:color="auto" w:fill="FFFFFF"/>
        <w:jc w:val="center"/>
        <w:rPr>
          <w:b/>
          <w:bCs/>
          <w:color w:val="000000"/>
          <w:sz w:val="30"/>
          <w:szCs w:val="30"/>
        </w:rPr>
      </w:pPr>
    </w:p>
    <w:p w14:paraId="0874BDBA" w14:textId="77777777" w:rsidR="00DE6ED1" w:rsidRDefault="00DE6ED1" w:rsidP="00DE6ED1">
      <w:pPr>
        <w:shd w:val="clear" w:color="auto" w:fill="FFFFFF"/>
        <w:jc w:val="center"/>
        <w:rPr>
          <w:b/>
          <w:bCs/>
          <w:color w:val="000000"/>
          <w:sz w:val="30"/>
          <w:szCs w:val="30"/>
        </w:rPr>
      </w:pPr>
    </w:p>
    <w:p w14:paraId="074D3517" w14:textId="038CCB74" w:rsidR="00DE6ED1" w:rsidRPr="00DE6ED1" w:rsidRDefault="00DE6ED1" w:rsidP="00DE6ED1">
      <w:pPr>
        <w:shd w:val="clear" w:color="auto" w:fill="FFFFFF"/>
        <w:jc w:val="center"/>
        <w:rPr>
          <w:b/>
          <w:bCs/>
          <w:color w:val="000000"/>
          <w:spacing w:val="-4"/>
          <w:sz w:val="30"/>
          <w:szCs w:val="30"/>
        </w:rPr>
      </w:pPr>
      <w:r w:rsidRPr="00DE6ED1">
        <w:rPr>
          <w:b/>
          <w:bCs/>
          <w:color w:val="000000"/>
          <w:spacing w:val="-4"/>
          <w:sz w:val="30"/>
          <w:szCs w:val="30"/>
        </w:rPr>
        <w:t>П О Л О Ж Е Н И Е</w:t>
      </w:r>
    </w:p>
    <w:p w14:paraId="1F2D69B0" w14:textId="4B65CBD9" w:rsidR="00DE6ED1" w:rsidRPr="00DE6ED1" w:rsidRDefault="00DE6ED1" w:rsidP="00DE6ED1">
      <w:pPr>
        <w:shd w:val="clear" w:color="auto" w:fill="FFFFFF"/>
        <w:jc w:val="center"/>
        <w:rPr>
          <w:b/>
          <w:bCs/>
          <w:color w:val="000000"/>
          <w:spacing w:val="-4"/>
          <w:sz w:val="30"/>
          <w:szCs w:val="30"/>
        </w:rPr>
      </w:pPr>
      <w:r w:rsidRPr="00DE6ED1">
        <w:rPr>
          <w:b/>
          <w:bCs/>
          <w:color w:val="000000"/>
          <w:spacing w:val="-4"/>
          <w:sz w:val="30"/>
          <w:szCs w:val="30"/>
        </w:rPr>
        <w:t>об организации и проведении республиканского конкурса на звание «Лучший уполномоченный по охране труда Профсоюза - 2023»</w:t>
      </w:r>
    </w:p>
    <w:p w14:paraId="2C3C42E8" w14:textId="77777777" w:rsidR="00DE6ED1" w:rsidRPr="00DE6ED1" w:rsidRDefault="00DE6ED1" w:rsidP="00DE6ED1">
      <w:pPr>
        <w:shd w:val="clear" w:color="auto" w:fill="FFFFFF"/>
        <w:jc w:val="center"/>
        <w:rPr>
          <w:b/>
          <w:bCs/>
          <w:color w:val="000000"/>
          <w:spacing w:val="-4"/>
          <w:sz w:val="28"/>
          <w:szCs w:val="28"/>
        </w:rPr>
      </w:pPr>
    </w:p>
    <w:p w14:paraId="1EDF7A14"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lang w:val="en-US"/>
        </w:rPr>
        <w:t>I</w:t>
      </w:r>
      <w:r w:rsidRPr="00DE6ED1">
        <w:rPr>
          <w:b/>
          <w:bCs/>
          <w:color w:val="000000"/>
          <w:spacing w:val="-4"/>
          <w:sz w:val="28"/>
          <w:szCs w:val="28"/>
        </w:rPr>
        <w:t>. Общие положения</w:t>
      </w:r>
    </w:p>
    <w:p w14:paraId="7E5B02CA" w14:textId="77777777" w:rsidR="00DE6ED1" w:rsidRPr="00DE6ED1" w:rsidRDefault="00DE6ED1" w:rsidP="00DE6ED1">
      <w:pPr>
        <w:shd w:val="clear" w:color="auto" w:fill="FFFFFF"/>
        <w:jc w:val="center"/>
        <w:rPr>
          <w:b/>
          <w:bCs/>
          <w:color w:val="000000"/>
          <w:spacing w:val="-4"/>
          <w:sz w:val="28"/>
          <w:szCs w:val="28"/>
          <w:u w:val="single"/>
        </w:rPr>
      </w:pPr>
    </w:p>
    <w:p w14:paraId="04870210"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Настоящее Положение разработано в соответствии с Положением об Общероссийском смотре – конкурсе на звание «Лучший уполномоченный по охране труда Профсоюза» (утв. постановлением Исполнительного комитета Профсоюза от 7 июня 2012 года № 10) и определяет порядок и организацию проведения конкурса на звание «Лучший уполномоченный по охране труда Профсоюза».</w:t>
      </w:r>
    </w:p>
    <w:p w14:paraId="4A66CAE5"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Конкурс на звание «Лучший уполномоченный по охране труда Профсоюза» проводится с периодичностью раз в 2 года среди уполномоченных по охране труда образовательных организаций, избранных в соответствии с Положением об уполномоченном (доверенном) лице по охране труда Профессионального союза работников народного образования и науки Российской Федерации (утв. постановлением Исполнительного комитета Профсоюза от 28 ноября 2022 г. № 14-16).</w:t>
      </w:r>
    </w:p>
    <w:p w14:paraId="64829E0A"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b/>
          <w:color w:val="000000"/>
          <w:spacing w:val="-4"/>
          <w:sz w:val="28"/>
          <w:szCs w:val="28"/>
        </w:rPr>
      </w:pPr>
      <w:r w:rsidRPr="00DE6ED1">
        <w:rPr>
          <w:color w:val="000000"/>
          <w:spacing w:val="-4"/>
          <w:sz w:val="28"/>
          <w:szCs w:val="28"/>
        </w:rPr>
        <w:t xml:space="preserve">Конкурс проводится по результатам работы уполномоченных по охране труда при реализации ими защитных функций по охране труда и оценки уровня их профессиональной подготовки. </w:t>
      </w:r>
    </w:p>
    <w:p w14:paraId="01F5C03A"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Итоги конкурса на звание «Лучший уполномоченный по охране труда Профсоюза» подводятся по результатам двух лет, предшествующих году проведения конкурса.</w:t>
      </w:r>
    </w:p>
    <w:p w14:paraId="4BDC1556"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b/>
          <w:color w:val="000000"/>
          <w:spacing w:val="-4"/>
          <w:sz w:val="28"/>
          <w:szCs w:val="28"/>
        </w:rPr>
      </w:pPr>
      <w:r w:rsidRPr="00DE6ED1">
        <w:rPr>
          <w:color w:val="000000"/>
          <w:spacing w:val="-4"/>
          <w:sz w:val="28"/>
          <w:szCs w:val="28"/>
        </w:rPr>
        <w:t>Обязательным условием для участия в конкурсе является отсутствие в организации, выдвигающего своего кандидата, несчастных случаев на производстве с тяжелым и смертельным исходом за 2 года, предшествующих конкурсному году.</w:t>
      </w:r>
    </w:p>
    <w:p w14:paraId="552B5AC9" w14:textId="77777777" w:rsidR="00DE6ED1" w:rsidRPr="00DE6ED1" w:rsidRDefault="00DE6ED1" w:rsidP="00DE6ED1">
      <w:pPr>
        <w:shd w:val="clear" w:color="auto" w:fill="FFFFFF"/>
        <w:tabs>
          <w:tab w:val="left" w:pos="993"/>
        </w:tabs>
        <w:ind w:firstLine="730"/>
        <w:jc w:val="both"/>
        <w:rPr>
          <w:color w:val="000000"/>
          <w:spacing w:val="-4"/>
          <w:sz w:val="28"/>
          <w:szCs w:val="28"/>
        </w:rPr>
      </w:pPr>
    </w:p>
    <w:p w14:paraId="7B46B9FE"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rPr>
        <w:t>П. Цели и задачи конкурса</w:t>
      </w:r>
    </w:p>
    <w:p w14:paraId="635A3178" w14:textId="77777777" w:rsidR="00DE6ED1" w:rsidRPr="00DE6ED1" w:rsidRDefault="00DE6ED1" w:rsidP="00DE6ED1">
      <w:pPr>
        <w:shd w:val="clear" w:color="auto" w:fill="FFFFFF"/>
        <w:jc w:val="center"/>
        <w:rPr>
          <w:b/>
          <w:bCs/>
          <w:color w:val="000000"/>
          <w:spacing w:val="-4"/>
          <w:sz w:val="28"/>
          <w:szCs w:val="28"/>
        </w:rPr>
      </w:pPr>
    </w:p>
    <w:p w14:paraId="1628AD86"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Основные цели конкурса:</w:t>
      </w:r>
    </w:p>
    <w:p w14:paraId="3195BADB"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укрепление авторитета и роли уполномоченного по охране труда Профсоюза при осуществлении защитных функций в сфере охраны труда;</w:t>
      </w:r>
    </w:p>
    <w:p w14:paraId="582E40D8"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повышение уровня знаний, компетентности уполномоченного по охране труда Профсоюза;</w:t>
      </w:r>
    </w:p>
    <w:p w14:paraId="017A7DC8"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lastRenderedPageBreak/>
        <w:t>повышение эффективности профсоюзного контроля при осуществлении защиты прав членов профсоюза на охрану труда.</w:t>
      </w:r>
    </w:p>
    <w:p w14:paraId="533816EE"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3адачи конкурса:</w:t>
      </w:r>
    </w:p>
    <w:p w14:paraId="29D487EC"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выявление лучших уполномоченных по охране труда, добившихся положительных результатов по улучшению условий и безопасности труда работающих;</w:t>
      </w:r>
    </w:p>
    <w:p w14:paraId="596F3768"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обобщение практики работы лучших уполномоченных по охране труда образовательных организаций по защите прав членов профсоюза на безопасные условия труда;</w:t>
      </w:r>
    </w:p>
    <w:p w14:paraId="1AAD8659"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моральное и материальное стимулирование деятельности уполномоченных по охране труда для решения ими задач по реализации защиты прав работников на здоровые и безопасные условия труда.</w:t>
      </w:r>
    </w:p>
    <w:p w14:paraId="0E07B796" w14:textId="77777777" w:rsidR="00DE6ED1" w:rsidRPr="00DE6ED1" w:rsidRDefault="00DE6ED1" w:rsidP="00DE6ED1">
      <w:pPr>
        <w:shd w:val="clear" w:color="auto" w:fill="FFFFFF"/>
        <w:jc w:val="center"/>
        <w:rPr>
          <w:b/>
          <w:bCs/>
          <w:color w:val="000000"/>
          <w:spacing w:val="-4"/>
          <w:sz w:val="28"/>
          <w:szCs w:val="28"/>
          <w:u w:val="single"/>
        </w:rPr>
      </w:pPr>
    </w:p>
    <w:p w14:paraId="591AB242"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lang w:val="en-US"/>
        </w:rPr>
        <w:t>III</w:t>
      </w:r>
      <w:r w:rsidRPr="00DE6ED1">
        <w:rPr>
          <w:b/>
          <w:bCs/>
          <w:color w:val="000000"/>
          <w:spacing w:val="-4"/>
          <w:sz w:val="28"/>
          <w:szCs w:val="28"/>
        </w:rPr>
        <w:t>. Порядок проведения конкурса</w:t>
      </w:r>
    </w:p>
    <w:p w14:paraId="703573BA" w14:textId="77777777" w:rsidR="00DE6ED1" w:rsidRPr="00DE6ED1" w:rsidRDefault="00DE6ED1" w:rsidP="00DE6ED1">
      <w:pPr>
        <w:shd w:val="clear" w:color="auto" w:fill="FFFFFF"/>
        <w:jc w:val="center"/>
        <w:rPr>
          <w:b/>
          <w:bCs/>
          <w:color w:val="000000"/>
          <w:spacing w:val="-4"/>
          <w:sz w:val="28"/>
          <w:szCs w:val="28"/>
          <w:u w:val="single"/>
        </w:rPr>
      </w:pPr>
    </w:p>
    <w:p w14:paraId="4DA59A09"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Порядок проведения конкурса на звание «Лучший уполномоченный по охране труда Профсоюза».</w:t>
      </w:r>
    </w:p>
    <w:p w14:paraId="651321A9" w14:textId="77777777" w:rsidR="00DE6ED1" w:rsidRPr="00DE6ED1" w:rsidRDefault="00DE6ED1" w:rsidP="00DE6ED1">
      <w:pPr>
        <w:shd w:val="clear" w:color="auto" w:fill="FFFFFF"/>
        <w:ind w:firstLine="709"/>
        <w:jc w:val="both"/>
        <w:rPr>
          <w:bCs/>
          <w:iCs/>
          <w:color w:val="000000"/>
          <w:spacing w:val="-4"/>
          <w:sz w:val="28"/>
          <w:szCs w:val="28"/>
        </w:rPr>
      </w:pPr>
      <w:r w:rsidRPr="00DE6ED1">
        <w:rPr>
          <w:color w:val="000000"/>
          <w:spacing w:val="-4"/>
          <w:sz w:val="28"/>
          <w:szCs w:val="28"/>
        </w:rPr>
        <w:t xml:space="preserve">Конкурс проводится в </w:t>
      </w:r>
      <w:r w:rsidRPr="00DE6ED1">
        <w:rPr>
          <w:bCs/>
          <w:iCs/>
          <w:color w:val="000000"/>
          <w:spacing w:val="-4"/>
          <w:sz w:val="28"/>
          <w:szCs w:val="28"/>
        </w:rPr>
        <w:t>три этапа:</w:t>
      </w:r>
    </w:p>
    <w:p w14:paraId="29FF3ACB" w14:textId="77777777" w:rsidR="00DE6ED1" w:rsidRPr="00DE6ED1" w:rsidRDefault="00DE6ED1" w:rsidP="00DE6ED1">
      <w:pPr>
        <w:shd w:val="clear" w:color="auto" w:fill="FFFFFF"/>
        <w:ind w:firstLine="709"/>
        <w:jc w:val="both"/>
        <w:rPr>
          <w:spacing w:val="-4"/>
          <w:sz w:val="28"/>
          <w:szCs w:val="28"/>
        </w:rPr>
      </w:pPr>
      <w:r w:rsidRPr="00DE6ED1">
        <w:rPr>
          <w:bCs/>
          <w:iCs/>
          <w:color w:val="000000"/>
          <w:spacing w:val="-4"/>
          <w:sz w:val="28"/>
          <w:szCs w:val="28"/>
        </w:rPr>
        <w:t>Первый этап конкурса проводится территориальными профсоюзными организациями, профсоюзными организациями ВУЗов, организациями среднего профессионального образования. Ответственность за организацию и подведение итогов на данном этапе возлагается на председателя территориальной организации Профсоюза, первичной профсоюзной организации ВУЗа, организации среднего профессионального образования. Победители первого этапа принимают участие во втором этапе.</w:t>
      </w:r>
    </w:p>
    <w:p w14:paraId="3F7F54E3" w14:textId="77777777" w:rsidR="00DE6ED1" w:rsidRPr="00DE6ED1" w:rsidRDefault="00DE6ED1" w:rsidP="00DE6ED1">
      <w:pPr>
        <w:ind w:firstLine="709"/>
        <w:jc w:val="both"/>
        <w:rPr>
          <w:color w:val="000000"/>
          <w:spacing w:val="-4"/>
          <w:sz w:val="28"/>
          <w:szCs w:val="28"/>
        </w:rPr>
      </w:pPr>
      <w:r w:rsidRPr="00DE6ED1">
        <w:rPr>
          <w:bCs/>
          <w:iCs/>
          <w:color w:val="000000"/>
          <w:spacing w:val="-4"/>
          <w:sz w:val="28"/>
          <w:szCs w:val="28"/>
        </w:rPr>
        <w:t xml:space="preserve">Второй этап </w:t>
      </w:r>
      <w:r w:rsidRPr="00DE6ED1">
        <w:rPr>
          <w:color w:val="000000"/>
          <w:spacing w:val="-4"/>
          <w:sz w:val="28"/>
          <w:szCs w:val="28"/>
        </w:rPr>
        <w:t>конкурса проходит по 9 группам:</w:t>
      </w:r>
    </w:p>
    <w:p w14:paraId="12E86BD3"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r w:rsidRPr="00DE6ED1">
        <w:rPr>
          <w:b/>
          <w:spacing w:val="-4"/>
          <w:sz w:val="28"/>
          <w:szCs w:val="28"/>
        </w:rPr>
        <w:t>Арская группа</w:t>
      </w:r>
      <w:r w:rsidRPr="00DE6ED1">
        <w:rPr>
          <w:spacing w:val="-4"/>
          <w:sz w:val="28"/>
          <w:szCs w:val="28"/>
        </w:rPr>
        <w:t xml:space="preserve"> (территориальные организации Арского, </w:t>
      </w:r>
      <w:proofErr w:type="spellStart"/>
      <w:r w:rsidRPr="00DE6ED1">
        <w:rPr>
          <w:spacing w:val="-4"/>
          <w:sz w:val="28"/>
          <w:szCs w:val="28"/>
        </w:rPr>
        <w:t>Атнинского</w:t>
      </w:r>
      <w:proofErr w:type="spellEnd"/>
      <w:r w:rsidRPr="00DE6ED1">
        <w:rPr>
          <w:spacing w:val="-4"/>
          <w:sz w:val="28"/>
          <w:szCs w:val="28"/>
        </w:rPr>
        <w:t xml:space="preserve">, </w:t>
      </w:r>
      <w:proofErr w:type="spellStart"/>
      <w:r w:rsidRPr="00DE6ED1">
        <w:rPr>
          <w:spacing w:val="-4"/>
          <w:sz w:val="28"/>
          <w:szCs w:val="28"/>
        </w:rPr>
        <w:t>Балтасинского</w:t>
      </w:r>
      <w:proofErr w:type="spellEnd"/>
      <w:r w:rsidRPr="00DE6ED1">
        <w:rPr>
          <w:spacing w:val="-4"/>
          <w:sz w:val="28"/>
          <w:szCs w:val="28"/>
        </w:rPr>
        <w:t xml:space="preserve">, Высокогорского, </w:t>
      </w:r>
      <w:proofErr w:type="spellStart"/>
      <w:r w:rsidRPr="00DE6ED1">
        <w:rPr>
          <w:spacing w:val="-4"/>
          <w:sz w:val="28"/>
          <w:szCs w:val="28"/>
        </w:rPr>
        <w:t>Кукморского</w:t>
      </w:r>
      <w:proofErr w:type="spellEnd"/>
      <w:r w:rsidRPr="00DE6ED1">
        <w:rPr>
          <w:spacing w:val="-4"/>
          <w:sz w:val="28"/>
          <w:szCs w:val="28"/>
        </w:rPr>
        <w:t xml:space="preserve">, </w:t>
      </w:r>
      <w:proofErr w:type="spellStart"/>
      <w:r w:rsidRPr="00DE6ED1">
        <w:rPr>
          <w:spacing w:val="-4"/>
          <w:sz w:val="28"/>
          <w:szCs w:val="28"/>
        </w:rPr>
        <w:t>Лаишевского</w:t>
      </w:r>
      <w:proofErr w:type="spellEnd"/>
      <w:r w:rsidRPr="00DE6ED1">
        <w:rPr>
          <w:spacing w:val="-4"/>
          <w:sz w:val="28"/>
          <w:szCs w:val="28"/>
        </w:rPr>
        <w:t xml:space="preserve">, </w:t>
      </w:r>
      <w:proofErr w:type="spellStart"/>
      <w:r w:rsidRPr="00DE6ED1">
        <w:rPr>
          <w:spacing w:val="-4"/>
          <w:sz w:val="28"/>
          <w:szCs w:val="28"/>
        </w:rPr>
        <w:t>Пестречинского</w:t>
      </w:r>
      <w:proofErr w:type="spellEnd"/>
      <w:r w:rsidRPr="00DE6ED1">
        <w:rPr>
          <w:spacing w:val="-4"/>
          <w:sz w:val="28"/>
          <w:szCs w:val="28"/>
        </w:rPr>
        <w:t xml:space="preserve">, Рыбно-Слободского, Сабинского, </w:t>
      </w:r>
      <w:proofErr w:type="spellStart"/>
      <w:r w:rsidRPr="00DE6ED1">
        <w:rPr>
          <w:spacing w:val="-4"/>
          <w:sz w:val="28"/>
          <w:szCs w:val="28"/>
        </w:rPr>
        <w:t>Тюлячинского</w:t>
      </w:r>
      <w:proofErr w:type="spellEnd"/>
      <w:r w:rsidRPr="00DE6ED1">
        <w:rPr>
          <w:spacing w:val="-4"/>
          <w:sz w:val="28"/>
          <w:szCs w:val="28"/>
        </w:rPr>
        <w:t xml:space="preserve"> районов);</w:t>
      </w:r>
    </w:p>
    <w:p w14:paraId="797D2B95"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proofErr w:type="spellStart"/>
      <w:r w:rsidRPr="00DE6ED1">
        <w:rPr>
          <w:b/>
          <w:spacing w:val="-4"/>
          <w:sz w:val="28"/>
          <w:szCs w:val="28"/>
        </w:rPr>
        <w:t>Бугульминская</w:t>
      </w:r>
      <w:proofErr w:type="spellEnd"/>
      <w:r w:rsidRPr="00DE6ED1">
        <w:rPr>
          <w:b/>
          <w:spacing w:val="-4"/>
          <w:sz w:val="28"/>
          <w:szCs w:val="28"/>
        </w:rPr>
        <w:t xml:space="preserve"> группа</w:t>
      </w:r>
      <w:r w:rsidRPr="00DE6ED1">
        <w:rPr>
          <w:spacing w:val="-4"/>
          <w:sz w:val="28"/>
          <w:szCs w:val="28"/>
        </w:rPr>
        <w:t xml:space="preserve"> (территориальные организации </w:t>
      </w:r>
      <w:proofErr w:type="spellStart"/>
      <w:r w:rsidRPr="00DE6ED1">
        <w:rPr>
          <w:spacing w:val="-4"/>
          <w:sz w:val="28"/>
          <w:szCs w:val="28"/>
        </w:rPr>
        <w:t>Азнакаевского</w:t>
      </w:r>
      <w:proofErr w:type="spellEnd"/>
      <w:r w:rsidRPr="00DE6ED1">
        <w:rPr>
          <w:spacing w:val="-4"/>
          <w:sz w:val="28"/>
          <w:szCs w:val="28"/>
        </w:rPr>
        <w:t xml:space="preserve">, </w:t>
      </w:r>
      <w:proofErr w:type="spellStart"/>
      <w:r w:rsidRPr="00DE6ED1">
        <w:rPr>
          <w:spacing w:val="-4"/>
          <w:sz w:val="28"/>
          <w:szCs w:val="28"/>
        </w:rPr>
        <w:t>Бавлинского</w:t>
      </w:r>
      <w:proofErr w:type="spellEnd"/>
      <w:r w:rsidRPr="00DE6ED1">
        <w:rPr>
          <w:spacing w:val="-4"/>
          <w:sz w:val="28"/>
          <w:szCs w:val="28"/>
        </w:rPr>
        <w:t xml:space="preserve">, </w:t>
      </w:r>
      <w:proofErr w:type="spellStart"/>
      <w:r w:rsidRPr="00DE6ED1">
        <w:rPr>
          <w:spacing w:val="-4"/>
          <w:sz w:val="28"/>
          <w:szCs w:val="28"/>
        </w:rPr>
        <w:t>Бугульминского</w:t>
      </w:r>
      <w:proofErr w:type="spellEnd"/>
      <w:r w:rsidRPr="00DE6ED1">
        <w:rPr>
          <w:spacing w:val="-4"/>
          <w:sz w:val="28"/>
          <w:szCs w:val="28"/>
        </w:rPr>
        <w:t xml:space="preserve">, </w:t>
      </w:r>
      <w:proofErr w:type="spellStart"/>
      <w:r w:rsidRPr="00DE6ED1">
        <w:rPr>
          <w:spacing w:val="-4"/>
          <w:sz w:val="28"/>
          <w:szCs w:val="28"/>
        </w:rPr>
        <w:t>Лениногорского</w:t>
      </w:r>
      <w:proofErr w:type="spellEnd"/>
      <w:r w:rsidRPr="00DE6ED1">
        <w:rPr>
          <w:spacing w:val="-4"/>
          <w:sz w:val="28"/>
          <w:szCs w:val="28"/>
        </w:rPr>
        <w:t xml:space="preserve">, </w:t>
      </w:r>
      <w:proofErr w:type="spellStart"/>
      <w:r w:rsidRPr="00DE6ED1">
        <w:rPr>
          <w:spacing w:val="-4"/>
          <w:sz w:val="28"/>
          <w:szCs w:val="28"/>
        </w:rPr>
        <w:t>Муслюмовского</w:t>
      </w:r>
      <w:proofErr w:type="spellEnd"/>
      <w:r w:rsidRPr="00DE6ED1">
        <w:rPr>
          <w:spacing w:val="-4"/>
          <w:sz w:val="28"/>
          <w:szCs w:val="28"/>
        </w:rPr>
        <w:t xml:space="preserve">, </w:t>
      </w:r>
      <w:proofErr w:type="spellStart"/>
      <w:r w:rsidRPr="00DE6ED1">
        <w:rPr>
          <w:spacing w:val="-4"/>
          <w:sz w:val="28"/>
          <w:szCs w:val="28"/>
        </w:rPr>
        <w:t>Сармановского</w:t>
      </w:r>
      <w:proofErr w:type="spellEnd"/>
      <w:r w:rsidRPr="00DE6ED1">
        <w:rPr>
          <w:spacing w:val="-4"/>
          <w:sz w:val="28"/>
          <w:szCs w:val="28"/>
        </w:rPr>
        <w:t xml:space="preserve">, </w:t>
      </w:r>
      <w:proofErr w:type="spellStart"/>
      <w:r w:rsidRPr="00DE6ED1">
        <w:rPr>
          <w:spacing w:val="-4"/>
          <w:sz w:val="28"/>
          <w:szCs w:val="28"/>
        </w:rPr>
        <w:t>Ютазинского</w:t>
      </w:r>
      <w:proofErr w:type="spellEnd"/>
      <w:r w:rsidRPr="00DE6ED1">
        <w:rPr>
          <w:spacing w:val="-4"/>
          <w:sz w:val="28"/>
          <w:szCs w:val="28"/>
        </w:rPr>
        <w:t xml:space="preserve"> районов);</w:t>
      </w:r>
    </w:p>
    <w:p w14:paraId="51FDDA3B"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proofErr w:type="spellStart"/>
      <w:r w:rsidRPr="00DE6ED1">
        <w:rPr>
          <w:b/>
          <w:spacing w:val="-4"/>
          <w:sz w:val="28"/>
          <w:szCs w:val="28"/>
        </w:rPr>
        <w:t>Буинская</w:t>
      </w:r>
      <w:proofErr w:type="spellEnd"/>
      <w:r w:rsidRPr="00DE6ED1">
        <w:rPr>
          <w:b/>
          <w:spacing w:val="-4"/>
          <w:sz w:val="28"/>
          <w:szCs w:val="28"/>
        </w:rPr>
        <w:t xml:space="preserve"> группа </w:t>
      </w:r>
      <w:r w:rsidRPr="00DE6ED1">
        <w:rPr>
          <w:spacing w:val="-4"/>
          <w:sz w:val="28"/>
          <w:szCs w:val="28"/>
        </w:rPr>
        <w:t xml:space="preserve">(территориальные организации </w:t>
      </w:r>
      <w:proofErr w:type="spellStart"/>
      <w:r w:rsidRPr="00DE6ED1">
        <w:rPr>
          <w:spacing w:val="-4"/>
          <w:sz w:val="28"/>
          <w:szCs w:val="28"/>
        </w:rPr>
        <w:t>Апастовкого</w:t>
      </w:r>
      <w:proofErr w:type="spellEnd"/>
      <w:r w:rsidRPr="00DE6ED1">
        <w:rPr>
          <w:spacing w:val="-4"/>
          <w:sz w:val="28"/>
          <w:szCs w:val="28"/>
        </w:rPr>
        <w:t xml:space="preserve">, </w:t>
      </w:r>
      <w:proofErr w:type="spellStart"/>
      <w:r w:rsidRPr="00DE6ED1">
        <w:rPr>
          <w:spacing w:val="-4"/>
          <w:sz w:val="28"/>
          <w:szCs w:val="28"/>
        </w:rPr>
        <w:t>Буинского</w:t>
      </w:r>
      <w:proofErr w:type="spellEnd"/>
      <w:r w:rsidRPr="00DE6ED1">
        <w:rPr>
          <w:spacing w:val="-4"/>
          <w:sz w:val="28"/>
          <w:szCs w:val="28"/>
        </w:rPr>
        <w:t xml:space="preserve">, </w:t>
      </w:r>
      <w:proofErr w:type="spellStart"/>
      <w:r w:rsidRPr="00DE6ED1">
        <w:rPr>
          <w:spacing w:val="-4"/>
          <w:sz w:val="28"/>
          <w:szCs w:val="28"/>
        </w:rPr>
        <w:t>Верхнеуслонского</w:t>
      </w:r>
      <w:proofErr w:type="spellEnd"/>
      <w:r w:rsidRPr="00DE6ED1">
        <w:rPr>
          <w:spacing w:val="-4"/>
          <w:sz w:val="28"/>
          <w:szCs w:val="28"/>
        </w:rPr>
        <w:t xml:space="preserve">, </w:t>
      </w:r>
      <w:proofErr w:type="spellStart"/>
      <w:r w:rsidRPr="00DE6ED1">
        <w:rPr>
          <w:spacing w:val="-4"/>
          <w:sz w:val="28"/>
          <w:szCs w:val="28"/>
        </w:rPr>
        <w:t>Дрожжановского</w:t>
      </w:r>
      <w:proofErr w:type="spellEnd"/>
      <w:r w:rsidRPr="00DE6ED1">
        <w:rPr>
          <w:spacing w:val="-4"/>
          <w:sz w:val="28"/>
          <w:szCs w:val="28"/>
        </w:rPr>
        <w:t xml:space="preserve">, </w:t>
      </w:r>
      <w:proofErr w:type="spellStart"/>
      <w:r w:rsidRPr="00DE6ED1">
        <w:rPr>
          <w:spacing w:val="-4"/>
          <w:sz w:val="28"/>
          <w:szCs w:val="28"/>
        </w:rPr>
        <w:t>Кайбицкого</w:t>
      </w:r>
      <w:proofErr w:type="spellEnd"/>
      <w:r w:rsidRPr="00DE6ED1">
        <w:rPr>
          <w:spacing w:val="-4"/>
          <w:sz w:val="28"/>
          <w:szCs w:val="28"/>
        </w:rPr>
        <w:t>, Камско-</w:t>
      </w:r>
      <w:proofErr w:type="spellStart"/>
      <w:r w:rsidRPr="00DE6ED1">
        <w:rPr>
          <w:spacing w:val="-4"/>
          <w:sz w:val="28"/>
          <w:szCs w:val="28"/>
        </w:rPr>
        <w:t>Устьинского</w:t>
      </w:r>
      <w:proofErr w:type="spellEnd"/>
      <w:r w:rsidRPr="00DE6ED1">
        <w:rPr>
          <w:spacing w:val="-4"/>
          <w:sz w:val="28"/>
          <w:szCs w:val="28"/>
        </w:rPr>
        <w:t xml:space="preserve">, </w:t>
      </w:r>
      <w:proofErr w:type="spellStart"/>
      <w:r w:rsidRPr="00DE6ED1">
        <w:rPr>
          <w:spacing w:val="-4"/>
          <w:sz w:val="28"/>
          <w:szCs w:val="28"/>
        </w:rPr>
        <w:t>Тетюшского</w:t>
      </w:r>
      <w:proofErr w:type="spellEnd"/>
      <w:r w:rsidRPr="00DE6ED1">
        <w:rPr>
          <w:spacing w:val="-4"/>
          <w:sz w:val="28"/>
          <w:szCs w:val="28"/>
        </w:rPr>
        <w:t xml:space="preserve"> районов);</w:t>
      </w:r>
    </w:p>
    <w:p w14:paraId="12A9E0E1"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r w:rsidRPr="00DE6ED1">
        <w:rPr>
          <w:b/>
          <w:spacing w:val="-4"/>
          <w:sz w:val="28"/>
          <w:szCs w:val="28"/>
        </w:rPr>
        <w:t>Казанская группа</w:t>
      </w:r>
      <w:r w:rsidRPr="00DE6ED1">
        <w:rPr>
          <w:spacing w:val="-4"/>
          <w:sz w:val="28"/>
          <w:szCs w:val="28"/>
        </w:rPr>
        <w:t xml:space="preserve"> (территориальные организации Авиастроительного и Ново-Савиновского районов, </w:t>
      </w:r>
      <w:proofErr w:type="spellStart"/>
      <w:r w:rsidRPr="00DE6ED1">
        <w:rPr>
          <w:spacing w:val="-4"/>
          <w:sz w:val="28"/>
          <w:szCs w:val="28"/>
        </w:rPr>
        <w:t>Вахитовского</w:t>
      </w:r>
      <w:proofErr w:type="spellEnd"/>
      <w:r w:rsidRPr="00DE6ED1">
        <w:rPr>
          <w:spacing w:val="-4"/>
          <w:sz w:val="28"/>
          <w:szCs w:val="28"/>
        </w:rPr>
        <w:t xml:space="preserve"> и Приволжского районов, Кировского и Московского районов, Советского района г. Казани, профком Управления образования города Казани, профком Департамента продовольствия и социального питания г. Казани, </w:t>
      </w:r>
      <w:proofErr w:type="spellStart"/>
      <w:r w:rsidRPr="00DE6ED1">
        <w:rPr>
          <w:spacing w:val="-4"/>
          <w:sz w:val="28"/>
          <w:szCs w:val="28"/>
        </w:rPr>
        <w:t>Зеленодольского</w:t>
      </w:r>
      <w:proofErr w:type="spellEnd"/>
      <w:r w:rsidRPr="00DE6ED1">
        <w:rPr>
          <w:spacing w:val="-4"/>
          <w:sz w:val="28"/>
          <w:szCs w:val="28"/>
        </w:rPr>
        <w:t xml:space="preserve"> района);</w:t>
      </w:r>
    </w:p>
    <w:p w14:paraId="1A24CA3E"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r w:rsidRPr="00DE6ED1">
        <w:rPr>
          <w:b/>
          <w:spacing w:val="-4"/>
          <w:sz w:val="28"/>
          <w:szCs w:val="28"/>
        </w:rPr>
        <w:t>Набережно-</w:t>
      </w:r>
      <w:proofErr w:type="spellStart"/>
      <w:r w:rsidRPr="00DE6ED1">
        <w:rPr>
          <w:b/>
          <w:spacing w:val="-4"/>
          <w:sz w:val="28"/>
          <w:szCs w:val="28"/>
        </w:rPr>
        <w:t>Челнинская</w:t>
      </w:r>
      <w:proofErr w:type="spellEnd"/>
      <w:r w:rsidRPr="00DE6ED1">
        <w:rPr>
          <w:b/>
          <w:spacing w:val="-4"/>
          <w:sz w:val="28"/>
          <w:szCs w:val="28"/>
        </w:rPr>
        <w:t xml:space="preserve"> группа</w:t>
      </w:r>
      <w:r w:rsidRPr="00DE6ED1">
        <w:rPr>
          <w:spacing w:val="-4"/>
          <w:sz w:val="28"/>
          <w:szCs w:val="28"/>
        </w:rPr>
        <w:t xml:space="preserve"> (территориальные организации </w:t>
      </w:r>
      <w:proofErr w:type="spellStart"/>
      <w:r w:rsidRPr="00DE6ED1">
        <w:rPr>
          <w:spacing w:val="-4"/>
          <w:sz w:val="28"/>
          <w:szCs w:val="28"/>
        </w:rPr>
        <w:t>Агрызского</w:t>
      </w:r>
      <w:proofErr w:type="spellEnd"/>
      <w:r w:rsidRPr="00DE6ED1">
        <w:rPr>
          <w:spacing w:val="-4"/>
          <w:sz w:val="28"/>
          <w:szCs w:val="28"/>
        </w:rPr>
        <w:t xml:space="preserve">, </w:t>
      </w:r>
      <w:proofErr w:type="spellStart"/>
      <w:r w:rsidRPr="00DE6ED1">
        <w:rPr>
          <w:spacing w:val="-4"/>
          <w:sz w:val="28"/>
          <w:szCs w:val="28"/>
        </w:rPr>
        <w:t>Актанышского</w:t>
      </w:r>
      <w:proofErr w:type="spellEnd"/>
      <w:r w:rsidRPr="00DE6ED1">
        <w:rPr>
          <w:spacing w:val="-4"/>
          <w:sz w:val="28"/>
          <w:szCs w:val="28"/>
        </w:rPr>
        <w:t xml:space="preserve">, </w:t>
      </w:r>
      <w:proofErr w:type="spellStart"/>
      <w:r w:rsidRPr="00DE6ED1">
        <w:rPr>
          <w:spacing w:val="-4"/>
          <w:sz w:val="28"/>
          <w:szCs w:val="28"/>
        </w:rPr>
        <w:t>Елабужского</w:t>
      </w:r>
      <w:proofErr w:type="spellEnd"/>
      <w:r w:rsidRPr="00DE6ED1">
        <w:rPr>
          <w:spacing w:val="-4"/>
          <w:sz w:val="28"/>
          <w:szCs w:val="28"/>
        </w:rPr>
        <w:t xml:space="preserve">, </w:t>
      </w:r>
      <w:proofErr w:type="spellStart"/>
      <w:r w:rsidRPr="00DE6ED1">
        <w:rPr>
          <w:spacing w:val="-4"/>
          <w:sz w:val="28"/>
          <w:szCs w:val="28"/>
        </w:rPr>
        <w:t>Мамадышского</w:t>
      </w:r>
      <w:proofErr w:type="spellEnd"/>
      <w:r w:rsidRPr="00DE6ED1">
        <w:rPr>
          <w:spacing w:val="-4"/>
          <w:sz w:val="28"/>
          <w:szCs w:val="28"/>
        </w:rPr>
        <w:t xml:space="preserve">, Менделеевского, </w:t>
      </w:r>
      <w:proofErr w:type="spellStart"/>
      <w:r w:rsidRPr="00DE6ED1">
        <w:rPr>
          <w:spacing w:val="-4"/>
          <w:sz w:val="28"/>
          <w:szCs w:val="28"/>
        </w:rPr>
        <w:t>Мензелинского</w:t>
      </w:r>
      <w:proofErr w:type="spellEnd"/>
      <w:r w:rsidRPr="00DE6ED1">
        <w:rPr>
          <w:spacing w:val="-4"/>
          <w:sz w:val="28"/>
          <w:szCs w:val="28"/>
        </w:rPr>
        <w:t xml:space="preserve">, </w:t>
      </w:r>
      <w:proofErr w:type="spellStart"/>
      <w:r w:rsidRPr="00DE6ED1">
        <w:rPr>
          <w:spacing w:val="-4"/>
          <w:sz w:val="28"/>
          <w:szCs w:val="28"/>
        </w:rPr>
        <w:t>Тукаевского</w:t>
      </w:r>
      <w:proofErr w:type="spellEnd"/>
      <w:r w:rsidRPr="00DE6ED1">
        <w:rPr>
          <w:spacing w:val="-4"/>
          <w:sz w:val="28"/>
          <w:szCs w:val="28"/>
        </w:rPr>
        <w:t xml:space="preserve"> районов, г. Набережные Челны), </w:t>
      </w:r>
    </w:p>
    <w:p w14:paraId="106F7056"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r w:rsidRPr="00DE6ED1">
        <w:rPr>
          <w:b/>
          <w:spacing w:val="-4"/>
          <w:sz w:val="28"/>
          <w:szCs w:val="28"/>
        </w:rPr>
        <w:t>Нижнекамская группа</w:t>
      </w:r>
      <w:r w:rsidRPr="00DE6ED1">
        <w:rPr>
          <w:spacing w:val="-4"/>
          <w:sz w:val="28"/>
          <w:szCs w:val="28"/>
        </w:rPr>
        <w:t xml:space="preserve"> (территориальные организации Нижнекамского, </w:t>
      </w:r>
      <w:proofErr w:type="spellStart"/>
      <w:r w:rsidRPr="00DE6ED1">
        <w:rPr>
          <w:spacing w:val="-4"/>
          <w:sz w:val="28"/>
          <w:szCs w:val="28"/>
        </w:rPr>
        <w:t>Заинского</w:t>
      </w:r>
      <w:proofErr w:type="spellEnd"/>
      <w:r w:rsidRPr="00DE6ED1">
        <w:rPr>
          <w:spacing w:val="-4"/>
          <w:sz w:val="28"/>
          <w:szCs w:val="28"/>
        </w:rPr>
        <w:t xml:space="preserve">, </w:t>
      </w:r>
      <w:proofErr w:type="spellStart"/>
      <w:r w:rsidRPr="00DE6ED1">
        <w:rPr>
          <w:spacing w:val="-4"/>
          <w:sz w:val="28"/>
          <w:szCs w:val="28"/>
        </w:rPr>
        <w:t>Чистопольского</w:t>
      </w:r>
      <w:proofErr w:type="spellEnd"/>
      <w:r w:rsidRPr="00DE6ED1">
        <w:rPr>
          <w:spacing w:val="-4"/>
          <w:sz w:val="28"/>
          <w:szCs w:val="28"/>
        </w:rPr>
        <w:t xml:space="preserve"> районов), </w:t>
      </w:r>
    </w:p>
    <w:p w14:paraId="1E35557B"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proofErr w:type="spellStart"/>
      <w:r w:rsidRPr="00DE6ED1">
        <w:rPr>
          <w:b/>
          <w:spacing w:val="-4"/>
          <w:sz w:val="28"/>
          <w:szCs w:val="28"/>
        </w:rPr>
        <w:lastRenderedPageBreak/>
        <w:t>Нурлатская</w:t>
      </w:r>
      <w:proofErr w:type="spellEnd"/>
      <w:r w:rsidRPr="00DE6ED1">
        <w:rPr>
          <w:b/>
          <w:spacing w:val="-4"/>
          <w:sz w:val="28"/>
          <w:szCs w:val="28"/>
        </w:rPr>
        <w:t xml:space="preserve"> группа </w:t>
      </w:r>
      <w:r w:rsidRPr="00DE6ED1">
        <w:rPr>
          <w:spacing w:val="-4"/>
          <w:sz w:val="28"/>
          <w:szCs w:val="28"/>
        </w:rPr>
        <w:t xml:space="preserve">(территориальные организации </w:t>
      </w:r>
      <w:proofErr w:type="spellStart"/>
      <w:r w:rsidRPr="00DE6ED1">
        <w:rPr>
          <w:spacing w:val="-4"/>
          <w:sz w:val="28"/>
          <w:szCs w:val="28"/>
        </w:rPr>
        <w:t>Аксубаевского</w:t>
      </w:r>
      <w:proofErr w:type="spellEnd"/>
      <w:r w:rsidRPr="00DE6ED1">
        <w:rPr>
          <w:spacing w:val="-4"/>
          <w:sz w:val="28"/>
          <w:szCs w:val="28"/>
        </w:rPr>
        <w:t xml:space="preserve">, Алексеевского, </w:t>
      </w:r>
      <w:proofErr w:type="spellStart"/>
      <w:r w:rsidRPr="00DE6ED1">
        <w:rPr>
          <w:spacing w:val="-4"/>
          <w:sz w:val="28"/>
          <w:szCs w:val="28"/>
        </w:rPr>
        <w:t>Алькеевского</w:t>
      </w:r>
      <w:proofErr w:type="spellEnd"/>
      <w:r w:rsidRPr="00DE6ED1">
        <w:rPr>
          <w:spacing w:val="-4"/>
          <w:sz w:val="28"/>
          <w:szCs w:val="28"/>
        </w:rPr>
        <w:t xml:space="preserve">, </w:t>
      </w:r>
      <w:proofErr w:type="spellStart"/>
      <w:r w:rsidRPr="00DE6ED1">
        <w:rPr>
          <w:spacing w:val="-4"/>
          <w:sz w:val="28"/>
          <w:szCs w:val="28"/>
        </w:rPr>
        <w:t>Нурлатского</w:t>
      </w:r>
      <w:proofErr w:type="spellEnd"/>
      <w:r w:rsidRPr="00DE6ED1">
        <w:rPr>
          <w:spacing w:val="-4"/>
          <w:sz w:val="28"/>
          <w:szCs w:val="28"/>
        </w:rPr>
        <w:t xml:space="preserve">, </w:t>
      </w:r>
      <w:proofErr w:type="spellStart"/>
      <w:r w:rsidRPr="00DE6ED1">
        <w:rPr>
          <w:spacing w:val="-4"/>
          <w:sz w:val="28"/>
          <w:szCs w:val="28"/>
        </w:rPr>
        <w:t>Новошешминского</w:t>
      </w:r>
      <w:proofErr w:type="spellEnd"/>
      <w:r w:rsidRPr="00DE6ED1">
        <w:rPr>
          <w:spacing w:val="-4"/>
          <w:sz w:val="28"/>
          <w:szCs w:val="28"/>
        </w:rPr>
        <w:t xml:space="preserve">, Спасского, </w:t>
      </w:r>
      <w:proofErr w:type="spellStart"/>
      <w:r w:rsidRPr="00DE6ED1">
        <w:rPr>
          <w:spacing w:val="-4"/>
          <w:sz w:val="28"/>
          <w:szCs w:val="28"/>
        </w:rPr>
        <w:t>Черемшанского</w:t>
      </w:r>
      <w:proofErr w:type="spellEnd"/>
      <w:r w:rsidRPr="00DE6ED1">
        <w:rPr>
          <w:spacing w:val="-4"/>
          <w:sz w:val="28"/>
          <w:szCs w:val="28"/>
        </w:rPr>
        <w:t xml:space="preserve"> районов), </w:t>
      </w:r>
    </w:p>
    <w:p w14:paraId="7F1D1909"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b/>
          <w:spacing w:val="-4"/>
          <w:sz w:val="28"/>
          <w:szCs w:val="28"/>
        </w:rPr>
      </w:pPr>
      <w:r w:rsidRPr="00DE6ED1">
        <w:rPr>
          <w:b/>
          <w:spacing w:val="-4"/>
          <w:sz w:val="28"/>
          <w:szCs w:val="28"/>
        </w:rPr>
        <w:t>Высшие учебные заведения</w:t>
      </w:r>
      <w:r w:rsidRPr="00DE6ED1">
        <w:rPr>
          <w:spacing w:val="-4"/>
          <w:sz w:val="28"/>
          <w:szCs w:val="28"/>
        </w:rPr>
        <w:t>;</w:t>
      </w:r>
    </w:p>
    <w:p w14:paraId="1A5667CE" w14:textId="77777777" w:rsidR="00DE6ED1" w:rsidRPr="00DE6ED1" w:rsidRDefault="00DE6ED1" w:rsidP="00DE6ED1">
      <w:pPr>
        <w:widowControl w:val="0"/>
        <w:numPr>
          <w:ilvl w:val="0"/>
          <w:numId w:val="4"/>
        </w:numPr>
        <w:tabs>
          <w:tab w:val="left" w:pos="993"/>
        </w:tabs>
        <w:autoSpaceDE w:val="0"/>
        <w:autoSpaceDN w:val="0"/>
        <w:adjustRightInd w:val="0"/>
        <w:ind w:left="0" w:firstLine="709"/>
        <w:jc w:val="both"/>
        <w:rPr>
          <w:spacing w:val="-4"/>
          <w:sz w:val="28"/>
          <w:szCs w:val="28"/>
        </w:rPr>
      </w:pPr>
      <w:r w:rsidRPr="00DE6ED1">
        <w:rPr>
          <w:b/>
          <w:spacing w:val="-4"/>
          <w:sz w:val="28"/>
          <w:szCs w:val="28"/>
        </w:rPr>
        <w:t>Организации среднего профессионального образования</w:t>
      </w:r>
      <w:r w:rsidRPr="00DE6ED1">
        <w:rPr>
          <w:spacing w:val="-4"/>
          <w:sz w:val="28"/>
          <w:szCs w:val="28"/>
        </w:rPr>
        <w:t>.</w:t>
      </w:r>
    </w:p>
    <w:p w14:paraId="7FD91549" w14:textId="77777777" w:rsidR="00DE6ED1" w:rsidRPr="00DE6ED1" w:rsidRDefault="00DE6ED1" w:rsidP="00DE6ED1">
      <w:pPr>
        <w:ind w:firstLine="709"/>
        <w:jc w:val="both"/>
        <w:rPr>
          <w:spacing w:val="-4"/>
          <w:sz w:val="28"/>
          <w:szCs w:val="28"/>
        </w:rPr>
      </w:pPr>
      <w:r w:rsidRPr="00DE6ED1">
        <w:rPr>
          <w:spacing w:val="-4"/>
          <w:sz w:val="28"/>
          <w:szCs w:val="28"/>
        </w:rPr>
        <w:t>Ответственность за организацию и подведение итогов конкурса на данном этапе возлагается на кураторов соответствующих регионов, председателей координационных советов ВУЗов и организаций среднего профессионального образования.</w:t>
      </w:r>
    </w:p>
    <w:p w14:paraId="46128E5A" w14:textId="77777777" w:rsidR="00DE6ED1" w:rsidRPr="00DE6ED1" w:rsidRDefault="00DE6ED1" w:rsidP="00DE6ED1">
      <w:pPr>
        <w:ind w:firstLine="709"/>
        <w:jc w:val="both"/>
        <w:rPr>
          <w:spacing w:val="-4"/>
          <w:sz w:val="28"/>
          <w:szCs w:val="28"/>
        </w:rPr>
      </w:pPr>
      <w:r w:rsidRPr="00DE6ED1">
        <w:rPr>
          <w:spacing w:val="-4"/>
          <w:sz w:val="28"/>
          <w:szCs w:val="28"/>
        </w:rPr>
        <w:t>Победители группового этапа принимают участие в третьем этапе, который организуется Республиканским комитетом Профсоюза работников народного образования и науки РФ. По итогам третьего тура определяется Лучший уполномоченный по охране труда Профсоюза.</w:t>
      </w:r>
    </w:p>
    <w:p w14:paraId="50EBDDD9" w14:textId="77777777" w:rsidR="00DE6ED1" w:rsidRPr="00DE6ED1" w:rsidRDefault="00DE6ED1" w:rsidP="00DE6ED1">
      <w:pPr>
        <w:rPr>
          <w:spacing w:val="-4"/>
        </w:rPr>
      </w:pPr>
    </w:p>
    <w:p w14:paraId="03AAAECB"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lang w:val="en-US"/>
        </w:rPr>
        <w:t>IV</w:t>
      </w:r>
      <w:r w:rsidRPr="00DE6ED1">
        <w:rPr>
          <w:b/>
          <w:bCs/>
          <w:color w:val="000000"/>
          <w:spacing w:val="-4"/>
          <w:sz w:val="28"/>
          <w:szCs w:val="28"/>
        </w:rPr>
        <w:t>. Условия проведения конкурса</w:t>
      </w:r>
    </w:p>
    <w:p w14:paraId="460056DF" w14:textId="77777777" w:rsidR="00DE6ED1" w:rsidRPr="00DE6ED1" w:rsidRDefault="00DE6ED1" w:rsidP="00DE6ED1">
      <w:pPr>
        <w:shd w:val="clear" w:color="auto" w:fill="FFFFFF"/>
        <w:jc w:val="center"/>
        <w:rPr>
          <w:b/>
          <w:bCs/>
          <w:color w:val="000000"/>
          <w:spacing w:val="-4"/>
          <w:sz w:val="28"/>
          <w:szCs w:val="28"/>
          <w:u w:val="single"/>
        </w:rPr>
      </w:pPr>
    </w:p>
    <w:p w14:paraId="16117A89" w14:textId="77777777" w:rsidR="00DE6ED1" w:rsidRPr="00DE6ED1" w:rsidRDefault="00DE6ED1" w:rsidP="00DE6ED1">
      <w:pPr>
        <w:widowControl w:val="0"/>
        <w:numPr>
          <w:ilvl w:val="0"/>
          <w:numId w:val="2"/>
        </w:numPr>
        <w:shd w:val="clear" w:color="auto" w:fill="FFFFFF"/>
        <w:tabs>
          <w:tab w:val="left" w:pos="993"/>
        </w:tabs>
        <w:autoSpaceDE w:val="0"/>
        <w:autoSpaceDN w:val="0"/>
        <w:adjustRightInd w:val="0"/>
        <w:ind w:left="0" w:firstLine="709"/>
        <w:jc w:val="both"/>
        <w:rPr>
          <w:color w:val="000000"/>
          <w:spacing w:val="-4"/>
          <w:sz w:val="28"/>
          <w:szCs w:val="28"/>
        </w:rPr>
      </w:pPr>
      <w:r w:rsidRPr="00DE6ED1">
        <w:rPr>
          <w:color w:val="000000"/>
          <w:spacing w:val="-4"/>
          <w:sz w:val="28"/>
          <w:szCs w:val="28"/>
        </w:rPr>
        <w:t>Сроки проведения конкурсных этапов определяются решением Президиума республиканской организации Профсоюза.</w:t>
      </w:r>
    </w:p>
    <w:p w14:paraId="3796A539"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 xml:space="preserve">Для организации, проведения и подведения итогов конкурса на каждом этапе формируются конкурсные комиссии. Количественный состав, права и обязанности комиссии определяются на каждом этапе организаторами самостоятельно. </w:t>
      </w:r>
    </w:p>
    <w:p w14:paraId="294D522D" w14:textId="77777777" w:rsidR="00DE6ED1" w:rsidRPr="00DE6ED1" w:rsidRDefault="00DE6ED1" w:rsidP="00DE6ED1">
      <w:pPr>
        <w:shd w:val="clear" w:color="auto" w:fill="FFFFFF"/>
        <w:tabs>
          <w:tab w:val="left" w:pos="993"/>
        </w:tabs>
        <w:ind w:left="709"/>
        <w:jc w:val="both"/>
        <w:rPr>
          <w:color w:val="000000"/>
          <w:spacing w:val="-4"/>
          <w:sz w:val="28"/>
          <w:szCs w:val="28"/>
        </w:rPr>
      </w:pPr>
      <w:r w:rsidRPr="00DE6ED1">
        <w:rPr>
          <w:color w:val="000000"/>
          <w:spacing w:val="-4"/>
          <w:sz w:val="28"/>
          <w:szCs w:val="28"/>
        </w:rPr>
        <w:t>В своей работе комиссии руководствуются настоящим Положением.</w:t>
      </w:r>
    </w:p>
    <w:p w14:paraId="1656535B"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Победителем в конкурсе признается уполномоченный по охране труда, добившиеся наилучших результатов работы по основным показателям (приложение № 1), а также оценки результатов деятельности уполномоченного по охране труда конкурсной комиссией.</w:t>
      </w:r>
    </w:p>
    <w:p w14:paraId="08C876B8"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Ход проведения конкурса, его итоги освещаются в информационных материалах первичных, районных, городских и территориальных организациях Профсоюза, а также в средствах массовой информации.</w:t>
      </w:r>
    </w:p>
    <w:p w14:paraId="0D7F2E37"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Уполномоченные по охране труда в своей деятельности руководствуются Положением об уполномоченном (доверенном) лице по охране труда Профессионального союза работников народного образования и науки Российской Федерации (утв. постановлением Исполнительного комитета Профсоюза от 28 ноября 2022 г. № 14-16).</w:t>
      </w:r>
    </w:p>
    <w:p w14:paraId="631C9E63"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Участие внештатных технических инспекторов труда в конкурсе не допускается.</w:t>
      </w:r>
    </w:p>
    <w:p w14:paraId="5BF534D3" w14:textId="77777777" w:rsidR="00DE6ED1" w:rsidRPr="00DE6ED1" w:rsidRDefault="00DE6ED1" w:rsidP="00DE6ED1">
      <w:pPr>
        <w:shd w:val="clear" w:color="auto" w:fill="FFFFFF"/>
        <w:ind w:firstLine="696"/>
        <w:jc w:val="both"/>
        <w:rPr>
          <w:spacing w:val="-4"/>
        </w:rPr>
      </w:pPr>
    </w:p>
    <w:p w14:paraId="68F85BF7"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lang w:val="en-US"/>
        </w:rPr>
        <w:t>V</w:t>
      </w:r>
      <w:r w:rsidRPr="00DE6ED1">
        <w:rPr>
          <w:b/>
          <w:bCs/>
          <w:color w:val="000000"/>
          <w:spacing w:val="-4"/>
          <w:sz w:val="28"/>
          <w:szCs w:val="28"/>
        </w:rPr>
        <w:t>. Подведение итогов конкурса</w:t>
      </w:r>
    </w:p>
    <w:p w14:paraId="1AED005A" w14:textId="77777777" w:rsidR="00DE6ED1" w:rsidRPr="00DE6ED1" w:rsidRDefault="00DE6ED1" w:rsidP="00DE6ED1">
      <w:pPr>
        <w:shd w:val="clear" w:color="auto" w:fill="FFFFFF"/>
        <w:jc w:val="center"/>
        <w:rPr>
          <w:b/>
          <w:bCs/>
          <w:color w:val="000000"/>
          <w:spacing w:val="-4"/>
          <w:sz w:val="28"/>
          <w:szCs w:val="28"/>
          <w:u w:val="single"/>
        </w:rPr>
      </w:pPr>
    </w:p>
    <w:p w14:paraId="11334C92"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 xml:space="preserve">Итоги первого и второго этапа подводят конкурсные комиссии, созданные в соответствии с данным Положением для организации, проведения и подведения итогов соответствующих этапов конкурса. </w:t>
      </w:r>
    </w:p>
    <w:p w14:paraId="780D48A3" w14:textId="77777777" w:rsidR="00DE6ED1" w:rsidRPr="00DE6ED1" w:rsidRDefault="00DE6ED1" w:rsidP="00DE6ED1">
      <w:pPr>
        <w:shd w:val="clear" w:color="auto" w:fill="FFFFFF"/>
        <w:ind w:firstLine="696"/>
        <w:jc w:val="both"/>
        <w:rPr>
          <w:color w:val="000000"/>
          <w:spacing w:val="-4"/>
          <w:sz w:val="28"/>
          <w:szCs w:val="28"/>
        </w:rPr>
      </w:pPr>
      <w:r w:rsidRPr="00DE6ED1">
        <w:rPr>
          <w:color w:val="000000"/>
          <w:spacing w:val="-4"/>
          <w:sz w:val="28"/>
          <w:szCs w:val="28"/>
        </w:rPr>
        <w:t>Первичные профсоюзные организации (профбюро) направляют в территориальные конкурсные комиссии:</w:t>
      </w:r>
    </w:p>
    <w:p w14:paraId="30A89FFC"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z w:val="28"/>
          <w:szCs w:val="28"/>
        </w:rPr>
      </w:pPr>
      <w:r w:rsidRPr="00DE6ED1">
        <w:rPr>
          <w:color w:val="000000"/>
          <w:spacing w:val="-4"/>
          <w:sz w:val="28"/>
          <w:szCs w:val="28"/>
        </w:rPr>
        <w:lastRenderedPageBreak/>
        <w:t xml:space="preserve">постановление выборного органа первичной профсоюзной организации (профбюро) профсоюза о выдвижении в качестве кандидата на присвоение звания </w:t>
      </w:r>
      <w:r w:rsidRPr="00DE6ED1">
        <w:rPr>
          <w:color w:val="000000"/>
          <w:sz w:val="28"/>
          <w:szCs w:val="28"/>
        </w:rPr>
        <w:t>«Лучший уполномоченный по охране труда Профсоюза»;</w:t>
      </w:r>
    </w:p>
    <w:p w14:paraId="500E494F"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z w:val="28"/>
          <w:szCs w:val="28"/>
        </w:rPr>
      </w:pPr>
      <w:r w:rsidRPr="00DE6ED1">
        <w:rPr>
          <w:color w:val="000000"/>
          <w:sz w:val="28"/>
          <w:szCs w:val="28"/>
        </w:rPr>
        <w:t xml:space="preserve">выписку из протокола об избрании кандидата уполномоченным по охране труда первичной профсоюзной организации (профбюро); </w:t>
      </w:r>
    </w:p>
    <w:p w14:paraId="4F1F2F78"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z w:val="28"/>
          <w:szCs w:val="28"/>
        </w:rPr>
      </w:pPr>
      <w:r w:rsidRPr="00DE6ED1">
        <w:rPr>
          <w:color w:val="000000"/>
          <w:sz w:val="28"/>
          <w:szCs w:val="28"/>
        </w:rPr>
        <w:t>таблицу основных показателей работы уполномоченного по охране труда (приложение № 1);</w:t>
      </w:r>
    </w:p>
    <w:p w14:paraId="7A6CEB47"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z w:val="28"/>
          <w:szCs w:val="28"/>
        </w:rPr>
      </w:pPr>
      <w:r w:rsidRPr="00DE6ED1">
        <w:rPr>
          <w:color w:val="000000"/>
          <w:sz w:val="28"/>
          <w:szCs w:val="28"/>
        </w:rPr>
        <w:t>характеристику участника конкурса с приложением фото, видео и других материалов на бумажных и электронных носителях, отражающих формы работы уполномоченного по охране труда по защите прав членов профсоюза на здоровые и безопасные условия труда.</w:t>
      </w:r>
    </w:p>
    <w:p w14:paraId="3F8AF715"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z w:val="28"/>
          <w:szCs w:val="28"/>
        </w:rPr>
      </w:pPr>
      <w:r w:rsidRPr="00DE6ED1">
        <w:rPr>
          <w:color w:val="000000"/>
          <w:sz w:val="28"/>
          <w:szCs w:val="28"/>
        </w:rPr>
        <w:t>Конкурсные комиссии подводят итоги первого этапа. Победители первого этапа принимают участие во втором (групповом) этапе.</w:t>
      </w:r>
    </w:p>
    <w:p w14:paraId="5135B6DF"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z w:val="28"/>
          <w:szCs w:val="28"/>
        </w:rPr>
      </w:pPr>
      <w:r w:rsidRPr="00DE6ED1">
        <w:rPr>
          <w:color w:val="000000"/>
          <w:sz w:val="28"/>
          <w:szCs w:val="28"/>
        </w:rPr>
        <w:t xml:space="preserve">На втором этапе </w:t>
      </w:r>
      <w:bookmarkStart w:id="2" w:name="_Hlk125466232"/>
      <w:r w:rsidRPr="00DE6ED1">
        <w:rPr>
          <w:color w:val="000000"/>
          <w:sz w:val="28"/>
          <w:szCs w:val="28"/>
        </w:rPr>
        <w:t xml:space="preserve">территориальные и первичные организации Татарстанской республиканской организации Общероссийского Профсоюза образования </w:t>
      </w:r>
      <w:bookmarkEnd w:id="2"/>
      <w:r w:rsidRPr="00DE6ED1">
        <w:rPr>
          <w:color w:val="000000"/>
          <w:sz w:val="28"/>
          <w:szCs w:val="28"/>
        </w:rPr>
        <w:t xml:space="preserve">направляют в соответствующие конкурсные комиссии следующие материалы: </w:t>
      </w:r>
    </w:p>
    <w:p w14:paraId="14B5657A"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z w:val="28"/>
          <w:szCs w:val="28"/>
        </w:rPr>
      </w:pPr>
      <w:r w:rsidRPr="00DE6ED1">
        <w:rPr>
          <w:color w:val="000000"/>
          <w:sz w:val="28"/>
          <w:szCs w:val="28"/>
        </w:rPr>
        <w:t>конкурсные материалы предыдущего этапа;</w:t>
      </w:r>
    </w:p>
    <w:p w14:paraId="0E02B258" w14:textId="77777777" w:rsidR="00DE6ED1" w:rsidRPr="00DE6ED1" w:rsidRDefault="00DE6ED1" w:rsidP="00DE6ED1">
      <w:pPr>
        <w:widowControl w:val="0"/>
        <w:numPr>
          <w:ilvl w:val="0"/>
          <w:numId w:val="3"/>
        </w:numPr>
        <w:shd w:val="clear" w:color="auto" w:fill="FFFFFF"/>
        <w:tabs>
          <w:tab w:val="left" w:pos="993"/>
        </w:tabs>
        <w:autoSpaceDE w:val="0"/>
        <w:autoSpaceDN w:val="0"/>
        <w:adjustRightInd w:val="0"/>
        <w:ind w:left="0" w:firstLine="709"/>
        <w:jc w:val="both"/>
        <w:rPr>
          <w:color w:val="000000"/>
          <w:sz w:val="28"/>
          <w:szCs w:val="28"/>
        </w:rPr>
      </w:pPr>
      <w:r w:rsidRPr="00DE6ED1">
        <w:rPr>
          <w:color w:val="000000"/>
          <w:sz w:val="28"/>
          <w:szCs w:val="28"/>
        </w:rPr>
        <w:t>постановление президиума территориальной и первичной организации Татарстанской республиканской организации Общероссийского Профсоюза образования о выдвижении в качестве кандидата на присвоение звания «Лучший уполномоченный по охране труда Профсоюза»;</w:t>
      </w:r>
    </w:p>
    <w:p w14:paraId="18809637" w14:textId="77777777" w:rsidR="00DE6ED1" w:rsidRPr="00DE6ED1" w:rsidRDefault="00DE6ED1" w:rsidP="00DE6ED1">
      <w:pPr>
        <w:shd w:val="clear" w:color="auto" w:fill="FFFFFF"/>
        <w:ind w:firstLine="701"/>
        <w:jc w:val="both"/>
        <w:rPr>
          <w:b/>
          <w:color w:val="000000"/>
          <w:sz w:val="28"/>
          <w:szCs w:val="28"/>
        </w:rPr>
      </w:pPr>
      <w:r w:rsidRPr="00DE6ED1">
        <w:rPr>
          <w:b/>
          <w:color w:val="000000"/>
          <w:sz w:val="28"/>
          <w:szCs w:val="28"/>
        </w:rPr>
        <w:t>Примечание: все выписки из решений выборных профсоюзных органов, другие документы, подтверждающие деятельность соискателя в отчетный период, должны быть скреплены печатью соответствующей профорганизации и подписаны ее руководителем.</w:t>
      </w:r>
    </w:p>
    <w:p w14:paraId="180F70F5" w14:textId="77777777" w:rsidR="00DE6ED1" w:rsidRPr="00DE6ED1" w:rsidRDefault="00DE6ED1" w:rsidP="00DE6ED1">
      <w:pPr>
        <w:shd w:val="clear" w:color="auto" w:fill="FFFFFF"/>
        <w:ind w:firstLine="696"/>
        <w:jc w:val="both"/>
        <w:rPr>
          <w:color w:val="000000"/>
          <w:sz w:val="28"/>
          <w:szCs w:val="28"/>
        </w:rPr>
      </w:pPr>
      <w:r w:rsidRPr="00DE6ED1">
        <w:rPr>
          <w:color w:val="000000"/>
          <w:sz w:val="28"/>
          <w:szCs w:val="28"/>
        </w:rPr>
        <w:t>На основании поступивших материалов от территориальных и первичных организаций Татарстанской республиканской организации Общероссийского Профсоюза образования конкурсная комиссия подводит итоги, определяет кандидатов (не более трех) для участия в третьем этапе конкурса.</w:t>
      </w:r>
    </w:p>
    <w:p w14:paraId="236D2A97"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z w:val="28"/>
          <w:szCs w:val="28"/>
        </w:rPr>
      </w:pPr>
      <w:r w:rsidRPr="00DE6ED1">
        <w:rPr>
          <w:color w:val="000000"/>
          <w:sz w:val="28"/>
          <w:szCs w:val="28"/>
        </w:rPr>
        <w:t>Итоги третьего этапа подводит республиканская конкурсная комиссия, состав которой определяется решением Президиума Татарстанской республиканской организации Общероссийского Профсоюза образования.</w:t>
      </w:r>
    </w:p>
    <w:p w14:paraId="2E07B68D" w14:textId="77777777" w:rsidR="00DE6ED1" w:rsidRPr="00DE6ED1" w:rsidRDefault="00DE6ED1" w:rsidP="00DE6ED1">
      <w:pPr>
        <w:shd w:val="clear" w:color="auto" w:fill="FFFFFF"/>
        <w:tabs>
          <w:tab w:val="left" w:pos="1134"/>
        </w:tabs>
        <w:ind w:firstLine="709"/>
        <w:jc w:val="both"/>
        <w:rPr>
          <w:color w:val="000000"/>
          <w:sz w:val="28"/>
          <w:szCs w:val="28"/>
        </w:rPr>
      </w:pPr>
      <w:r w:rsidRPr="00DE6ED1">
        <w:rPr>
          <w:color w:val="000000"/>
          <w:sz w:val="28"/>
          <w:szCs w:val="28"/>
        </w:rPr>
        <w:t xml:space="preserve">Материалы победителей группового этапа, а также заключение соответствующей конкурсной комиссии предоставляются соответствующей комиссией в Республиканский комитет.  </w:t>
      </w:r>
    </w:p>
    <w:p w14:paraId="78F314F0" w14:textId="77777777" w:rsidR="00DE6ED1" w:rsidRPr="00DE6ED1" w:rsidRDefault="00DE6ED1" w:rsidP="00DE6ED1">
      <w:pPr>
        <w:shd w:val="clear" w:color="auto" w:fill="FFFFFF"/>
        <w:tabs>
          <w:tab w:val="left" w:pos="1134"/>
        </w:tabs>
        <w:ind w:firstLine="709"/>
        <w:jc w:val="both"/>
        <w:rPr>
          <w:color w:val="000000"/>
          <w:sz w:val="28"/>
          <w:szCs w:val="28"/>
        </w:rPr>
      </w:pPr>
      <w:r w:rsidRPr="00DE6ED1">
        <w:rPr>
          <w:color w:val="000000"/>
          <w:sz w:val="28"/>
          <w:szCs w:val="28"/>
        </w:rPr>
        <w:t>На основании поступивших материалов Республиканская конкурсная комиссия определяет кандидатов на призовые места и вносит предложение для рассмотрения на заседании Президиума Татарстанской республиканской организации Общероссийского Профсоюза образования, который определяет призеров.</w:t>
      </w:r>
    </w:p>
    <w:p w14:paraId="20773399"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z w:val="28"/>
          <w:szCs w:val="28"/>
        </w:rPr>
      </w:pPr>
      <w:r w:rsidRPr="00DE6ED1">
        <w:rPr>
          <w:color w:val="000000"/>
          <w:sz w:val="28"/>
          <w:szCs w:val="28"/>
        </w:rPr>
        <w:t>Победитель республиканского этапа конкурса «Лучший уполномоченный по охране труда» представляет Татарстанскую республиканской организации Общероссийского Профсоюза образования на конкурсе «Лучший уполномоченный по охране труда Федерации профсоюзов РТ».</w:t>
      </w:r>
    </w:p>
    <w:p w14:paraId="019F2AF7" w14:textId="77777777" w:rsidR="00DE6ED1" w:rsidRPr="00DE6ED1" w:rsidRDefault="00DE6ED1" w:rsidP="00DE6ED1">
      <w:pPr>
        <w:widowControl w:val="0"/>
        <w:shd w:val="clear" w:color="auto" w:fill="FFFFFF"/>
        <w:tabs>
          <w:tab w:val="left" w:pos="1134"/>
        </w:tabs>
        <w:autoSpaceDE w:val="0"/>
        <w:autoSpaceDN w:val="0"/>
        <w:adjustRightInd w:val="0"/>
        <w:ind w:left="709"/>
        <w:jc w:val="both"/>
        <w:rPr>
          <w:color w:val="000000"/>
          <w:sz w:val="28"/>
          <w:szCs w:val="28"/>
        </w:rPr>
      </w:pPr>
    </w:p>
    <w:p w14:paraId="52400784" w14:textId="77777777" w:rsidR="00DE6ED1" w:rsidRPr="00DE6ED1" w:rsidRDefault="00DE6ED1" w:rsidP="00DE6ED1">
      <w:pPr>
        <w:widowControl w:val="0"/>
        <w:shd w:val="clear" w:color="auto" w:fill="FFFFFF"/>
        <w:tabs>
          <w:tab w:val="left" w:pos="1134"/>
        </w:tabs>
        <w:autoSpaceDE w:val="0"/>
        <w:autoSpaceDN w:val="0"/>
        <w:adjustRightInd w:val="0"/>
        <w:ind w:left="709"/>
        <w:jc w:val="both"/>
        <w:rPr>
          <w:color w:val="000000"/>
          <w:sz w:val="28"/>
          <w:szCs w:val="28"/>
        </w:rPr>
      </w:pPr>
    </w:p>
    <w:p w14:paraId="18034A87"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lang w:val="en-US"/>
        </w:rPr>
        <w:t>VI</w:t>
      </w:r>
      <w:r w:rsidRPr="00DE6ED1">
        <w:rPr>
          <w:b/>
          <w:bCs/>
          <w:color w:val="000000"/>
          <w:spacing w:val="-4"/>
          <w:sz w:val="28"/>
          <w:szCs w:val="28"/>
        </w:rPr>
        <w:t>. Поощрение победителей конкурса</w:t>
      </w:r>
    </w:p>
    <w:p w14:paraId="514EDDA1" w14:textId="77777777" w:rsidR="00DE6ED1" w:rsidRPr="00DE6ED1" w:rsidRDefault="00DE6ED1" w:rsidP="00DE6ED1">
      <w:pPr>
        <w:shd w:val="clear" w:color="auto" w:fill="FFFFFF"/>
        <w:jc w:val="center"/>
        <w:rPr>
          <w:b/>
          <w:bCs/>
          <w:color w:val="000000"/>
          <w:spacing w:val="-4"/>
          <w:sz w:val="28"/>
          <w:szCs w:val="28"/>
          <w:u w:val="single"/>
        </w:rPr>
      </w:pPr>
    </w:p>
    <w:p w14:paraId="5999595B"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 xml:space="preserve">Участнику конкурса, признанному победителем по итогам республиканского этапа, присваивается звание «Лучший уполномоченный по охране труда Профсоюза», он также награждается иными призами, определяемыми соответствующим решением Президиума Татарстанской республиканской организации Общероссийского Профсоюза образования. </w:t>
      </w:r>
    </w:p>
    <w:p w14:paraId="6B05D92A"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Участники, прошедшие в третий этап конкурса на звание «Лучший уполномоченный по охране труда Профсоюза», но не признанные победителями, награждаются Дипломами Татарстанской республиканской организации Общероссийского Профсоюза образования.</w:t>
      </w:r>
    </w:p>
    <w:p w14:paraId="5A6909AE"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По итогам конкурса на звание «Лучший уполномоченный по охране труда Профсоюза» Президиум Татарстанской республиканской организации Общероссийского Профсоюза образования вносит в Центральный Совет Профсоюза свои предложения по награждению победителей Почетными грамотами ЦС Профсоюза.</w:t>
      </w:r>
    </w:p>
    <w:p w14:paraId="0AA547EF" w14:textId="77777777" w:rsidR="00DE6ED1" w:rsidRPr="00DE6ED1" w:rsidRDefault="00DE6ED1" w:rsidP="00DE6ED1">
      <w:pPr>
        <w:shd w:val="clear" w:color="auto" w:fill="FFFFFF"/>
        <w:tabs>
          <w:tab w:val="left" w:pos="1134"/>
        </w:tabs>
        <w:jc w:val="both"/>
        <w:rPr>
          <w:color w:val="000000"/>
          <w:spacing w:val="-4"/>
          <w:sz w:val="28"/>
          <w:szCs w:val="28"/>
        </w:rPr>
      </w:pPr>
    </w:p>
    <w:p w14:paraId="01C548A3" w14:textId="77777777" w:rsidR="00DE6ED1" w:rsidRPr="00DE6ED1" w:rsidRDefault="00DE6ED1" w:rsidP="00DE6ED1">
      <w:pPr>
        <w:shd w:val="clear" w:color="auto" w:fill="FFFFFF"/>
        <w:jc w:val="center"/>
        <w:rPr>
          <w:b/>
          <w:bCs/>
          <w:color w:val="000000"/>
          <w:spacing w:val="-4"/>
          <w:sz w:val="28"/>
          <w:szCs w:val="28"/>
        </w:rPr>
      </w:pPr>
      <w:r w:rsidRPr="00DE6ED1">
        <w:rPr>
          <w:b/>
          <w:bCs/>
          <w:color w:val="000000"/>
          <w:spacing w:val="-4"/>
          <w:sz w:val="28"/>
          <w:szCs w:val="28"/>
          <w:lang w:val="en-US"/>
        </w:rPr>
        <w:t>VII</w:t>
      </w:r>
      <w:r w:rsidRPr="00DE6ED1">
        <w:rPr>
          <w:b/>
          <w:bCs/>
          <w:color w:val="000000"/>
          <w:spacing w:val="-4"/>
          <w:sz w:val="28"/>
          <w:szCs w:val="28"/>
        </w:rPr>
        <w:t>. Финансирование конкурса</w:t>
      </w:r>
    </w:p>
    <w:p w14:paraId="08803A29" w14:textId="77777777" w:rsidR="00DE6ED1" w:rsidRPr="00DE6ED1" w:rsidRDefault="00DE6ED1" w:rsidP="00DE6ED1">
      <w:pPr>
        <w:shd w:val="clear" w:color="auto" w:fill="FFFFFF"/>
        <w:jc w:val="center"/>
        <w:rPr>
          <w:b/>
          <w:bCs/>
          <w:color w:val="000000"/>
          <w:spacing w:val="-4"/>
          <w:sz w:val="28"/>
          <w:szCs w:val="28"/>
          <w:u w:val="single"/>
        </w:rPr>
      </w:pPr>
    </w:p>
    <w:p w14:paraId="3A43D911"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Порядок финансирования организационных расходов и поощрение победителей первого и второго конкурсных этапов определяется организаторами конкурса на соответствующих этапах.</w:t>
      </w:r>
    </w:p>
    <w:p w14:paraId="57EB250D" w14:textId="77777777" w:rsidR="00DE6ED1" w:rsidRPr="00DE6ED1" w:rsidRDefault="00DE6ED1" w:rsidP="00DE6ED1">
      <w:pPr>
        <w:widowControl w:val="0"/>
        <w:numPr>
          <w:ilvl w:val="0"/>
          <w:numId w:val="2"/>
        </w:numPr>
        <w:shd w:val="clear" w:color="auto" w:fill="FFFFFF"/>
        <w:tabs>
          <w:tab w:val="left" w:pos="1134"/>
        </w:tabs>
        <w:autoSpaceDE w:val="0"/>
        <w:autoSpaceDN w:val="0"/>
        <w:adjustRightInd w:val="0"/>
        <w:ind w:left="0" w:firstLine="709"/>
        <w:jc w:val="both"/>
        <w:rPr>
          <w:color w:val="000000"/>
          <w:spacing w:val="-4"/>
          <w:sz w:val="28"/>
          <w:szCs w:val="28"/>
        </w:rPr>
      </w:pPr>
      <w:r w:rsidRPr="00DE6ED1">
        <w:rPr>
          <w:color w:val="000000"/>
          <w:spacing w:val="-4"/>
          <w:sz w:val="28"/>
          <w:szCs w:val="28"/>
        </w:rPr>
        <w:t>Организационные расходы и премирование победителей третьего этапа конкурса на звание «Лучший уполномоченный по охране труда Профсоюза» производятся за счет средств Татарстанской республиканской организации Общероссийского Профсоюза образования.</w:t>
      </w:r>
    </w:p>
    <w:p w14:paraId="72F94401" w14:textId="77777777" w:rsidR="00DE6ED1" w:rsidRPr="00DE6ED1" w:rsidRDefault="00DE6ED1" w:rsidP="00DE6ED1">
      <w:pPr>
        <w:shd w:val="clear" w:color="auto" w:fill="FFFFFF"/>
        <w:ind w:firstLine="696"/>
        <w:jc w:val="right"/>
        <w:rPr>
          <w:color w:val="000000"/>
          <w:spacing w:val="-4"/>
          <w:sz w:val="28"/>
          <w:szCs w:val="28"/>
        </w:rPr>
      </w:pPr>
    </w:p>
    <w:p w14:paraId="5FB2C3DC" w14:textId="77777777" w:rsidR="00DE6ED1" w:rsidRPr="00DE6ED1" w:rsidRDefault="00DE6ED1" w:rsidP="00DE6ED1">
      <w:pPr>
        <w:shd w:val="clear" w:color="auto" w:fill="FFFFFF"/>
        <w:ind w:firstLine="696"/>
        <w:jc w:val="right"/>
        <w:rPr>
          <w:color w:val="000000"/>
          <w:spacing w:val="-4"/>
          <w:sz w:val="28"/>
          <w:szCs w:val="28"/>
        </w:rPr>
      </w:pPr>
    </w:p>
    <w:p w14:paraId="6810C588" w14:textId="77777777" w:rsidR="00DE6ED1" w:rsidRPr="00DE6ED1" w:rsidRDefault="00DE6ED1" w:rsidP="00DE6ED1">
      <w:pPr>
        <w:shd w:val="clear" w:color="auto" w:fill="FFFFFF"/>
        <w:ind w:firstLine="696"/>
        <w:jc w:val="right"/>
        <w:rPr>
          <w:color w:val="000000"/>
          <w:spacing w:val="-4"/>
          <w:sz w:val="28"/>
          <w:szCs w:val="28"/>
        </w:rPr>
      </w:pPr>
    </w:p>
    <w:p w14:paraId="6676E0D9" w14:textId="77777777" w:rsidR="00DE6ED1" w:rsidRPr="00DE6ED1" w:rsidRDefault="00DE6ED1" w:rsidP="00DE6ED1">
      <w:pPr>
        <w:shd w:val="clear" w:color="auto" w:fill="FFFFFF"/>
        <w:ind w:firstLine="696"/>
        <w:jc w:val="right"/>
        <w:rPr>
          <w:color w:val="000000"/>
          <w:spacing w:val="-4"/>
          <w:sz w:val="28"/>
          <w:szCs w:val="28"/>
        </w:rPr>
      </w:pPr>
    </w:p>
    <w:p w14:paraId="799CDAFE" w14:textId="77777777" w:rsidR="00DE6ED1" w:rsidRPr="00DE6ED1" w:rsidRDefault="00DE6ED1" w:rsidP="00DE6ED1">
      <w:pPr>
        <w:shd w:val="clear" w:color="auto" w:fill="FFFFFF"/>
        <w:ind w:firstLine="696"/>
        <w:jc w:val="right"/>
        <w:rPr>
          <w:color w:val="000000"/>
          <w:spacing w:val="-4"/>
          <w:sz w:val="28"/>
          <w:szCs w:val="28"/>
        </w:rPr>
      </w:pPr>
    </w:p>
    <w:p w14:paraId="118A2D46" w14:textId="77777777" w:rsidR="00DE6ED1" w:rsidRPr="00DE6ED1" w:rsidRDefault="00DE6ED1" w:rsidP="00DE6ED1">
      <w:pPr>
        <w:shd w:val="clear" w:color="auto" w:fill="FFFFFF"/>
        <w:ind w:firstLine="696"/>
        <w:jc w:val="right"/>
        <w:rPr>
          <w:color w:val="000000"/>
          <w:spacing w:val="-4"/>
          <w:sz w:val="28"/>
          <w:szCs w:val="28"/>
        </w:rPr>
      </w:pPr>
    </w:p>
    <w:p w14:paraId="7CF79897" w14:textId="77777777" w:rsidR="00DE6ED1" w:rsidRPr="00DE6ED1" w:rsidRDefault="00DE6ED1" w:rsidP="00DE6ED1">
      <w:pPr>
        <w:shd w:val="clear" w:color="auto" w:fill="FFFFFF"/>
        <w:ind w:left="5103"/>
        <w:jc w:val="right"/>
        <w:rPr>
          <w:i/>
          <w:color w:val="000000"/>
          <w:spacing w:val="-4"/>
        </w:rPr>
      </w:pPr>
    </w:p>
    <w:p w14:paraId="41A5C19B" w14:textId="77777777" w:rsidR="00DE6ED1" w:rsidRPr="00DE6ED1" w:rsidRDefault="00DE6ED1" w:rsidP="00DE6ED1">
      <w:pPr>
        <w:shd w:val="clear" w:color="auto" w:fill="FFFFFF"/>
        <w:ind w:left="5103"/>
        <w:jc w:val="right"/>
        <w:rPr>
          <w:i/>
          <w:color w:val="000000"/>
          <w:spacing w:val="-4"/>
        </w:rPr>
      </w:pPr>
    </w:p>
    <w:p w14:paraId="0F012EC1" w14:textId="77777777" w:rsidR="00DE6ED1" w:rsidRPr="00DE6ED1" w:rsidRDefault="00DE6ED1" w:rsidP="00DE6ED1">
      <w:pPr>
        <w:shd w:val="clear" w:color="auto" w:fill="FFFFFF"/>
        <w:ind w:left="5103"/>
        <w:jc w:val="right"/>
        <w:rPr>
          <w:i/>
          <w:color w:val="000000"/>
          <w:spacing w:val="-4"/>
        </w:rPr>
      </w:pPr>
    </w:p>
    <w:p w14:paraId="3B6B549E" w14:textId="77777777" w:rsidR="00DE6ED1" w:rsidRPr="00DE6ED1" w:rsidRDefault="00DE6ED1" w:rsidP="00DE6ED1">
      <w:pPr>
        <w:shd w:val="clear" w:color="auto" w:fill="FFFFFF"/>
        <w:ind w:left="5103"/>
        <w:jc w:val="right"/>
        <w:rPr>
          <w:i/>
          <w:color w:val="000000"/>
          <w:spacing w:val="-4"/>
        </w:rPr>
      </w:pPr>
    </w:p>
    <w:p w14:paraId="1F99F536" w14:textId="77777777" w:rsidR="00DE6ED1" w:rsidRPr="00DE6ED1" w:rsidRDefault="00DE6ED1" w:rsidP="00DE6ED1">
      <w:pPr>
        <w:shd w:val="clear" w:color="auto" w:fill="FFFFFF"/>
        <w:ind w:left="5103"/>
        <w:jc w:val="right"/>
        <w:rPr>
          <w:i/>
          <w:color w:val="000000"/>
          <w:spacing w:val="-4"/>
        </w:rPr>
      </w:pPr>
    </w:p>
    <w:p w14:paraId="7060DADA" w14:textId="77777777" w:rsidR="00DE6ED1" w:rsidRPr="00DE6ED1" w:rsidRDefault="00DE6ED1" w:rsidP="00DE6ED1">
      <w:pPr>
        <w:shd w:val="clear" w:color="auto" w:fill="FFFFFF"/>
        <w:ind w:left="5103"/>
        <w:jc w:val="right"/>
        <w:rPr>
          <w:i/>
          <w:color w:val="000000"/>
          <w:spacing w:val="-4"/>
        </w:rPr>
      </w:pPr>
    </w:p>
    <w:p w14:paraId="4EB8CCEA" w14:textId="77777777" w:rsidR="00DE6ED1" w:rsidRPr="00DE6ED1" w:rsidRDefault="00DE6ED1" w:rsidP="00DE6ED1">
      <w:pPr>
        <w:shd w:val="clear" w:color="auto" w:fill="FFFFFF"/>
        <w:ind w:left="5103"/>
        <w:jc w:val="right"/>
        <w:rPr>
          <w:i/>
          <w:color w:val="000000"/>
          <w:spacing w:val="-4"/>
        </w:rPr>
      </w:pPr>
    </w:p>
    <w:p w14:paraId="229A0041" w14:textId="77777777" w:rsidR="00DE6ED1" w:rsidRPr="00DE6ED1" w:rsidRDefault="00DE6ED1" w:rsidP="00DE6ED1">
      <w:pPr>
        <w:shd w:val="clear" w:color="auto" w:fill="FFFFFF"/>
        <w:ind w:left="5103"/>
        <w:jc w:val="right"/>
        <w:rPr>
          <w:i/>
          <w:color w:val="000000"/>
          <w:spacing w:val="-4"/>
        </w:rPr>
      </w:pPr>
    </w:p>
    <w:p w14:paraId="09088FE3" w14:textId="77777777" w:rsidR="00DE6ED1" w:rsidRPr="00DE6ED1" w:rsidRDefault="00DE6ED1" w:rsidP="00DE6ED1">
      <w:pPr>
        <w:shd w:val="clear" w:color="auto" w:fill="FFFFFF"/>
        <w:ind w:left="5103"/>
        <w:jc w:val="right"/>
        <w:rPr>
          <w:i/>
          <w:color w:val="000000"/>
          <w:spacing w:val="-4"/>
        </w:rPr>
      </w:pPr>
    </w:p>
    <w:p w14:paraId="2884BBE0" w14:textId="77777777" w:rsidR="00DE6ED1" w:rsidRPr="00DE6ED1" w:rsidRDefault="00DE6ED1" w:rsidP="00DE6ED1">
      <w:pPr>
        <w:shd w:val="clear" w:color="auto" w:fill="FFFFFF"/>
        <w:ind w:left="5103"/>
        <w:jc w:val="right"/>
        <w:rPr>
          <w:i/>
          <w:color w:val="000000"/>
          <w:spacing w:val="-4"/>
        </w:rPr>
      </w:pPr>
    </w:p>
    <w:p w14:paraId="07285400" w14:textId="77777777" w:rsidR="00DE6ED1" w:rsidRPr="00DE6ED1" w:rsidRDefault="00DE6ED1" w:rsidP="00DE6ED1">
      <w:pPr>
        <w:shd w:val="clear" w:color="auto" w:fill="FFFFFF"/>
        <w:ind w:left="5103"/>
        <w:jc w:val="right"/>
        <w:rPr>
          <w:i/>
          <w:color w:val="000000"/>
          <w:spacing w:val="-4"/>
        </w:rPr>
      </w:pPr>
    </w:p>
    <w:p w14:paraId="312B2C63" w14:textId="77777777" w:rsidR="00DE6ED1" w:rsidRPr="00DE6ED1" w:rsidRDefault="00DE6ED1" w:rsidP="00DE6ED1">
      <w:pPr>
        <w:shd w:val="clear" w:color="auto" w:fill="FFFFFF"/>
        <w:ind w:left="5103"/>
        <w:jc w:val="right"/>
        <w:rPr>
          <w:i/>
          <w:color w:val="000000"/>
          <w:spacing w:val="-4"/>
        </w:rPr>
      </w:pPr>
    </w:p>
    <w:p w14:paraId="4963022B" w14:textId="77777777" w:rsidR="00DE6ED1" w:rsidRPr="00DE6ED1" w:rsidRDefault="00DE6ED1" w:rsidP="00DE6ED1">
      <w:pPr>
        <w:shd w:val="clear" w:color="auto" w:fill="FFFFFF"/>
        <w:ind w:left="5103"/>
        <w:jc w:val="right"/>
        <w:rPr>
          <w:i/>
          <w:color w:val="000000"/>
          <w:spacing w:val="-4"/>
        </w:rPr>
      </w:pPr>
    </w:p>
    <w:p w14:paraId="76570E60" w14:textId="77777777" w:rsidR="00DE6ED1" w:rsidRPr="00DE6ED1" w:rsidRDefault="00DE6ED1" w:rsidP="00DE6ED1">
      <w:pPr>
        <w:shd w:val="clear" w:color="auto" w:fill="FFFFFF"/>
        <w:ind w:left="5103"/>
        <w:jc w:val="right"/>
        <w:rPr>
          <w:i/>
          <w:color w:val="000000"/>
          <w:spacing w:val="-4"/>
        </w:rPr>
      </w:pPr>
    </w:p>
    <w:p w14:paraId="6052A821" w14:textId="77777777" w:rsidR="00DE6ED1" w:rsidRDefault="00DE6ED1" w:rsidP="00DE6ED1">
      <w:pPr>
        <w:shd w:val="clear" w:color="auto" w:fill="FFFFFF"/>
        <w:ind w:left="5103"/>
        <w:jc w:val="right"/>
        <w:rPr>
          <w:i/>
          <w:color w:val="000000"/>
        </w:rPr>
      </w:pPr>
    </w:p>
    <w:p w14:paraId="6F322CAF" w14:textId="55CA23BF" w:rsidR="00DE6ED1" w:rsidRPr="004A34B3" w:rsidRDefault="00DE6ED1" w:rsidP="00DE6ED1">
      <w:pPr>
        <w:shd w:val="clear" w:color="auto" w:fill="FFFFFF"/>
        <w:ind w:left="5103"/>
        <w:jc w:val="right"/>
        <w:rPr>
          <w:i/>
          <w:color w:val="000000"/>
        </w:rPr>
      </w:pPr>
      <w:r w:rsidRPr="004A34B3">
        <w:rPr>
          <w:i/>
          <w:color w:val="000000"/>
        </w:rPr>
        <w:t>Приложение №</w:t>
      </w:r>
      <w:r>
        <w:rPr>
          <w:i/>
          <w:color w:val="000000"/>
        </w:rPr>
        <w:t xml:space="preserve"> </w:t>
      </w:r>
      <w:r w:rsidRPr="004A34B3">
        <w:rPr>
          <w:i/>
          <w:color w:val="000000"/>
        </w:rPr>
        <w:t>1</w:t>
      </w:r>
    </w:p>
    <w:p w14:paraId="72E93ACB" w14:textId="77777777" w:rsidR="00DE6ED1" w:rsidRPr="004A34B3" w:rsidRDefault="00DE6ED1" w:rsidP="00DE6ED1">
      <w:pPr>
        <w:shd w:val="clear" w:color="auto" w:fill="FFFFFF"/>
        <w:ind w:left="5103"/>
        <w:jc w:val="right"/>
        <w:rPr>
          <w:i/>
          <w:color w:val="000000"/>
        </w:rPr>
      </w:pPr>
      <w:r w:rsidRPr="004A34B3">
        <w:rPr>
          <w:i/>
          <w:color w:val="000000"/>
        </w:rPr>
        <w:t>к Положению о республиканском конкурсе</w:t>
      </w:r>
    </w:p>
    <w:p w14:paraId="78817C72" w14:textId="77777777" w:rsidR="00DE6ED1" w:rsidRPr="00BE0F96" w:rsidRDefault="00DE6ED1" w:rsidP="00DE6ED1">
      <w:pPr>
        <w:shd w:val="clear" w:color="auto" w:fill="FFFFFF"/>
        <w:ind w:left="5245"/>
        <w:jc w:val="right"/>
        <w:rPr>
          <w:i/>
          <w:color w:val="000000"/>
          <w:sz w:val="27"/>
          <w:szCs w:val="27"/>
        </w:rPr>
      </w:pPr>
      <w:r w:rsidRPr="004A34B3">
        <w:rPr>
          <w:i/>
          <w:color w:val="000000"/>
        </w:rPr>
        <w:t xml:space="preserve"> на звание «Лучший уполномоченный по охране труда Профсоюза</w:t>
      </w:r>
      <w:r>
        <w:rPr>
          <w:i/>
          <w:color w:val="000000"/>
        </w:rPr>
        <w:t xml:space="preserve"> - 2023</w:t>
      </w:r>
      <w:r w:rsidRPr="004A34B3">
        <w:rPr>
          <w:i/>
          <w:color w:val="000000"/>
        </w:rPr>
        <w:t>»</w:t>
      </w:r>
    </w:p>
    <w:p w14:paraId="1A90279D" w14:textId="77777777" w:rsidR="00DE6ED1" w:rsidRDefault="00DE6ED1" w:rsidP="00DE6ED1">
      <w:pPr>
        <w:shd w:val="clear" w:color="auto" w:fill="FFFFFF"/>
        <w:jc w:val="center"/>
        <w:rPr>
          <w:b/>
          <w:bCs/>
          <w:color w:val="000000"/>
          <w:spacing w:val="-6"/>
          <w:sz w:val="28"/>
          <w:szCs w:val="28"/>
        </w:rPr>
      </w:pPr>
    </w:p>
    <w:p w14:paraId="274C71CD" w14:textId="77777777" w:rsidR="00DE6ED1" w:rsidRDefault="00DE6ED1" w:rsidP="00DE6ED1">
      <w:pPr>
        <w:shd w:val="clear" w:color="auto" w:fill="FFFFFF"/>
        <w:jc w:val="center"/>
        <w:rPr>
          <w:b/>
          <w:bCs/>
          <w:color w:val="000000"/>
          <w:spacing w:val="-6"/>
          <w:sz w:val="28"/>
          <w:szCs w:val="28"/>
        </w:rPr>
      </w:pPr>
      <w:r>
        <w:rPr>
          <w:b/>
          <w:bCs/>
          <w:color w:val="000000"/>
          <w:spacing w:val="-6"/>
          <w:sz w:val="28"/>
          <w:szCs w:val="28"/>
        </w:rPr>
        <w:t>Т</w:t>
      </w:r>
      <w:r w:rsidRPr="00AB54C9">
        <w:rPr>
          <w:b/>
          <w:bCs/>
          <w:color w:val="000000"/>
          <w:spacing w:val="-6"/>
          <w:sz w:val="28"/>
          <w:szCs w:val="28"/>
        </w:rPr>
        <w:t>аблица основных показателей работы уполномоченного по охране труда</w:t>
      </w:r>
      <w:r>
        <w:rPr>
          <w:b/>
          <w:bCs/>
          <w:color w:val="000000"/>
          <w:spacing w:val="-6"/>
          <w:sz w:val="28"/>
          <w:szCs w:val="28"/>
        </w:rPr>
        <w:t xml:space="preserve"> _______________________________________________________________________</w:t>
      </w:r>
    </w:p>
    <w:p w14:paraId="3AB68F0E" w14:textId="77777777" w:rsidR="00DE6ED1" w:rsidRPr="00AB54C9" w:rsidRDefault="00DE6ED1" w:rsidP="00DE6ED1">
      <w:pPr>
        <w:shd w:val="clear" w:color="auto" w:fill="FFFFFF"/>
        <w:jc w:val="center"/>
        <w:rPr>
          <w:bCs/>
          <w:color w:val="000000"/>
          <w:spacing w:val="-6"/>
          <w:sz w:val="16"/>
          <w:szCs w:val="16"/>
        </w:rPr>
      </w:pPr>
      <w:r w:rsidRPr="00AB54C9">
        <w:rPr>
          <w:bCs/>
          <w:color w:val="000000"/>
          <w:spacing w:val="-6"/>
          <w:sz w:val="16"/>
          <w:szCs w:val="16"/>
        </w:rPr>
        <w:t>(наименование учреждения, район</w:t>
      </w:r>
      <w:r>
        <w:rPr>
          <w:bCs/>
          <w:color w:val="000000"/>
          <w:spacing w:val="-6"/>
          <w:sz w:val="16"/>
          <w:szCs w:val="16"/>
        </w:rPr>
        <w:t>,</w:t>
      </w:r>
      <w:r w:rsidRPr="00B90161">
        <w:rPr>
          <w:bCs/>
          <w:color w:val="000000"/>
          <w:spacing w:val="-6"/>
          <w:sz w:val="16"/>
          <w:szCs w:val="16"/>
        </w:rPr>
        <w:t xml:space="preserve"> </w:t>
      </w:r>
      <w:r w:rsidRPr="00AB54C9">
        <w:rPr>
          <w:bCs/>
          <w:color w:val="000000"/>
          <w:spacing w:val="-6"/>
          <w:sz w:val="16"/>
          <w:szCs w:val="16"/>
        </w:rPr>
        <w:t>Ф.И.О. участника)</w:t>
      </w:r>
    </w:p>
    <w:p w14:paraId="089ACDCD" w14:textId="77777777" w:rsidR="00DE6ED1" w:rsidRPr="00AB54C9" w:rsidRDefault="00DE6ED1" w:rsidP="00DE6ED1">
      <w:pPr>
        <w:shd w:val="clear" w:color="auto" w:fill="FFFFFF"/>
        <w:jc w:val="center"/>
        <w:rPr>
          <w:b/>
          <w:bCs/>
          <w:color w:val="000000"/>
          <w:spacing w:val="-6"/>
          <w:sz w:val="28"/>
          <w:szCs w:val="28"/>
        </w:rPr>
      </w:pPr>
      <w:r w:rsidRPr="00AB54C9">
        <w:rPr>
          <w:b/>
          <w:bCs/>
          <w:color w:val="000000"/>
          <w:spacing w:val="-6"/>
          <w:sz w:val="28"/>
          <w:szCs w:val="28"/>
        </w:rPr>
        <w:t xml:space="preserve"> </w:t>
      </w:r>
    </w:p>
    <w:tbl>
      <w:tblPr>
        <w:tblW w:w="10299" w:type="dxa"/>
        <w:jc w:val="center"/>
        <w:tblLayout w:type="fixed"/>
        <w:tblCellMar>
          <w:left w:w="40" w:type="dxa"/>
          <w:right w:w="40" w:type="dxa"/>
        </w:tblCellMar>
        <w:tblLook w:val="04A0" w:firstRow="1" w:lastRow="0" w:firstColumn="1" w:lastColumn="0" w:noHBand="0" w:noVBand="1"/>
      </w:tblPr>
      <w:tblGrid>
        <w:gridCol w:w="5869"/>
        <w:gridCol w:w="1447"/>
        <w:gridCol w:w="1671"/>
        <w:gridCol w:w="1312"/>
      </w:tblGrid>
      <w:tr w:rsidR="00DE6ED1" w:rsidRPr="00AB54C9" w14:paraId="3A5B0E4F" w14:textId="77777777" w:rsidTr="000A0914">
        <w:trPr>
          <w:trHeight w:hRule="exact" w:val="1055"/>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D5F06A" w14:textId="77777777" w:rsidR="00DE6ED1" w:rsidRPr="00AB54C9" w:rsidRDefault="00DE6ED1" w:rsidP="00DE6ED1">
            <w:pPr>
              <w:shd w:val="clear" w:color="auto" w:fill="FFFFFF"/>
              <w:ind w:firstLine="312"/>
              <w:contextualSpacing/>
              <w:jc w:val="center"/>
              <w:rPr>
                <w:b/>
              </w:rPr>
            </w:pPr>
            <w:r w:rsidRPr="00AB54C9">
              <w:rPr>
                <w:b/>
                <w:color w:val="000000"/>
                <w:spacing w:val="-4"/>
              </w:rPr>
              <w:t xml:space="preserve">Основные показатели работы </w:t>
            </w:r>
            <w:r w:rsidRPr="00AB54C9">
              <w:rPr>
                <w:b/>
                <w:color w:val="000000"/>
                <w:spacing w:val="-6"/>
              </w:rPr>
              <w:t>уполномоченного по охране труда</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74DC29" w14:textId="77777777" w:rsidR="00DE6ED1" w:rsidRPr="00AB54C9" w:rsidRDefault="00DE6ED1" w:rsidP="00DE6ED1">
            <w:pPr>
              <w:shd w:val="clear" w:color="auto" w:fill="FFFFFF"/>
              <w:ind w:firstLine="48"/>
              <w:jc w:val="center"/>
              <w:rPr>
                <w:b/>
                <w:color w:val="000000"/>
                <w:spacing w:val="-5"/>
              </w:rPr>
            </w:pPr>
            <w:r w:rsidRPr="00AB54C9">
              <w:rPr>
                <w:b/>
                <w:color w:val="000000"/>
                <w:spacing w:val="-5"/>
              </w:rPr>
              <w:t>Оценка</w:t>
            </w:r>
          </w:p>
          <w:p w14:paraId="7D2EFFEF" w14:textId="77777777" w:rsidR="00DE6ED1" w:rsidRPr="00AB54C9" w:rsidRDefault="00DE6ED1" w:rsidP="00DE6ED1">
            <w:pPr>
              <w:shd w:val="clear" w:color="auto" w:fill="FFFFFF"/>
              <w:ind w:firstLine="48"/>
              <w:jc w:val="center"/>
              <w:rPr>
                <w:b/>
              </w:rPr>
            </w:pPr>
            <w:r w:rsidRPr="00AB54C9">
              <w:rPr>
                <w:b/>
                <w:color w:val="000000"/>
                <w:spacing w:val="-7"/>
              </w:rPr>
              <w:t xml:space="preserve">(в баллах) </w:t>
            </w:r>
            <w:r w:rsidRPr="00AB54C9">
              <w:rPr>
                <w:b/>
                <w:color w:val="000000"/>
                <w:spacing w:val="-7"/>
              </w:rPr>
              <w:br/>
            </w:r>
            <w:r w:rsidRPr="00AB54C9">
              <w:rPr>
                <w:b/>
                <w:color w:val="000000"/>
                <w:spacing w:val="-6"/>
              </w:rPr>
              <w:t>за 1 един.</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1D7B86" w14:textId="77777777" w:rsidR="00DE6ED1" w:rsidRPr="00AB54C9" w:rsidRDefault="00DE6ED1" w:rsidP="00DE6ED1">
            <w:pPr>
              <w:shd w:val="clear" w:color="auto" w:fill="FFFFFF"/>
              <w:jc w:val="center"/>
              <w:rPr>
                <w:b/>
                <w:sz w:val="28"/>
                <w:szCs w:val="28"/>
              </w:rPr>
            </w:pPr>
            <w:r w:rsidRPr="00AB54C9">
              <w:rPr>
                <w:b/>
                <w:color w:val="000000"/>
                <w:spacing w:val="-4"/>
              </w:rPr>
              <w:t xml:space="preserve">Общее </w:t>
            </w:r>
            <w:r w:rsidRPr="00AB54C9">
              <w:rPr>
                <w:b/>
                <w:color w:val="000000"/>
                <w:spacing w:val="-6"/>
              </w:rPr>
              <w:t xml:space="preserve">количество </w:t>
            </w:r>
            <w:r w:rsidRPr="00AB54C9">
              <w:rPr>
                <w:b/>
                <w:color w:val="000000"/>
                <w:spacing w:val="-7"/>
              </w:rPr>
              <w:t>мероприятий</w:t>
            </w: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18755B" w14:textId="77777777" w:rsidR="00DE6ED1" w:rsidRPr="00AB54C9" w:rsidRDefault="00DE6ED1" w:rsidP="00DE6ED1">
            <w:pPr>
              <w:shd w:val="clear" w:color="auto" w:fill="FFFFFF"/>
              <w:contextualSpacing/>
              <w:jc w:val="center"/>
              <w:rPr>
                <w:b/>
              </w:rPr>
            </w:pPr>
            <w:r w:rsidRPr="00AB54C9">
              <w:rPr>
                <w:b/>
                <w:color w:val="000000"/>
                <w:spacing w:val="-5"/>
              </w:rPr>
              <w:t xml:space="preserve">Всего </w:t>
            </w:r>
            <w:r w:rsidRPr="00AB54C9">
              <w:rPr>
                <w:b/>
                <w:color w:val="000000"/>
                <w:spacing w:val="-7"/>
              </w:rPr>
              <w:t>баллов</w:t>
            </w:r>
          </w:p>
        </w:tc>
      </w:tr>
      <w:tr w:rsidR="00DE6ED1" w:rsidRPr="00AB54C9" w14:paraId="2B1ED62F" w14:textId="77777777" w:rsidTr="000A0914">
        <w:trPr>
          <w:trHeight w:hRule="exact" w:val="686"/>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40B60E" w14:textId="77777777" w:rsidR="00DE6ED1" w:rsidRPr="00AB54C9" w:rsidRDefault="00DE6ED1" w:rsidP="00DE6ED1">
            <w:pPr>
              <w:shd w:val="clear" w:color="auto" w:fill="FFFFFF"/>
              <w:ind w:hanging="24"/>
              <w:contextualSpacing/>
            </w:pPr>
            <w:r w:rsidRPr="00AB54C9">
              <w:rPr>
                <w:color w:val="000000"/>
                <w:spacing w:val="-4"/>
              </w:rPr>
              <w:t>Количество проверок, проведенных уполномоченным в составе комиссий (одна проверка)</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950A42" w14:textId="77777777" w:rsidR="00DE6ED1" w:rsidRPr="00AB54C9" w:rsidRDefault="00DE6ED1" w:rsidP="00DE6ED1">
            <w:pPr>
              <w:shd w:val="clear" w:color="auto" w:fill="FFFFFF"/>
              <w:jc w:val="center"/>
            </w:pPr>
            <w:r w:rsidRPr="00AB54C9">
              <w:rPr>
                <w:color w:val="000000"/>
                <w:spacing w:val="-8"/>
              </w:rPr>
              <w:t>5 баллов</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4BB75147"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52B5FFB0" w14:textId="77777777" w:rsidR="00DE6ED1" w:rsidRPr="00AB54C9" w:rsidRDefault="00DE6ED1" w:rsidP="00DE6ED1">
            <w:pPr>
              <w:shd w:val="clear" w:color="auto" w:fill="FFFFFF"/>
              <w:rPr>
                <w:sz w:val="28"/>
                <w:szCs w:val="28"/>
              </w:rPr>
            </w:pPr>
          </w:p>
        </w:tc>
      </w:tr>
      <w:tr w:rsidR="00DE6ED1" w:rsidRPr="00AB54C9" w14:paraId="1447D7A6" w14:textId="77777777" w:rsidTr="000A0914">
        <w:trPr>
          <w:trHeight w:hRule="exact" w:val="1315"/>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0B9B58" w14:textId="77777777" w:rsidR="00DE6ED1" w:rsidRPr="00AB54C9" w:rsidRDefault="00DE6ED1" w:rsidP="00DE6ED1">
            <w:pPr>
              <w:shd w:val="clear" w:color="auto" w:fill="FFFFFF"/>
              <w:ind w:hanging="19"/>
              <w:contextualSpacing/>
              <w:rPr>
                <w:color w:val="000000"/>
                <w:spacing w:val="-6"/>
              </w:rPr>
            </w:pPr>
            <w:r w:rsidRPr="00AB54C9">
              <w:rPr>
                <w:color w:val="000000"/>
                <w:spacing w:val="-4"/>
              </w:rPr>
              <w:t xml:space="preserve">Количество самостоятельных проверок с </w:t>
            </w:r>
            <w:r w:rsidRPr="00AB54C9">
              <w:rPr>
                <w:color w:val="000000"/>
                <w:spacing w:val="-6"/>
              </w:rPr>
              <w:t>выдачей (письменно) представлений, актов</w:t>
            </w:r>
          </w:p>
          <w:p w14:paraId="2D5369BE" w14:textId="77777777" w:rsidR="00DE6ED1" w:rsidRPr="00AB54C9" w:rsidRDefault="00DE6ED1" w:rsidP="00DE6ED1">
            <w:pPr>
              <w:shd w:val="clear" w:color="auto" w:fill="FFFFFF"/>
              <w:ind w:hanging="19"/>
              <w:contextualSpacing/>
              <w:rPr>
                <w:color w:val="000000"/>
                <w:spacing w:val="-4"/>
              </w:rPr>
            </w:pPr>
            <w:r w:rsidRPr="00AB54C9">
              <w:rPr>
                <w:color w:val="000000"/>
                <w:spacing w:val="-6"/>
              </w:rPr>
              <w:t xml:space="preserve"> (одно </w:t>
            </w:r>
            <w:r w:rsidRPr="00AB54C9">
              <w:rPr>
                <w:color w:val="000000"/>
                <w:spacing w:val="-4"/>
              </w:rPr>
              <w:t xml:space="preserve">представление, акт): </w:t>
            </w:r>
          </w:p>
          <w:p w14:paraId="740C71A4" w14:textId="77777777" w:rsidR="00DE6ED1" w:rsidRPr="00AB54C9" w:rsidRDefault="00DE6ED1" w:rsidP="00DE6ED1">
            <w:pPr>
              <w:shd w:val="clear" w:color="auto" w:fill="FFFFFF"/>
              <w:ind w:hanging="19"/>
              <w:contextualSpacing/>
            </w:pPr>
            <w:r w:rsidRPr="00AB54C9">
              <w:rPr>
                <w:color w:val="000000"/>
                <w:spacing w:val="-4"/>
              </w:rPr>
              <w:t>из них выполнено (одно представление, акт)</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7095B2" w14:textId="77777777" w:rsidR="00DE6ED1" w:rsidRPr="00AB54C9" w:rsidRDefault="00DE6ED1" w:rsidP="00DE6ED1">
            <w:pPr>
              <w:shd w:val="clear" w:color="auto" w:fill="FFFFFF"/>
              <w:ind w:hanging="14"/>
              <w:jc w:val="center"/>
              <w:rPr>
                <w:color w:val="000000"/>
                <w:spacing w:val="-9"/>
              </w:rPr>
            </w:pPr>
            <w:r w:rsidRPr="00AB54C9">
              <w:rPr>
                <w:color w:val="000000"/>
                <w:spacing w:val="-9"/>
              </w:rPr>
              <w:t>5 баллов</w:t>
            </w:r>
          </w:p>
          <w:p w14:paraId="262B7D8C" w14:textId="77777777" w:rsidR="00DE6ED1" w:rsidRPr="00AB54C9" w:rsidRDefault="00DE6ED1" w:rsidP="00DE6ED1">
            <w:pPr>
              <w:shd w:val="clear" w:color="auto" w:fill="FFFFFF"/>
              <w:ind w:hanging="14"/>
              <w:jc w:val="center"/>
            </w:pPr>
            <w:r w:rsidRPr="00AB54C9">
              <w:rPr>
                <w:color w:val="000000"/>
                <w:spacing w:val="-10"/>
              </w:rPr>
              <w:t>10 баллов</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6D7C19F5"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4CFCAB63" w14:textId="77777777" w:rsidR="00DE6ED1" w:rsidRPr="00AB54C9" w:rsidRDefault="00DE6ED1" w:rsidP="00DE6ED1">
            <w:pPr>
              <w:shd w:val="clear" w:color="auto" w:fill="FFFFFF"/>
              <w:rPr>
                <w:sz w:val="28"/>
                <w:szCs w:val="28"/>
              </w:rPr>
            </w:pPr>
          </w:p>
        </w:tc>
      </w:tr>
      <w:tr w:rsidR="00DE6ED1" w:rsidRPr="00AB54C9" w14:paraId="3003E03E" w14:textId="77777777" w:rsidTr="000A0914">
        <w:trPr>
          <w:trHeight w:hRule="exact" w:val="1306"/>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28B740" w14:textId="77777777" w:rsidR="00DE6ED1" w:rsidRPr="00AB54C9" w:rsidRDefault="00DE6ED1" w:rsidP="00DE6ED1">
            <w:pPr>
              <w:shd w:val="clear" w:color="auto" w:fill="FFFFFF"/>
              <w:ind w:hanging="19"/>
              <w:contextualSpacing/>
              <w:rPr>
                <w:color w:val="000000"/>
                <w:spacing w:val="-4"/>
              </w:rPr>
            </w:pPr>
            <w:r w:rsidRPr="00AB54C9">
              <w:rPr>
                <w:color w:val="000000"/>
                <w:spacing w:val="-4"/>
              </w:rPr>
              <w:t xml:space="preserve">Количество обращений о привлечении к </w:t>
            </w:r>
            <w:r w:rsidRPr="00AB54C9">
              <w:rPr>
                <w:color w:val="000000"/>
                <w:spacing w:val="-6"/>
              </w:rPr>
              <w:t xml:space="preserve">ответственности виновных лиц, допустивших </w:t>
            </w:r>
            <w:r w:rsidRPr="00AB54C9">
              <w:rPr>
                <w:color w:val="000000"/>
                <w:spacing w:val="-4"/>
              </w:rPr>
              <w:t xml:space="preserve">нарушения требований охраны труда </w:t>
            </w:r>
          </w:p>
          <w:p w14:paraId="6C0AD1B6" w14:textId="77777777" w:rsidR="00DE6ED1" w:rsidRPr="00AB54C9" w:rsidRDefault="00DE6ED1" w:rsidP="00DE6ED1">
            <w:pPr>
              <w:shd w:val="clear" w:color="auto" w:fill="FFFFFF"/>
              <w:ind w:hanging="19"/>
              <w:contextualSpacing/>
            </w:pPr>
            <w:r w:rsidRPr="00AB54C9">
              <w:rPr>
                <w:color w:val="000000"/>
                <w:spacing w:val="-4"/>
              </w:rPr>
              <w:t>(одно обращение)</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1C2D8C" w14:textId="77777777" w:rsidR="00DE6ED1" w:rsidRPr="00AB54C9" w:rsidRDefault="00DE6ED1" w:rsidP="00DE6ED1">
            <w:pPr>
              <w:shd w:val="clear" w:color="auto" w:fill="FFFFFF"/>
              <w:contextualSpacing/>
              <w:jc w:val="center"/>
            </w:pPr>
            <w:r w:rsidRPr="00AB54C9">
              <w:rPr>
                <w:color w:val="000000"/>
                <w:spacing w:val="-16"/>
              </w:rPr>
              <w:t>10 баллов</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320C4C92"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1CE2487F" w14:textId="77777777" w:rsidR="00DE6ED1" w:rsidRPr="00AB54C9" w:rsidRDefault="00DE6ED1" w:rsidP="00DE6ED1">
            <w:pPr>
              <w:shd w:val="clear" w:color="auto" w:fill="FFFFFF"/>
              <w:rPr>
                <w:sz w:val="28"/>
                <w:szCs w:val="28"/>
              </w:rPr>
            </w:pPr>
          </w:p>
        </w:tc>
      </w:tr>
      <w:tr w:rsidR="00DE6ED1" w:rsidRPr="00AB54C9" w14:paraId="03D93691" w14:textId="77777777" w:rsidTr="000A0914">
        <w:trPr>
          <w:trHeight w:hRule="exact" w:val="653"/>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BE7587" w14:textId="77777777" w:rsidR="00DE6ED1" w:rsidRPr="00AB54C9" w:rsidRDefault="00DE6ED1" w:rsidP="00DE6ED1">
            <w:pPr>
              <w:shd w:val="clear" w:color="auto" w:fill="FFFFFF"/>
              <w:ind w:hanging="10"/>
              <w:contextualSpacing/>
            </w:pPr>
            <w:r w:rsidRPr="00AB54C9">
              <w:rPr>
                <w:color w:val="000000"/>
                <w:spacing w:val="-4"/>
              </w:rPr>
              <w:t xml:space="preserve">Участие в подготовке мероприятий для </w:t>
            </w:r>
            <w:r w:rsidRPr="00AB54C9">
              <w:rPr>
                <w:color w:val="000000"/>
                <w:spacing w:val="-6"/>
              </w:rPr>
              <w:t>включения в соглашения по охране труда</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AF8F10" w14:textId="77777777" w:rsidR="00DE6ED1" w:rsidRPr="00AB54C9" w:rsidRDefault="00DE6ED1" w:rsidP="00DE6ED1">
            <w:pPr>
              <w:shd w:val="clear" w:color="auto" w:fill="FFFFFF"/>
              <w:jc w:val="center"/>
            </w:pPr>
            <w:r w:rsidRPr="00AB54C9">
              <w:rPr>
                <w:color w:val="000000"/>
                <w:spacing w:val="-6"/>
              </w:rPr>
              <w:t>3 балла</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32103C8B"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33EF7145" w14:textId="77777777" w:rsidR="00DE6ED1" w:rsidRPr="00AB54C9" w:rsidRDefault="00DE6ED1" w:rsidP="00DE6ED1">
            <w:pPr>
              <w:shd w:val="clear" w:color="auto" w:fill="FFFFFF"/>
              <w:rPr>
                <w:sz w:val="28"/>
                <w:szCs w:val="28"/>
              </w:rPr>
            </w:pPr>
          </w:p>
        </w:tc>
      </w:tr>
      <w:tr w:rsidR="00DE6ED1" w:rsidRPr="00AB54C9" w14:paraId="3B7B07F5" w14:textId="77777777" w:rsidTr="000A0914">
        <w:trPr>
          <w:trHeight w:hRule="exact" w:val="686"/>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0F0BA1" w14:textId="77777777" w:rsidR="00DE6ED1" w:rsidRPr="00AB54C9" w:rsidRDefault="00DE6ED1" w:rsidP="00DE6ED1">
            <w:pPr>
              <w:shd w:val="clear" w:color="auto" w:fill="FFFFFF"/>
              <w:ind w:hanging="14"/>
              <w:contextualSpacing/>
            </w:pPr>
            <w:r w:rsidRPr="00AB54C9">
              <w:rPr>
                <w:color w:val="000000"/>
                <w:spacing w:val="-6"/>
              </w:rPr>
              <w:t xml:space="preserve">Выполнение мероприятий соглашения по </w:t>
            </w:r>
            <w:r w:rsidRPr="00AB54C9">
              <w:rPr>
                <w:color w:val="000000"/>
                <w:spacing w:val="-4"/>
              </w:rPr>
              <w:t>охране труда (одно мероприятие, выполненное в полном объеме)</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3DE6BF" w14:textId="77777777" w:rsidR="00DE6ED1" w:rsidRPr="00AB54C9" w:rsidRDefault="00DE6ED1" w:rsidP="00DE6ED1">
            <w:pPr>
              <w:shd w:val="clear" w:color="auto" w:fill="FFFFFF"/>
              <w:jc w:val="center"/>
            </w:pPr>
            <w:r w:rsidRPr="00AB54C9">
              <w:rPr>
                <w:color w:val="000000"/>
                <w:spacing w:val="-6"/>
              </w:rPr>
              <w:t>3 балла</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44C9FD43"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1405BEF2" w14:textId="77777777" w:rsidR="00DE6ED1" w:rsidRPr="00AB54C9" w:rsidRDefault="00DE6ED1" w:rsidP="00DE6ED1">
            <w:pPr>
              <w:shd w:val="clear" w:color="auto" w:fill="FFFFFF"/>
              <w:rPr>
                <w:sz w:val="28"/>
                <w:szCs w:val="28"/>
              </w:rPr>
            </w:pPr>
          </w:p>
        </w:tc>
      </w:tr>
      <w:tr w:rsidR="00DE6ED1" w:rsidRPr="00AB54C9" w14:paraId="1B25A853" w14:textId="77777777" w:rsidTr="000A0914">
        <w:trPr>
          <w:trHeight w:hRule="exact" w:val="420"/>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ED04C3" w14:textId="77777777" w:rsidR="00DE6ED1" w:rsidRPr="00AB54C9" w:rsidRDefault="00DE6ED1" w:rsidP="00DE6ED1">
            <w:pPr>
              <w:shd w:val="clear" w:color="auto" w:fill="FFFFFF"/>
              <w:ind w:hanging="14"/>
              <w:contextualSpacing/>
            </w:pPr>
            <w:r w:rsidRPr="00AB54C9">
              <w:rPr>
                <w:color w:val="000000"/>
                <w:spacing w:val="-6"/>
              </w:rPr>
              <w:t xml:space="preserve">Наличие действующего уголка по охране </w:t>
            </w:r>
            <w:r w:rsidRPr="00AB54C9">
              <w:rPr>
                <w:color w:val="000000"/>
                <w:spacing w:val="-3"/>
              </w:rPr>
              <w:t>труда</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DCA6FA" w14:textId="77777777" w:rsidR="00DE6ED1" w:rsidRPr="00AB54C9" w:rsidRDefault="00DE6ED1" w:rsidP="00DE6ED1">
            <w:pPr>
              <w:shd w:val="clear" w:color="auto" w:fill="FFFFFF"/>
              <w:jc w:val="center"/>
            </w:pPr>
            <w:r w:rsidRPr="00AB54C9">
              <w:rPr>
                <w:color w:val="000000"/>
                <w:spacing w:val="-8"/>
              </w:rPr>
              <w:t>5 баллов</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6FFE7B4A"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10CCC81D" w14:textId="77777777" w:rsidR="00DE6ED1" w:rsidRPr="00AB54C9" w:rsidRDefault="00DE6ED1" w:rsidP="00DE6ED1">
            <w:pPr>
              <w:shd w:val="clear" w:color="auto" w:fill="FFFFFF"/>
              <w:rPr>
                <w:sz w:val="28"/>
                <w:szCs w:val="28"/>
              </w:rPr>
            </w:pPr>
          </w:p>
        </w:tc>
      </w:tr>
      <w:tr w:rsidR="00DE6ED1" w:rsidRPr="00AB54C9" w14:paraId="2E2F0A61" w14:textId="77777777" w:rsidTr="000A0914">
        <w:trPr>
          <w:trHeight w:hRule="exact" w:val="433"/>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B73CF1" w14:textId="77777777" w:rsidR="00DE6ED1" w:rsidRPr="00AB54C9" w:rsidRDefault="00DE6ED1" w:rsidP="00DE6ED1">
            <w:pPr>
              <w:shd w:val="clear" w:color="auto" w:fill="FFFFFF"/>
              <w:contextualSpacing/>
            </w:pPr>
            <w:r w:rsidRPr="00AB54C9">
              <w:rPr>
                <w:color w:val="000000"/>
                <w:spacing w:val="-6"/>
              </w:rPr>
              <w:t xml:space="preserve">Обучение уполномоченного на курсах по </w:t>
            </w:r>
            <w:r w:rsidRPr="00AB54C9">
              <w:rPr>
                <w:color w:val="000000"/>
                <w:spacing w:val="3"/>
              </w:rPr>
              <w:t>охране труда</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A9934A" w14:textId="77777777" w:rsidR="00DE6ED1" w:rsidRPr="00AB54C9" w:rsidRDefault="00DE6ED1" w:rsidP="00DE6ED1">
            <w:pPr>
              <w:shd w:val="clear" w:color="auto" w:fill="FFFFFF"/>
              <w:jc w:val="center"/>
            </w:pPr>
            <w:r w:rsidRPr="00AB54C9">
              <w:rPr>
                <w:color w:val="000000"/>
                <w:spacing w:val="-6"/>
              </w:rPr>
              <w:t>3 балла</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52843807"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35663C96" w14:textId="77777777" w:rsidR="00DE6ED1" w:rsidRPr="00AB54C9" w:rsidRDefault="00DE6ED1" w:rsidP="00DE6ED1">
            <w:pPr>
              <w:shd w:val="clear" w:color="auto" w:fill="FFFFFF"/>
              <w:rPr>
                <w:sz w:val="28"/>
                <w:szCs w:val="28"/>
              </w:rPr>
            </w:pPr>
          </w:p>
        </w:tc>
      </w:tr>
      <w:tr w:rsidR="00DE6ED1" w:rsidRPr="00AB54C9" w14:paraId="157924E9" w14:textId="77777777" w:rsidTr="000A0914">
        <w:trPr>
          <w:trHeight w:hRule="exact" w:val="1356"/>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tcPr>
          <w:p w14:paraId="5DADF471" w14:textId="77777777" w:rsidR="00DE6ED1" w:rsidRPr="00AB54C9" w:rsidRDefault="00DE6ED1" w:rsidP="00DE6ED1">
            <w:pPr>
              <w:shd w:val="clear" w:color="auto" w:fill="FFFFFF"/>
              <w:contextualSpacing/>
              <w:rPr>
                <w:color w:val="000000"/>
                <w:spacing w:val="-6"/>
              </w:rPr>
            </w:pPr>
            <w:r w:rsidRPr="00AB54C9">
              <w:rPr>
                <w:color w:val="000000"/>
                <w:spacing w:val="-6"/>
              </w:rPr>
              <w:t xml:space="preserve">Обеспеченность работников спецодеждой и другими СИЗ соответственно: </w:t>
            </w:r>
          </w:p>
          <w:p w14:paraId="75877EA5" w14:textId="77777777" w:rsidR="00DE6ED1" w:rsidRPr="00AB54C9" w:rsidRDefault="00DE6ED1" w:rsidP="00DE6ED1">
            <w:pPr>
              <w:shd w:val="clear" w:color="auto" w:fill="FFFFFF"/>
              <w:contextualSpacing/>
              <w:rPr>
                <w:color w:val="000000"/>
                <w:spacing w:val="-6"/>
              </w:rPr>
            </w:pPr>
            <w:r w:rsidRPr="00AB54C9">
              <w:rPr>
                <w:color w:val="000000"/>
                <w:spacing w:val="-6"/>
              </w:rPr>
              <w:t>- 100%</w:t>
            </w:r>
          </w:p>
          <w:p w14:paraId="6A1279D9" w14:textId="77777777" w:rsidR="00DE6ED1" w:rsidRPr="00AB54C9" w:rsidRDefault="00DE6ED1" w:rsidP="00DE6ED1">
            <w:pPr>
              <w:shd w:val="clear" w:color="auto" w:fill="FFFFFF"/>
              <w:contextualSpacing/>
              <w:rPr>
                <w:color w:val="000000"/>
                <w:spacing w:val="-6"/>
              </w:rPr>
            </w:pPr>
            <w:r w:rsidRPr="00AB54C9">
              <w:rPr>
                <w:color w:val="000000"/>
                <w:spacing w:val="-6"/>
              </w:rPr>
              <w:t>- 50 %</w:t>
            </w:r>
          </w:p>
          <w:p w14:paraId="61D9680D" w14:textId="77777777" w:rsidR="00DE6ED1" w:rsidRPr="00AB54C9" w:rsidRDefault="00DE6ED1" w:rsidP="00DE6ED1">
            <w:pPr>
              <w:shd w:val="clear" w:color="auto" w:fill="FFFFFF"/>
              <w:contextualSpacing/>
              <w:rPr>
                <w:color w:val="000000"/>
                <w:spacing w:val="-6"/>
              </w:rPr>
            </w:pPr>
            <w:r w:rsidRPr="00AB54C9">
              <w:rPr>
                <w:color w:val="000000"/>
                <w:spacing w:val="-6"/>
              </w:rPr>
              <w:t>- менее 50%</w:t>
            </w:r>
          </w:p>
          <w:p w14:paraId="6C799BFA" w14:textId="77777777" w:rsidR="00DE6ED1" w:rsidRPr="00AB54C9" w:rsidRDefault="00DE6ED1" w:rsidP="00DE6ED1">
            <w:pPr>
              <w:shd w:val="clear" w:color="auto" w:fill="FFFFFF"/>
              <w:contextualSpacing/>
            </w:pP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1061BD2F" w14:textId="77777777" w:rsidR="00DE6ED1" w:rsidRPr="00AB54C9" w:rsidRDefault="00DE6ED1" w:rsidP="00DE6ED1">
            <w:pPr>
              <w:shd w:val="clear" w:color="auto" w:fill="FFFFFF"/>
              <w:contextualSpacing/>
              <w:jc w:val="center"/>
              <w:rPr>
                <w:color w:val="000000"/>
                <w:spacing w:val="-9"/>
              </w:rPr>
            </w:pPr>
          </w:p>
          <w:p w14:paraId="10A37531" w14:textId="77777777" w:rsidR="00DE6ED1" w:rsidRPr="00AB54C9" w:rsidRDefault="00DE6ED1" w:rsidP="00DE6ED1">
            <w:pPr>
              <w:shd w:val="clear" w:color="auto" w:fill="FFFFFF"/>
              <w:contextualSpacing/>
              <w:jc w:val="center"/>
            </w:pPr>
          </w:p>
          <w:p w14:paraId="69D3865B" w14:textId="77777777" w:rsidR="00DE6ED1" w:rsidRPr="00AB54C9" w:rsidRDefault="00DE6ED1" w:rsidP="00DE6ED1">
            <w:pPr>
              <w:shd w:val="clear" w:color="auto" w:fill="FFFFFF"/>
              <w:contextualSpacing/>
              <w:jc w:val="center"/>
            </w:pPr>
            <w:r w:rsidRPr="00AB54C9">
              <w:t>5 баллов</w:t>
            </w:r>
          </w:p>
          <w:p w14:paraId="72D63BAE" w14:textId="77777777" w:rsidR="00DE6ED1" w:rsidRPr="00AB54C9" w:rsidRDefault="00DE6ED1" w:rsidP="00DE6ED1">
            <w:pPr>
              <w:shd w:val="clear" w:color="auto" w:fill="FFFFFF"/>
              <w:contextualSpacing/>
              <w:jc w:val="center"/>
            </w:pPr>
            <w:r w:rsidRPr="00AB54C9">
              <w:t>1 балл</w:t>
            </w:r>
          </w:p>
          <w:p w14:paraId="1FBC6E43" w14:textId="77777777" w:rsidR="00DE6ED1" w:rsidRPr="00AB54C9" w:rsidRDefault="00DE6ED1" w:rsidP="00DE6ED1">
            <w:pPr>
              <w:shd w:val="clear" w:color="auto" w:fill="FFFFFF"/>
              <w:contextualSpacing/>
              <w:jc w:val="center"/>
            </w:pPr>
            <w:r w:rsidRPr="00AB54C9">
              <w:t>0 баллов</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1ADEB11F"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6C3DAF40" w14:textId="77777777" w:rsidR="00DE6ED1" w:rsidRPr="00AB54C9" w:rsidRDefault="00DE6ED1" w:rsidP="00DE6ED1">
            <w:pPr>
              <w:shd w:val="clear" w:color="auto" w:fill="FFFFFF"/>
              <w:rPr>
                <w:sz w:val="28"/>
                <w:szCs w:val="28"/>
              </w:rPr>
            </w:pPr>
          </w:p>
        </w:tc>
      </w:tr>
      <w:tr w:rsidR="00DE6ED1" w:rsidRPr="00AB54C9" w14:paraId="50AD016C" w14:textId="77777777" w:rsidTr="000A0914">
        <w:trPr>
          <w:trHeight w:hRule="exact" w:val="1455"/>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tcPr>
          <w:p w14:paraId="6389BF75" w14:textId="77777777" w:rsidR="00DE6ED1" w:rsidRPr="00AB54C9" w:rsidRDefault="00DE6ED1" w:rsidP="00DE6ED1">
            <w:pPr>
              <w:shd w:val="clear" w:color="auto" w:fill="FFFFFF"/>
              <w:contextualSpacing/>
              <w:rPr>
                <w:color w:val="000000"/>
                <w:spacing w:val="-5"/>
              </w:rPr>
            </w:pPr>
            <w:r w:rsidRPr="00AB54C9">
              <w:rPr>
                <w:color w:val="000000"/>
                <w:spacing w:val="-5"/>
              </w:rPr>
              <w:t>Наличие инструкций по охране труда для должностей, профессий; видов работ:</w:t>
            </w:r>
          </w:p>
          <w:p w14:paraId="3682C9EA" w14:textId="77777777" w:rsidR="00DE6ED1" w:rsidRPr="00AB54C9" w:rsidRDefault="00DE6ED1" w:rsidP="00DE6ED1">
            <w:pPr>
              <w:shd w:val="clear" w:color="auto" w:fill="FFFFFF"/>
              <w:contextualSpacing/>
              <w:rPr>
                <w:color w:val="000000"/>
                <w:spacing w:val="-5"/>
              </w:rPr>
            </w:pPr>
            <w:r w:rsidRPr="00AB54C9">
              <w:rPr>
                <w:color w:val="000000"/>
                <w:spacing w:val="-4"/>
              </w:rPr>
              <w:t>- 100%</w:t>
            </w:r>
          </w:p>
          <w:p w14:paraId="5288EAC0" w14:textId="77777777" w:rsidR="00DE6ED1" w:rsidRPr="00AB54C9" w:rsidRDefault="00DE6ED1" w:rsidP="00DE6ED1">
            <w:pPr>
              <w:shd w:val="clear" w:color="auto" w:fill="FFFFFF"/>
              <w:contextualSpacing/>
              <w:rPr>
                <w:color w:val="000000"/>
                <w:spacing w:val="-4"/>
              </w:rPr>
            </w:pPr>
            <w:r w:rsidRPr="00AB54C9">
              <w:rPr>
                <w:color w:val="000000"/>
                <w:spacing w:val="-4"/>
              </w:rPr>
              <w:t>- 50 %</w:t>
            </w:r>
          </w:p>
          <w:p w14:paraId="69A2B24C" w14:textId="77777777" w:rsidR="00DE6ED1" w:rsidRPr="00AB54C9" w:rsidRDefault="00DE6ED1" w:rsidP="00DE6ED1">
            <w:pPr>
              <w:shd w:val="clear" w:color="auto" w:fill="FFFFFF"/>
              <w:contextualSpacing/>
            </w:pPr>
            <w:r w:rsidRPr="00AB54C9">
              <w:rPr>
                <w:color w:val="000000"/>
                <w:spacing w:val="-4"/>
              </w:rPr>
              <w:t>- менее 50 %</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219EF2B1" w14:textId="77777777" w:rsidR="00DE6ED1" w:rsidRPr="00AB54C9" w:rsidRDefault="00DE6ED1" w:rsidP="00DE6ED1">
            <w:pPr>
              <w:shd w:val="clear" w:color="auto" w:fill="FFFFFF"/>
              <w:contextualSpacing/>
              <w:jc w:val="center"/>
            </w:pPr>
          </w:p>
          <w:p w14:paraId="69D1250C" w14:textId="77777777" w:rsidR="00DE6ED1" w:rsidRPr="00AB54C9" w:rsidRDefault="00DE6ED1" w:rsidP="00DE6ED1">
            <w:pPr>
              <w:shd w:val="clear" w:color="auto" w:fill="FFFFFF"/>
              <w:contextualSpacing/>
              <w:jc w:val="center"/>
            </w:pPr>
          </w:p>
          <w:p w14:paraId="178738C5" w14:textId="77777777" w:rsidR="00DE6ED1" w:rsidRPr="00AB54C9" w:rsidRDefault="00DE6ED1" w:rsidP="00DE6ED1">
            <w:pPr>
              <w:shd w:val="clear" w:color="auto" w:fill="FFFFFF"/>
              <w:contextualSpacing/>
              <w:jc w:val="center"/>
            </w:pPr>
            <w:r w:rsidRPr="00AB54C9">
              <w:t>5 баллов</w:t>
            </w:r>
          </w:p>
          <w:p w14:paraId="39999743" w14:textId="77777777" w:rsidR="00DE6ED1" w:rsidRPr="00AB54C9" w:rsidRDefault="00DE6ED1" w:rsidP="00DE6ED1">
            <w:pPr>
              <w:shd w:val="clear" w:color="auto" w:fill="FFFFFF"/>
              <w:contextualSpacing/>
              <w:jc w:val="center"/>
            </w:pPr>
            <w:r w:rsidRPr="00AB54C9">
              <w:t>1 балл</w:t>
            </w:r>
          </w:p>
          <w:p w14:paraId="544CB9EF" w14:textId="77777777" w:rsidR="00DE6ED1" w:rsidRPr="00AB54C9" w:rsidRDefault="00DE6ED1" w:rsidP="00DE6ED1">
            <w:pPr>
              <w:shd w:val="clear" w:color="auto" w:fill="FFFFFF"/>
              <w:contextualSpacing/>
              <w:jc w:val="center"/>
            </w:pPr>
            <w:r w:rsidRPr="00AB54C9">
              <w:t>0 баллов</w:t>
            </w:r>
          </w:p>
          <w:p w14:paraId="1E85E270" w14:textId="77777777" w:rsidR="00DE6ED1" w:rsidRPr="00AB54C9" w:rsidRDefault="00DE6ED1" w:rsidP="00DE6ED1">
            <w:pPr>
              <w:shd w:val="clear" w:color="auto" w:fill="FFFFFF"/>
              <w:ind w:firstLine="29"/>
              <w:contextualSpacing/>
              <w:jc w:val="center"/>
            </w:pPr>
            <w:r w:rsidRPr="00AB54C9">
              <w:t>0 баллов</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114CA9A6"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4514F94E" w14:textId="77777777" w:rsidR="00DE6ED1" w:rsidRPr="00AB54C9" w:rsidRDefault="00DE6ED1" w:rsidP="00DE6ED1">
            <w:pPr>
              <w:shd w:val="clear" w:color="auto" w:fill="FFFFFF"/>
              <w:rPr>
                <w:sz w:val="28"/>
                <w:szCs w:val="28"/>
              </w:rPr>
            </w:pPr>
          </w:p>
        </w:tc>
      </w:tr>
      <w:tr w:rsidR="00DE6ED1" w:rsidRPr="00AB54C9" w14:paraId="727B14DB" w14:textId="77777777" w:rsidTr="000A0914">
        <w:trPr>
          <w:trHeight w:hRule="exact" w:val="671"/>
          <w:jc w:val="center"/>
        </w:trPr>
        <w:tc>
          <w:tcPr>
            <w:tcW w:w="5869" w:type="dxa"/>
            <w:tcBorders>
              <w:top w:val="single" w:sz="6" w:space="0" w:color="auto"/>
              <w:left w:val="single" w:sz="6" w:space="0" w:color="auto"/>
              <w:bottom w:val="single" w:sz="6" w:space="0" w:color="auto"/>
              <w:right w:val="single" w:sz="6" w:space="0" w:color="auto"/>
            </w:tcBorders>
            <w:shd w:val="clear" w:color="auto" w:fill="FFFFFF"/>
            <w:vAlign w:val="center"/>
          </w:tcPr>
          <w:p w14:paraId="181C6F24" w14:textId="77777777" w:rsidR="00DE6ED1" w:rsidRPr="00AB54C9" w:rsidRDefault="00DE6ED1" w:rsidP="00DE6ED1">
            <w:pPr>
              <w:shd w:val="clear" w:color="auto" w:fill="FFFFFF"/>
              <w:contextualSpacing/>
              <w:rPr>
                <w:color w:val="000000"/>
                <w:spacing w:val="-5"/>
              </w:rPr>
            </w:pPr>
            <w:r w:rsidRPr="004A34B3">
              <w:rPr>
                <w:color w:val="000000"/>
                <w:spacing w:val="-5"/>
              </w:rPr>
              <w:t xml:space="preserve">Наличие инструкций по охране труда для </w:t>
            </w:r>
            <w:r>
              <w:rPr>
                <w:color w:val="000000"/>
                <w:spacing w:val="-5"/>
              </w:rPr>
              <w:t>различных</w:t>
            </w:r>
            <w:r w:rsidRPr="004A34B3">
              <w:rPr>
                <w:color w:val="000000"/>
                <w:spacing w:val="-5"/>
              </w:rPr>
              <w:t xml:space="preserve"> видов работ</w:t>
            </w:r>
            <w:r>
              <w:rPr>
                <w:color w:val="000000"/>
                <w:spacing w:val="-5"/>
              </w:rPr>
              <w:t xml:space="preserve"> (одна инструкция)</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15E088EE" w14:textId="77777777" w:rsidR="00DE6ED1" w:rsidRPr="00AB54C9" w:rsidRDefault="00DE6ED1" w:rsidP="00DE6ED1">
            <w:pPr>
              <w:shd w:val="clear" w:color="auto" w:fill="FFFFFF"/>
              <w:contextualSpacing/>
              <w:jc w:val="center"/>
            </w:pPr>
            <w:r>
              <w:t>1 балл</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61F1C58F" w14:textId="77777777" w:rsidR="00DE6ED1" w:rsidRPr="00AB54C9" w:rsidRDefault="00DE6ED1" w:rsidP="00DE6ED1">
            <w:pPr>
              <w:shd w:val="clear" w:color="auto" w:fill="FFFFFF"/>
              <w:rPr>
                <w:sz w:val="28"/>
                <w:szCs w:val="28"/>
              </w:rPr>
            </w:pPr>
          </w:p>
        </w:tc>
        <w:tc>
          <w:tcPr>
            <w:tcW w:w="1312" w:type="dxa"/>
            <w:tcBorders>
              <w:top w:val="single" w:sz="6" w:space="0" w:color="auto"/>
              <w:left w:val="single" w:sz="6" w:space="0" w:color="auto"/>
              <w:bottom w:val="single" w:sz="6" w:space="0" w:color="auto"/>
              <w:right w:val="single" w:sz="6" w:space="0" w:color="auto"/>
            </w:tcBorders>
            <w:shd w:val="clear" w:color="auto" w:fill="FFFFFF"/>
            <w:vAlign w:val="center"/>
          </w:tcPr>
          <w:p w14:paraId="1334FA82" w14:textId="77777777" w:rsidR="00DE6ED1" w:rsidRPr="00AB54C9" w:rsidRDefault="00DE6ED1" w:rsidP="00DE6ED1">
            <w:pPr>
              <w:shd w:val="clear" w:color="auto" w:fill="FFFFFF"/>
              <w:rPr>
                <w:sz w:val="28"/>
                <w:szCs w:val="28"/>
              </w:rPr>
            </w:pPr>
          </w:p>
        </w:tc>
      </w:tr>
    </w:tbl>
    <w:p w14:paraId="76DC0845" w14:textId="77777777" w:rsidR="00DE6ED1" w:rsidRPr="00AB54C9" w:rsidRDefault="00DE6ED1" w:rsidP="00DE6ED1">
      <w:pPr>
        <w:rPr>
          <w:b/>
          <w:color w:val="000000"/>
          <w:spacing w:val="-6"/>
        </w:rPr>
      </w:pPr>
    </w:p>
    <w:p w14:paraId="723642DD" w14:textId="77777777" w:rsidR="00DE6ED1" w:rsidRPr="00962DBD" w:rsidRDefault="00DE6ED1" w:rsidP="00DE6ED1">
      <w:pPr>
        <w:rPr>
          <w:b/>
        </w:rPr>
      </w:pPr>
      <w:r w:rsidRPr="00962DBD">
        <w:rPr>
          <w:b/>
        </w:rPr>
        <w:t>Составил</w:t>
      </w:r>
    </w:p>
    <w:p w14:paraId="26B0059B" w14:textId="77777777" w:rsidR="00DE6ED1" w:rsidRPr="00962DBD" w:rsidRDefault="00DE6ED1" w:rsidP="00DE6ED1">
      <w:pPr>
        <w:rPr>
          <w:b/>
        </w:rPr>
      </w:pPr>
      <w:r w:rsidRPr="00962DBD">
        <w:rPr>
          <w:b/>
        </w:rPr>
        <w:t>Уполномоченный по охране труда</w:t>
      </w:r>
      <w:r w:rsidRPr="00962DBD">
        <w:rPr>
          <w:b/>
        </w:rPr>
        <w:tab/>
      </w:r>
      <w:r w:rsidRPr="00962DBD">
        <w:rPr>
          <w:b/>
        </w:rPr>
        <w:tab/>
      </w:r>
      <w:r w:rsidRPr="00962DBD">
        <w:rPr>
          <w:b/>
        </w:rPr>
        <w:tab/>
        <w:t>_________________(подпись)</w:t>
      </w:r>
    </w:p>
    <w:p w14:paraId="49D3E5BF" w14:textId="77777777" w:rsidR="00DE6ED1" w:rsidRPr="00962DBD" w:rsidRDefault="00DE6ED1" w:rsidP="00DE6ED1">
      <w:pPr>
        <w:rPr>
          <w:b/>
        </w:rPr>
      </w:pPr>
    </w:p>
    <w:p w14:paraId="6121B371" w14:textId="77777777" w:rsidR="00DE6ED1" w:rsidRPr="00962DBD" w:rsidRDefault="00DE6ED1" w:rsidP="00DE6ED1">
      <w:pPr>
        <w:rPr>
          <w:b/>
        </w:rPr>
      </w:pPr>
      <w:r w:rsidRPr="00962DBD">
        <w:rPr>
          <w:b/>
        </w:rPr>
        <w:t>Подтверждаю сведения уполномоченного по охране труда</w:t>
      </w:r>
    </w:p>
    <w:p w14:paraId="64EDD4D5" w14:textId="77777777" w:rsidR="00DE6ED1" w:rsidRPr="00962DBD" w:rsidRDefault="00DE6ED1" w:rsidP="00DE6ED1">
      <w:pPr>
        <w:rPr>
          <w:b/>
        </w:rPr>
      </w:pPr>
      <w:r w:rsidRPr="00962DBD">
        <w:rPr>
          <w:b/>
        </w:rPr>
        <w:lastRenderedPageBreak/>
        <w:tab/>
        <w:t>Председатель</w:t>
      </w:r>
    </w:p>
    <w:p w14:paraId="130AE6F8" w14:textId="77777777" w:rsidR="00DE6ED1" w:rsidRDefault="00DE6ED1" w:rsidP="00DE6ED1">
      <w:pPr>
        <w:rPr>
          <w:b/>
          <w:sz w:val="22"/>
          <w:szCs w:val="22"/>
        </w:rPr>
      </w:pPr>
      <w:r>
        <w:rPr>
          <w:b/>
        </w:rPr>
        <w:t>п</w:t>
      </w:r>
      <w:r w:rsidRPr="00962DBD">
        <w:rPr>
          <w:b/>
        </w:rPr>
        <w:t>ервичной профсоюзной организации</w:t>
      </w:r>
      <w:r w:rsidRPr="00962DBD">
        <w:rPr>
          <w:b/>
        </w:rPr>
        <w:tab/>
      </w:r>
      <w:r>
        <w:rPr>
          <w:b/>
        </w:rPr>
        <w:t xml:space="preserve">   </w:t>
      </w:r>
      <w:r w:rsidRPr="00962DBD">
        <w:rPr>
          <w:b/>
        </w:rPr>
        <w:t>___________________(дата, подпись)</w:t>
      </w:r>
    </w:p>
    <w:p w14:paraId="244B67AD" w14:textId="19AE6B1F" w:rsidR="00DE6ED1" w:rsidRPr="004A2B32" w:rsidRDefault="00DE6ED1" w:rsidP="00DE6ED1">
      <w:pPr>
        <w:jc w:val="right"/>
        <w:rPr>
          <w:rFonts w:eastAsia="Calibri"/>
          <w:i/>
          <w:color w:val="000000"/>
          <w:lang w:eastAsia="en-US"/>
        </w:rPr>
      </w:pPr>
      <w:r w:rsidRPr="004A2B32">
        <w:rPr>
          <w:rFonts w:eastAsia="Calibri"/>
          <w:i/>
          <w:color w:val="000000"/>
          <w:lang w:eastAsia="en-US"/>
        </w:rPr>
        <w:t>ПРИЛОЖЕНИЕ</w:t>
      </w:r>
      <w:r>
        <w:rPr>
          <w:rFonts w:eastAsia="Calibri"/>
          <w:i/>
          <w:color w:val="000000"/>
          <w:lang w:eastAsia="en-US"/>
        </w:rPr>
        <w:t xml:space="preserve"> № 2</w:t>
      </w:r>
    </w:p>
    <w:p w14:paraId="39174A31" w14:textId="5788FD25" w:rsidR="00DE6ED1" w:rsidRPr="004A2B32" w:rsidRDefault="00DE6ED1" w:rsidP="00DE6ED1">
      <w:pPr>
        <w:jc w:val="right"/>
        <w:rPr>
          <w:rFonts w:eastAsia="Calibri"/>
          <w:i/>
          <w:iCs/>
          <w:color w:val="000000"/>
          <w:lang w:eastAsia="en-US"/>
        </w:rPr>
      </w:pPr>
      <w:r w:rsidRPr="004A2B32">
        <w:rPr>
          <w:rFonts w:eastAsia="Calibri"/>
          <w:i/>
          <w:color w:val="000000"/>
          <w:lang w:eastAsia="en-US"/>
        </w:rPr>
        <w:t xml:space="preserve">к постановлению Президиума </w:t>
      </w:r>
      <w:r w:rsidRPr="004A2B32">
        <w:rPr>
          <w:rFonts w:eastAsia="Calibri"/>
          <w:i/>
          <w:iCs/>
          <w:color w:val="000000"/>
          <w:lang w:eastAsia="en-US"/>
        </w:rPr>
        <w:t>Региональной организации</w:t>
      </w:r>
    </w:p>
    <w:p w14:paraId="2CC5FF94" w14:textId="3D645027" w:rsidR="00DE6ED1" w:rsidRPr="004A2B32" w:rsidRDefault="00DE6ED1" w:rsidP="00DE6ED1">
      <w:pPr>
        <w:jc w:val="right"/>
        <w:rPr>
          <w:rFonts w:eastAsia="Calibri"/>
          <w:i/>
          <w:iCs/>
          <w:color w:val="000000"/>
          <w:lang w:eastAsia="en-US"/>
        </w:rPr>
      </w:pPr>
      <w:r w:rsidRPr="004A2B32">
        <w:rPr>
          <w:rFonts w:eastAsia="Calibri"/>
          <w:i/>
          <w:iCs/>
          <w:color w:val="000000"/>
          <w:lang w:eastAsia="en-US"/>
        </w:rPr>
        <w:t xml:space="preserve">Профессионального союза работников народного образования и науки </w:t>
      </w:r>
    </w:p>
    <w:p w14:paraId="42EA95ED" w14:textId="77777777" w:rsidR="00DE6ED1" w:rsidRPr="004A2B32" w:rsidRDefault="00DE6ED1" w:rsidP="00DE6ED1">
      <w:pPr>
        <w:jc w:val="right"/>
        <w:rPr>
          <w:rFonts w:eastAsia="Calibri"/>
          <w:i/>
          <w:iCs/>
          <w:color w:val="000000"/>
          <w:lang w:eastAsia="en-US"/>
        </w:rPr>
      </w:pPr>
      <w:r w:rsidRPr="004A2B32">
        <w:rPr>
          <w:rFonts w:eastAsia="Calibri"/>
          <w:i/>
          <w:iCs/>
          <w:color w:val="000000"/>
          <w:lang w:eastAsia="en-US"/>
        </w:rPr>
        <w:t>Российской Федерации в Республике Татарстан</w:t>
      </w:r>
    </w:p>
    <w:p w14:paraId="3C8671AD" w14:textId="77777777" w:rsidR="00DE6ED1" w:rsidRPr="00BE0F96" w:rsidRDefault="00DE6ED1" w:rsidP="00DE6ED1">
      <w:pPr>
        <w:shd w:val="clear" w:color="auto" w:fill="FFFFFF"/>
        <w:jc w:val="right"/>
        <w:rPr>
          <w:i/>
        </w:rPr>
      </w:pPr>
      <w:r w:rsidRPr="004A2B32">
        <w:rPr>
          <w:rFonts w:eastAsia="Calibri"/>
          <w:i/>
          <w:color w:val="000000"/>
          <w:lang w:eastAsia="en-US"/>
        </w:rPr>
        <w:t xml:space="preserve">                                                                                                           от 26 января 2023 г.  № 15 - </w:t>
      </w:r>
      <w:r>
        <w:rPr>
          <w:rFonts w:eastAsia="Calibri"/>
          <w:i/>
          <w:color w:val="000000"/>
          <w:lang w:eastAsia="en-US"/>
        </w:rPr>
        <w:t>10</w:t>
      </w:r>
    </w:p>
    <w:p w14:paraId="0CC3C5C1" w14:textId="77777777" w:rsidR="00DE6ED1" w:rsidRDefault="00DE6ED1" w:rsidP="00DE6ED1">
      <w:pPr>
        <w:shd w:val="clear" w:color="auto" w:fill="FFFFFF"/>
        <w:jc w:val="center"/>
        <w:rPr>
          <w:b/>
          <w:bCs/>
          <w:color w:val="000000"/>
          <w:sz w:val="28"/>
          <w:szCs w:val="28"/>
        </w:rPr>
      </w:pPr>
    </w:p>
    <w:p w14:paraId="4D8630AA" w14:textId="77777777" w:rsidR="00DE6ED1" w:rsidRDefault="00DE6ED1" w:rsidP="00DE6ED1">
      <w:pPr>
        <w:shd w:val="clear" w:color="auto" w:fill="FFFFFF"/>
        <w:jc w:val="center"/>
        <w:rPr>
          <w:b/>
          <w:bCs/>
          <w:color w:val="000000"/>
          <w:sz w:val="28"/>
          <w:szCs w:val="28"/>
        </w:rPr>
      </w:pPr>
    </w:p>
    <w:p w14:paraId="3005C266" w14:textId="77777777" w:rsidR="00DE6ED1" w:rsidRDefault="00DE6ED1" w:rsidP="00DE6ED1">
      <w:pPr>
        <w:shd w:val="clear" w:color="auto" w:fill="FFFFFF"/>
        <w:jc w:val="center"/>
        <w:rPr>
          <w:b/>
          <w:bCs/>
          <w:color w:val="000000"/>
          <w:sz w:val="28"/>
          <w:szCs w:val="28"/>
        </w:rPr>
      </w:pPr>
      <w:r w:rsidRPr="00D17A98">
        <w:rPr>
          <w:b/>
          <w:bCs/>
          <w:color w:val="000000"/>
          <w:sz w:val="28"/>
          <w:szCs w:val="28"/>
        </w:rPr>
        <w:t>СОСТАВ КОМИССИИ</w:t>
      </w:r>
    </w:p>
    <w:p w14:paraId="6BA1D652" w14:textId="77777777" w:rsidR="00DE6ED1" w:rsidRPr="00DE6ED1" w:rsidRDefault="00DE6ED1" w:rsidP="00DE6ED1">
      <w:pPr>
        <w:shd w:val="clear" w:color="auto" w:fill="FFFFFF"/>
        <w:jc w:val="center"/>
        <w:rPr>
          <w:b/>
          <w:sz w:val="10"/>
          <w:szCs w:val="10"/>
        </w:rPr>
      </w:pPr>
    </w:p>
    <w:p w14:paraId="2BF982AC" w14:textId="77777777" w:rsidR="00DE6ED1" w:rsidRDefault="00DE6ED1" w:rsidP="00DE6ED1">
      <w:pPr>
        <w:shd w:val="clear" w:color="auto" w:fill="FFFFFF"/>
        <w:jc w:val="center"/>
        <w:rPr>
          <w:b/>
          <w:bCs/>
          <w:color w:val="000000"/>
          <w:sz w:val="28"/>
          <w:szCs w:val="28"/>
        </w:rPr>
      </w:pPr>
      <w:r w:rsidRPr="00D17A98">
        <w:rPr>
          <w:b/>
          <w:color w:val="000000"/>
          <w:sz w:val="28"/>
          <w:szCs w:val="28"/>
        </w:rPr>
        <w:t xml:space="preserve">по подведению итогов </w:t>
      </w:r>
      <w:r w:rsidRPr="00D17A98">
        <w:rPr>
          <w:b/>
          <w:bCs/>
          <w:color w:val="000000"/>
          <w:sz w:val="28"/>
          <w:szCs w:val="28"/>
        </w:rPr>
        <w:t>республиканского конкурса на звание</w:t>
      </w:r>
    </w:p>
    <w:p w14:paraId="538376C0" w14:textId="1E16D814" w:rsidR="00DE6ED1" w:rsidRDefault="00DE6ED1" w:rsidP="00DE6ED1">
      <w:pPr>
        <w:shd w:val="clear" w:color="auto" w:fill="FFFFFF"/>
        <w:jc w:val="center"/>
        <w:rPr>
          <w:b/>
          <w:color w:val="000000"/>
          <w:sz w:val="28"/>
          <w:szCs w:val="28"/>
        </w:rPr>
      </w:pPr>
      <w:r w:rsidRPr="00D17A98">
        <w:rPr>
          <w:b/>
          <w:bCs/>
          <w:color w:val="000000"/>
          <w:sz w:val="28"/>
          <w:szCs w:val="28"/>
        </w:rPr>
        <w:t xml:space="preserve"> «Лучший </w:t>
      </w:r>
      <w:r>
        <w:rPr>
          <w:b/>
          <w:bCs/>
          <w:color w:val="000000"/>
          <w:sz w:val="28"/>
          <w:szCs w:val="28"/>
        </w:rPr>
        <w:t>уполномоченный по охране</w:t>
      </w:r>
      <w:r w:rsidRPr="00D17A98">
        <w:rPr>
          <w:b/>
          <w:bCs/>
          <w:color w:val="000000"/>
          <w:sz w:val="28"/>
          <w:szCs w:val="28"/>
        </w:rPr>
        <w:t xml:space="preserve"> труда Профсоюза </w:t>
      </w:r>
      <w:r>
        <w:rPr>
          <w:b/>
          <w:bCs/>
          <w:color w:val="000000"/>
          <w:sz w:val="28"/>
          <w:szCs w:val="28"/>
        </w:rPr>
        <w:t>- 2023</w:t>
      </w:r>
      <w:r w:rsidRPr="00D17A98">
        <w:rPr>
          <w:b/>
          <w:bCs/>
          <w:color w:val="000000"/>
          <w:sz w:val="28"/>
          <w:szCs w:val="28"/>
        </w:rPr>
        <w:t>»</w:t>
      </w:r>
      <w:r w:rsidRPr="00D17A98">
        <w:rPr>
          <w:b/>
          <w:color w:val="000000"/>
          <w:sz w:val="28"/>
          <w:szCs w:val="28"/>
        </w:rPr>
        <w:t xml:space="preserve"> </w:t>
      </w:r>
    </w:p>
    <w:p w14:paraId="6D6C37B4" w14:textId="77777777" w:rsidR="00DE6ED1" w:rsidRPr="00D17A98" w:rsidRDefault="00DE6ED1" w:rsidP="00DE6ED1">
      <w:pPr>
        <w:shd w:val="clear" w:color="auto" w:fill="FFFFFF"/>
        <w:jc w:val="center"/>
        <w:rPr>
          <w:b/>
          <w:color w:val="000000"/>
          <w:sz w:val="28"/>
          <w:szCs w:val="28"/>
        </w:rPr>
      </w:pPr>
    </w:p>
    <w:p w14:paraId="756F9257" w14:textId="77777777" w:rsidR="00DE6ED1" w:rsidRPr="00D17A98" w:rsidRDefault="00DE6ED1" w:rsidP="00DE6ED1">
      <w:pPr>
        <w:shd w:val="clear" w:color="auto" w:fill="FFFFFF"/>
        <w:jc w:val="center"/>
        <w:rPr>
          <w:b/>
          <w:sz w:val="28"/>
          <w:szCs w:val="28"/>
        </w:rPr>
      </w:pPr>
    </w:p>
    <w:p w14:paraId="544E17B4" w14:textId="77777777" w:rsidR="00DE6ED1" w:rsidRDefault="00DE6ED1" w:rsidP="00DE6ED1">
      <w:pPr>
        <w:shd w:val="clear" w:color="auto" w:fill="FFFFFF"/>
        <w:jc w:val="both"/>
        <w:rPr>
          <w:b/>
          <w:bCs/>
          <w:color w:val="000000"/>
          <w:sz w:val="28"/>
          <w:szCs w:val="28"/>
        </w:rPr>
      </w:pPr>
      <w:r w:rsidRPr="00D17A98">
        <w:rPr>
          <w:b/>
          <w:bCs/>
          <w:color w:val="000000"/>
          <w:sz w:val="28"/>
          <w:szCs w:val="28"/>
        </w:rPr>
        <w:t>Председатель комиссии:</w:t>
      </w:r>
    </w:p>
    <w:p w14:paraId="52F03738" w14:textId="77777777" w:rsidR="00DE6ED1" w:rsidRPr="00D17A98" w:rsidRDefault="00DE6ED1" w:rsidP="00DE6ED1">
      <w:pPr>
        <w:shd w:val="clear" w:color="auto" w:fill="FFFFFF"/>
        <w:jc w:val="both"/>
        <w:rPr>
          <w:sz w:val="28"/>
          <w:szCs w:val="28"/>
        </w:rPr>
      </w:pPr>
    </w:p>
    <w:p w14:paraId="64834F96" w14:textId="43B4FFD0" w:rsidR="00DE6ED1" w:rsidRPr="00D17A98" w:rsidRDefault="00DE6ED1" w:rsidP="00DE6ED1">
      <w:pPr>
        <w:shd w:val="clear" w:color="auto" w:fill="FFFFFF"/>
        <w:ind w:firstLine="709"/>
        <w:jc w:val="both"/>
        <w:rPr>
          <w:sz w:val="28"/>
          <w:szCs w:val="28"/>
        </w:rPr>
      </w:pPr>
      <w:r>
        <w:rPr>
          <w:b/>
          <w:bCs/>
          <w:color w:val="000000"/>
          <w:sz w:val="28"/>
          <w:szCs w:val="28"/>
        </w:rPr>
        <w:t>Проценко И.Н</w:t>
      </w:r>
      <w:r w:rsidRPr="00D17A98">
        <w:rPr>
          <w:b/>
          <w:bCs/>
          <w:color w:val="000000"/>
          <w:sz w:val="28"/>
          <w:szCs w:val="28"/>
        </w:rPr>
        <w:t xml:space="preserve">. </w:t>
      </w:r>
      <w:r>
        <w:rPr>
          <w:b/>
          <w:bCs/>
          <w:color w:val="000000"/>
          <w:sz w:val="28"/>
          <w:szCs w:val="28"/>
        </w:rPr>
        <w:t xml:space="preserve"> </w:t>
      </w:r>
      <w:r w:rsidRPr="00D17A98">
        <w:rPr>
          <w:b/>
          <w:bCs/>
          <w:color w:val="000000"/>
          <w:sz w:val="28"/>
          <w:szCs w:val="28"/>
        </w:rPr>
        <w:t>-</w:t>
      </w:r>
      <w:r w:rsidRPr="00D17A98">
        <w:rPr>
          <w:color w:val="000000"/>
          <w:sz w:val="28"/>
          <w:szCs w:val="28"/>
        </w:rPr>
        <w:t xml:space="preserve"> </w:t>
      </w:r>
      <w:r>
        <w:rPr>
          <w:color w:val="000000"/>
          <w:sz w:val="28"/>
          <w:szCs w:val="28"/>
        </w:rPr>
        <w:t>п</w:t>
      </w:r>
      <w:r w:rsidRPr="00D17A98">
        <w:rPr>
          <w:color w:val="000000"/>
          <w:sz w:val="28"/>
          <w:szCs w:val="28"/>
        </w:rPr>
        <w:t xml:space="preserve">редседатель </w:t>
      </w:r>
      <w:r w:rsidRPr="009312A0">
        <w:rPr>
          <w:color w:val="000000"/>
          <w:sz w:val="28"/>
          <w:szCs w:val="28"/>
        </w:rPr>
        <w:t>Татарстанской республиканской организации Общероссийского Профсоюза образования</w:t>
      </w:r>
      <w:r w:rsidRPr="00D17A98">
        <w:rPr>
          <w:color w:val="000000"/>
          <w:sz w:val="28"/>
          <w:szCs w:val="28"/>
        </w:rPr>
        <w:t>.</w:t>
      </w:r>
    </w:p>
    <w:p w14:paraId="1C910B15" w14:textId="77777777" w:rsidR="00DE6ED1" w:rsidRDefault="00DE6ED1" w:rsidP="00DE6ED1">
      <w:pPr>
        <w:shd w:val="clear" w:color="auto" w:fill="FFFFFF"/>
        <w:jc w:val="both"/>
        <w:rPr>
          <w:b/>
          <w:bCs/>
          <w:color w:val="000000"/>
          <w:sz w:val="28"/>
          <w:szCs w:val="28"/>
        </w:rPr>
      </w:pPr>
    </w:p>
    <w:p w14:paraId="0362D317" w14:textId="77777777" w:rsidR="00DE6ED1" w:rsidRDefault="00DE6ED1" w:rsidP="00DE6ED1">
      <w:pPr>
        <w:shd w:val="clear" w:color="auto" w:fill="FFFFFF"/>
        <w:jc w:val="both"/>
        <w:rPr>
          <w:b/>
          <w:bCs/>
          <w:color w:val="000000"/>
          <w:sz w:val="28"/>
          <w:szCs w:val="28"/>
        </w:rPr>
      </w:pPr>
      <w:r w:rsidRPr="00D17A98">
        <w:rPr>
          <w:b/>
          <w:bCs/>
          <w:color w:val="000000"/>
          <w:sz w:val="28"/>
          <w:szCs w:val="28"/>
        </w:rPr>
        <w:t>Члены комиссии:</w:t>
      </w:r>
    </w:p>
    <w:p w14:paraId="0148BE26" w14:textId="77777777" w:rsidR="00DE6ED1" w:rsidRPr="00D17A98" w:rsidRDefault="00DE6ED1" w:rsidP="00DE6ED1">
      <w:pPr>
        <w:shd w:val="clear" w:color="auto" w:fill="FFFFFF"/>
        <w:jc w:val="both"/>
        <w:rPr>
          <w:sz w:val="28"/>
          <w:szCs w:val="28"/>
        </w:rPr>
      </w:pPr>
    </w:p>
    <w:p w14:paraId="5EB37266" w14:textId="77777777" w:rsidR="00DE6ED1" w:rsidRPr="005074D3" w:rsidRDefault="00DE6ED1" w:rsidP="00DE6ED1">
      <w:pPr>
        <w:widowControl w:val="0"/>
        <w:numPr>
          <w:ilvl w:val="0"/>
          <w:numId w:val="5"/>
        </w:numPr>
        <w:shd w:val="clear" w:color="auto" w:fill="FFFFFF"/>
        <w:tabs>
          <w:tab w:val="left" w:pos="993"/>
        </w:tabs>
        <w:autoSpaceDE w:val="0"/>
        <w:autoSpaceDN w:val="0"/>
        <w:adjustRightInd w:val="0"/>
        <w:jc w:val="both"/>
        <w:rPr>
          <w:bCs/>
          <w:color w:val="000000"/>
          <w:sz w:val="28"/>
          <w:szCs w:val="28"/>
        </w:rPr>
      </w:pPr>
      <w:r w:rsidRPr="005074D3">
        <w:rPr>
          <w:b/>
          <w:bCs/>
          <w:color w:val="000000"/>
          <w:sz w:val="28"/>
          <w:szCs w:val="28"/>
        </w:rPr>
        <w:t>Алексанов М.</w:t>
      </w:r>
      <w:r>
        <w:rPr>
          <w:b/>
          <w:bCs/>
          <w:color w:val="000000"/>
          <w:sz w:val="28"/>
          <w:szCs w:val="28"/>
        </w:rPr>
        <w:t xml:space="preserve"> </w:t>
      </w:r>
      <w:r w:rsidRPr="005074D3">
        <w:rPr>
          <w:b/>
          <w:bCs/>
          <w:color w:val="000000"/>
          <w:sz w:val="28"/>
          <w:szCs w:val="28"/>
        </w:rPr>
        <w:t xml:space="preserve">Е. - </w:t>
      </w:r>
      <w:r w:rsidRPr="005074D3">
        <w:rPr>
          <w:bCs/>
          <w:color w:val="000000"/>
          <w:sz w:val="28"/>
          <w:szCs w:val="28"/>
        </w:rPr>
        <w:t xml:space="preserve">главный технический инспектор труда </w:t>
      </w:r>
      <w:r w:rsidRPr="009312A0">
        <w:rPr>
          <w:color w:val="000000"/>
          <w:sz w:val="28"/>
          <w:szCs w:val="28"/>
        </w:rPr>
        <w:t>Татарстанской республиканской организации Общероссийского Профсоюза образования</w:t>
      </w:r>
      <w:r>
        <w:rPr>
          <w:color w:val="000000"/>
          <w:sz w:val="28"/>
          <w:szCs w:val="28"/>
        </w:rPr>
        <w:t>.</w:t>
      </w:r>
    </w:p>
    <w:p w14:paraId="25388E8C" w14:textId="77777777" w:rsidR="00DE6ED1" w:rsidRPr="005074D3" w:rsidRDefault="00DE6ED1" w:rsidP="00DE6ED1">
      <w:pPr>
        <w:shd w:val="clear" w:color="auto" w:fill="FFFFFF"/>
        <w:tabs>
          <w:tab w:val="left" w:pos="993"/>
        </w:tabs>
        <w:ind w:left="720"/>
        <w:jc w:val="both"/>
        <w:rPr>
          <w:bCs/>
          <w:color w:val="000000"/>
          <w:sz w:val="28"/>
          <w:szCs w:val="28"/>
        </w:rPr>
      </w:pPr>
    </w:p>
    <w:p w14:paraId="05C1477C" w14:textId="77777777" w:rsidR="00DE6ED1" w:rsidRPr="005074D3" w:rsidRDefault="00DE6ED1" w:rsidP="00DE6ED1">
      <w:pPr>
        <w:widowControl w:val="0"/>
        <w:numPr>
          <w:ilvl w:val="0"/>
          <w:numId w:val="5"/>
        </w:numPr>
        <w:shd w:val="clear" w:color="auto" w:fill="FFFFFF"/>
        <w:tabs>
          <w:tab w:val="left" w:pos="993"/>
        </w:tabs>
        <w:autoSpaceDE w:val="0"/>
        <w:autoSpaceDN w:val="0"/>
        <w:adjustRightInd w:val="0"/>
        <w:jc w:val="both"/>
        <w:rPr>
          <w:b/>
          <w:bCs/>
          <w:color w:val="000000"/>
          <w:sz w:val="28"/>
          <w:szCs w:val="28"/>
        </w:rPr>
      </w:pPr>
      <w:proofErr w:type="spellStart"/>
      <w:r w:rsidRPr="005074D3">
        <w:rPr>
          <w:b/>
          <w:bCs/>
          <w:color w:val="000000"/>
          <w:sz w:val="28"/>
          <w:szCs w:val="28"/>
        </w:rPr>
        <w:t>Андина</w:t>
      </w:r>
      <w:proofErr w:type="spellEnd"/>
      <w:r w:rsidRPr="005074D3">
        <w:rPr>
          <w:b/>
          <w:bCs/>
          <w:color w:val="000000"/>
          <w:sz w:val="28"/>
          <w:szCs w:val="28"/>
        </w:rPr>
        <w:t xml:space="preserve"> И.</w:t>
      </w:r>
      <w:r>
        <w:rPr>
          <w:b/>
          <w:bCs/>
          <w:color w:val="000000"/>
          <w:sz w:val="28"/>
          <w:szCs w:val="28"/>
        </w:rPr>
        <w:t xml:space="preserve"> </w:t>
      </w:r>
      <w:r w:rsidRPr="005074D3">
        <w:rPr>
          <w:b/>
          <w:bCs/>
          <w:color w:val="000000"/>
          <w:sz w:val="28"/>
          <w:szCs w:val="28"/>
        </w:rPr>
        <w:t xml:space="preserve">В. </w:t>
      </w:r>
      <w:r w:rsidRPr="005074D3">
        <w:rPr>
          <w:bCs/>
          <w:color w:val="000000"/>
          <w:sz w:val="28"/>
          <w:szCs w:val="28"/>
        </w:rPr>
        <w:t>– начальник отдела охраны труда – главный технический инспектор труда ФПРТ</w:t>
      </w:r>
      <w:r>
        <w:rPr>
          <w:bCs/>
          <w:color w:val="000000"/>
          <w:sz w:val="28"/>
          <w:szCs w:val="28"/>
        </w:rPr>
        <w:t xml:space="preserve"> (по согласованию)</w:t>
      </w:r>
      <w:r w:rsidRPr="005074D3">
        <w:rPr>
          <w:bCs/>
          <w:color w:val="000000"/>
          <w:sz w:val="28"/>
          <w:szCs w:val="28"/>
        </w:rPr>
        <w:t>.</w:t>
      </w:r>
    </w:p>
    <w:p w14:paraId="62E0237B" w14:textId="77777777" w:rsidR="00DE6ED1" w:rsidRPr="005074D3" w:rsidRDefault="00DE6ED1" w:rsidP="00DE6ED1">
      <w:pPr>
        <w:shd w:val="clear" w:color="auto" w:fill="FFFFFF"/>
        <w:tabs>
          <w:tab w:val="left" w:pos="993"/>
        </w:tabs>
        <w:ind w:left="720"/>
        <w:jc w:val="both"/>
        <w:rPr>
          <w:b/>
          <w:bCs/>
          <w:color w:val="000000"/>
          <w:sz w:val="28"/>
          <w:szCs w:val="28"/>
        </w:rPr>
      </w:pPr>
    </w:p>
    <w:p w14:paraId="4BBE11CE" w14:textId="77777777" w:rsidR="00DE6ED1" w:rsidRPr="005074D3" w:rsidRDefault="00DE6ED1" w:rsidP="00DE6ED1">
      <w:pPr>
        <w:widowControl w:val="0"/>
        <w:numPr>
          <w:ilvl w:val="0"/>
          <w:numId w:val="5"/>
        </w:numPr>
        <w:shd w:val="clear" w:color="auto" w:fill="FFFFFF"/>
        <w:tabs>
          <w:tab w:val="left" w:pos="993"/>
        </w:tabs>
        <w:autoSpaceDE w:val="0"/>
        <w:autoSpaceDN w:val="0"/>
        <w:adjustRightInd w:val="0"/>
        <w:jc w:val="both"/>
        <w:rPr>
          <w:bCs/>
          <w:color w:val="000000"/>
          <w:sz w:val="28"/>
          <w:szCs w:val="28"/>
        </w:rPr>
      </w:pPr>
      <w:proofErr w:type="spellStart"/>
      <w:r>
        <w:rPr>
          <w:b/>
          <w:bCs/>
          <w:color w:val="000000"/>
          <w:sz w:val="28"/>
          <w:szCs w:val="28"/>
        </w:rPr>
        <w:t>Бургуева</w:t>
      </w:r>
      <w:proofErr w:type="spellEnd"/>
      <w:r>
        <w:rPr>
          <w:b/>
          <w:bCs/>
          <w:color w:val="000000"/>
          <w:sz w:val="28"/>
          <w:szCs w:val="28"/>
        </w:rPr>
        <w:t xml:space="preserve"> Д. И.</w:t>
      </w:r>
      <w:r w:rsidRPr="005074D3">
        <w:rPr>
          <w:b/>
          <w:bCs/>
          <w:color w:val="000000"/>
          <w:sz w:val="28"/>
          <w:szCs w:val="28"/>
        </w:rPr>
        <w:t xml:space="preserve"> </w:t>
      </w:r>
      <w:r>
        <w:rPr>
          <w:b/>
          <w:bCs/>
          <w:color w:val="000000"/>
          <w:sz w:val="28"/>
          <w:szCs w:val="28"/>
        </w:rPr>
        <w:t>–</w:t>
      </w:r>
      <w:r w:rsidRPr="005074D3">
        <w:rPr>
          <w:b/>
          <w:bCs/>
          <w:color w:val="000000"/>
          <w:sz w:val="28"/>
          <w:szCs w:val="28"/>
        </w:rPr>
        <w:t xml:space="preserve"> </w:t>
      </w:r>
      <w:r w:rsidRPr="00147BE4">
        <w:rPr>
          <w:bCs/>
          <w:color w:val="000000"/>
          <w:sz w:val="28"/>
          <w:szCs w:val="28"/>
        </w:rPr>
        <w:t>главный правовой инспектор труда</w:t>
      </w:r>
      <w:r>
        <w:rPr>
          <w:b/>
          <w:bCs/>
          <w:color w:val="000000"/>
          <w:sz w:val="28"/>
          <w:szCs w:val="28"/>
        </w:rPr>
        <w:t xml:space="preserve"> </w:t>
      </w:r>
      <w:r w:rsidRPr="009312A0">
        <w:rPr>
          <w:color w:val="000000"/>
          <w:sz w:val="28"/>
          <w:szCs w:val="28"/>
        </w:rPr>
        <w:t>Татарстанской республиканской организации Общероссийского Профсоюза образования</w:t>
      </w:r>
      <w:r>
        <w:rPr>
          <w:bCs/>
          <w:color w:val="000000"/>
          <w:sz w:val="28"/>
          <w:szCs w:val="28"/>
        </w:rPr>
        <w:t>.</w:t>
      </w:r>
    </w:p>
    <w:p w14:paraId="55BDE9CC" w14:textId="77777777" w:rsidR="00DE6ED1" w:rsidRDefault="00DE6ED1" w:rsidP="00DE6ED1">
      <w:pPr>
        <w:shd w:val="clear" w:color="auto" w:fill="FFFFFF"/>
        <w:tabs>
          <w:tab w:val="left" w:pos="993"/>
        </w:tabs>
        <w:ind w:left="720"/>
        <w:jc w:val="both"/>
        <w:rPr>
          <w:bCs/>
          <w:color w:val="000000"/>
          <w:sz w:val="28"/>
          <w:szCs w:val="28"/>
        </w:rPr>
      </w:pPr>
    </w:p>
    <w:p w14:paraId="71BF0867" w14:textId="77777777" w:rsidR="00DE6ED1" w:rsidRPr="00BA437C" w:rsidRDefault="00DE6ED1" w:rsidP="00DE6ED1">
      <w:pPr>
        <w:widowControl w:val="0"/>
        <w:numPr>
          <w:ilvl w:val="0"/>
          <w:numId w:val="5"/>
        </w:numPr>
        <w:shd w:val="clear" w:color="auto" w:fill="FFFFFF"/>
        <w:tabs>
          <w:tab w:val="left" w:pos="993"/>
        </w:tabs>
        <w:autoSpaceDE w:val="0"/>
        <w:autoSpaceDN w:val="0"/>
        <w:adjustRightInd w:val="0"/>
        <w:jc w:val="both"/>
        <w:rPr>
          <w:bCs/>
          <w:color w:val="000000"/>
          <w:sz w:val="28"/>
          <w:szCs w:val="28"/>
        </w:rPr>
      </w:pPr>
      <w:proofErr w:type="spellStart"/>
      <w:r>
        <w:rPr>
          <w:b/>
          <w:bCs/>
          <w:color w:val="000000"/>
          <w:sz w:val="28"/>
          <w:szCs w:val="28"/>
        </w:rPr>
        <w:t>Яруллин</w:t>
      </w:r>
      <w:proofErr w:type="spellEnd"/>
      <w:r>
        <w:rPr>
          <w:b/>
          <w:bCs/>
          <w:color w:val="000000"/>
          <w:sz w:val="28"/>
          <w:szCs w:val="28"/>
        </w:rPr>
        <w:t xml:space="preserve"> И. </w:t>
      </w:r>
      <w:r w:rsidRPr="00BA437C">
        <w:rPr>
          <w:b/>
          <w:bCs/>
          <w:color w:val="000000"/>
          <w:sz w:val="28"/>
          <w:szCs w:val="28"/>
        </w:rPr>
        <w:t>М.</w:t>
      </w:r>
      <w:r>
        <w:rPr>
          <w:bCs/>
          <w:color w:val="000000"/>
          <w:sz w:val="28"/>
          <w:szCs w:val="28"/>
        </w:rPr>
        <w:t xml:space="preserve"> – заместитель председателя </w:t>
      </w:r>
      <w:r w:rsidRPr="009312A0">
        <w:rPr>
          <w:color w:val="000000"/>
          <w:sz w:val="28"/>
          <w:szCs w:val="28"/>
        </w:rPr>
        <w:t>Татарстанской республиканской организации Общероссийского Профсоюза образования</w:t>
      </w:r>
    </w:p>
    <w:p w14:paraId="48B25AB1" w14:textId="77777777" w:rsidR="00DE6ED1" w:rsidRPr="005074D3" w:rsidRDefault="00DE6ED1" w:rsidP="00DE6ED1">
      <w:pPr>
        <w:shd w:val="clear" w:color="auto" w:fill="FFFFFF"/>
        <w:tabs>
          <w:tab w:val="left" w:pos="993"/>
        </w:tabs>
        <w:ind w:left="720"/>
        <w:jc w:val="both"/>
        <w:rPr>
          <w:b/>
          <w:bCs/>
          <w:color w:val="000000"/>
          <w:sz w:val="28"/>
          <w:szCs w:val="28"/>
        </w:rPr>
      </w:pPr>
    </w:p>
    <w:p w14:paraId="7D4E1B21" w14:textId="77777777" w:rsidR="00DE6ED1" w:rsidRPr="00962DBD" w:rsidRDefault="00DE6ED1" w:rsidP="00DE6ED1">
      <w:pPr>
        <w:shd w:val="clear" w:color="auto" w:fill="FFFFFF"/>
        <w:tabs>
          <w:tab w:val="left" w:pos="993"/>
        </w:tabs>
        <w:ind w:left="709"/>
        <w:jc w:val="both"/>
        <w:rPr>
          <w:color w:val="000000"/>
          <w:sz w:val="28"/>
          <w:szCs w:val="28"/>
        </w:rPr>
      </w:pPr>
    </w:p>
    <w:p w14:paraId="3873B13B" w14:textId="77777777" w:rsidR="00DE6ED1" w:rsidRPr="00D17A98" w:rsidRDefault="00DE6ED1" w:rsidP="00DE6ED1">
      <w:pPr>
        <w:shd w:val="clear" w:color="auto" w:fill="FFFFFF"/>
        <w:jc w:val="both"/>
        <w:rPr>
          <w:sz w:val="28"/>
          <w:szCs w:val="28"/>
        </w:rPr>
      </w:pPr>
    </w:p>
    <w:p w14:paraId="6804B736" w14:textId="77777777" w:rsidR="00DE6ED1" w:rsidRDefault="00DE6ED1" w:rsidP="00DE6ED1">
      <w:pPr>
        <w:jc w:val="both"/>
        <w:rPr>
          <w:spacing w:val="-2"/>
          <w:sz w:val="28"/>
          <w:szCs w:val="28"/>
        </w:rPr>
      </w:pPr>
    </w:p>
    <w:p w14:paraId="17F581E3" w14:textId="77777777" w:rsidR="00DE6ED1" w:rsidRDefault="00DE6ED1" w:rsidP="00DE6ED1">
      <w:pPr>
        <w:jc w:val="both"/>
        <w:rPr>
          <w:spacing w:val="-2"/>
          <w:sz w:val="28"/>
          <w:szCs w:val="28"/>
        </w:rPr>
      </w:pPr>
    </w:p>
    <w:p w14:paraId="4084B130" w14:textId="77777777" w:rsidR="00DE6ED1" w:rsidRDefault="00DE6ED1" w:rsidP="00DE6ED1">
      <w:pPr>
        <w:jc w:val="both"/>
        <w:rPr>
          <w:spacing w:val="-2"/>
          <w:sz w:val="28"/>
          <w:szCs w:val="28"/>
        </w:rPr>
      </w:pPr>
    </w:p>
    <w:p w14:paraId="3D8E6278" w14:textId="77777777" w:rsidR="00DE6ED1" w:rsidRDefault="00DE6ED1" w:rsidP="00DE6ED1">
      <w:pPr>
        <w:jc w:val="both"/>
        <w:rPr>
          <w:spacing w:val="-2"/>
          <w:sz w:val="28"/>
          <w:szCs w:val="28"/>
        </w:rPr>
      </w:pPr>
    </w:p>
    <w:p w14:paraId="1A645BE1" w14:textId="77777777" w:rsidR="00DE6ED1" w:rsidRDefault="00DE6ED1" w:rsidP="00DE6ED1">
      <w:pPr>
        <w:jc w:val="both"/>
        <w:rPr>
          <w:spacing w:val="-2"/>
          <w:sz w:val="28"/>
          <w:szCs w:val="28"/>
        </w:rPr>
      </w:pPr>
    </w:p>
    <w:p w14:paraId="172588C1" w14:textId="77777777" w:rsidR="00DE6ED1" w:rsidRPr="00DE6ED1" w:rsidRDefault="00DE6ED1" w:rsidP="00DE6ED1">
      <w:pPr>
        <w:jc w:val="both"/>
        <w:rPr>
          <w:spacing w:val="-2"/>
          <w:sz w:val="28"/>
          <w:szCs w:val="28"/>
        </w:rPr>
      </w:pPr>
    </w:p>
    <w:sectPr w:rsidR="00DE6ED1" w:rsidRPr="00DE6ED1" w:rsidSect="00DE6ED1">
      <w:headerReference w:type="even" r:id="rId10"/>
      <w:footerReference w:type="even" r:id="rId11"/>
      <w:footerReference w:type="default" r:id="rId12"/>
      <w:pgSz w:w="11906" w:h="16838"/>
      <w:pgMar w:top="102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63000" w14:textId="77777777" w:rsidR="0082597A" w:rsidRDefault="0082597A">
      <w:r>
        <w:separator/>
      </w:r>
    </w:p>
  </w:endnote>
  <w:endnote w:type="continuationSeparator" w:id="0">
    <w:p w14:paraId="1CA135A2" w14:textId="77777777" w:rsidR="0082597A" w:rsidRDefault="0082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91833" w14:textId="77777777" w:rsidR="003F3021" w:rsidRDefault="00AA08F0" w:rsidP="00366255">
    <w:pPr>
      <w:pStyle w:val="a4"/>
      <w:framePr w:wrap="around" w:vAnchor="text" w:hAnchor="margin" w:xAlign="center" w:y="1"/>
      <w:rPr>
        <w:rStyle w:val="a5"/>
      </w:rPr>
    </w:pPr>
    <w:r>
      <w:rPr>
        <w:rStyle w:val="a5"/>
      </w:rPr>
      <w:fldChar w:fldCharType="begin"/>
    </w:r>
    <w:r w:rsidR="003F3021">
      <w:rPr>
        <w:rStyle w:val="a5"/>
      </w:rPr>
      <w:instrText xml:space="preserve">PAGE  </w:instrText>
    </w:r>
    <w:r>
      <w:rPr>
        <w:rStyle w:val="a5"/>
      </w:rPr>
      <w:fldChar w:fldCharType="end"/>
    </w:r>
  </w:p>
  <w:p w14:paraId="0A020EE2" w14:textId="77777777" w:rsidR="003F3021" w:rsidRDefault="00AA08F0" w:rsidP="00366255">
    <w:pPr>
      <w:pStyle w:val="a4"/>
      <w:framePr w:wrap="around" w:vAnchor="text" w:hAnchor="margin" w:xAlign="center" w:y="1"/>
      <w:ind w:right="360"/>
      <w:rPr>
        <w:rStyle w:val="a5"/>
      </w:rPr>
    </w:pPr>
    <w:r>
      <w:rPr>
        <w:rStyle w:val="a5"/>
      </w:rPr>
      <w:fldChar w:fldCharType="begin"/>
    </w:r>
    <w:r w:rsidR="003F3021">
      <w:rPr>
        <w:rStyle w:val="a5"/>
      </w:rPr>
      <w:instrText xml:space="preserve">PAGE  </w:instrText>
    </w:r>
    <w:r>
      <w:rPr>
        <w:rStyle w:val="a5"/>
      </w:rPr>
      <w:fldChar w:fldCharType="end"/>
    </w:r>
  </w:p>
  <w:p w14:paraId="0C01A9FA" w14:textId="77777777" w:rsidR="003F3021" w:rsidRDefault="003F3021" w:rsidP="0001595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2A094" w14:textId="77777777" w:rsidR="003F3021" w:rsidRDefault="00AA08F0" w:rsidP="002666FB">
    <w:pPr>
      <w:pStyle w:val="a4"/>
      <w:framePr w:wrap="around" w:vAnchor="text" w:hAnchor="margin" w:xAlign="center" w:y="1"/>
      <w:rPr>
        <w:rStyle w:val="a5"/>
      </w:rPr>
    </w:pPr>
    <w:r>
      <w:rPr>
        <w:rStyle w:val="a5"/>
      </w:rPr>
      <w:fldChar w:fldCharType="begin"/>
    </w:r>
    <w:r w:rsidR="003F3021">
      <w:rPr>
        <w:rStyle w:val="a5"/>
      </w:rPr>
      <w:instrText xml:space="preserve">PAGE  </w:instrText>
    </w:r>
    <w:r>
      <w:rPr>
        <w:rStyle w:val="a5"/>
      </w:rPr>
      <w:fldChar w:fldCharType="separate"/>
    </w:r>
    <w:r w:rsidR="00BB6332">
      <w:rPr>
        <w:rStyle w:val="a5"/>
        <w:noProof/>
      </w:rPr>
      <w:t>9</w:t>
    </w:r>
    <w:r>
      <w:rPr>
        <w:rStyle w:val="a5"/>
      </w:rPr>
      <w:fldChar w:fldCharType="end"/>
    </w:r>
  </w:p>
  <w:p w14:paraId="55A727FA" w14:textId="77777777" w:rsidR="003F3021" w:rsidRDefault="003F3021" w:rsidP="0001595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136C9" w14:textId="77777777" w:rsidR="0082597A" w:rsidRDefault="0082597A">
      <w:r>
        <w:separator/>
      </w:r>
    </w:p>
  </w:footnote>
  <w:footnote w:type="continuationSeparator" w:id="0">
    <w:p w14:paraId="7378064C" w14:textId="77777777" w:rsidR="0082597A" w:rsidRDefault="0082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83EB8" w14:textId="77777777" w:rsidR="003F3021" w:rsidRDefault="00AA08F0" w:rsidP="00015952">
    <w:pPr>
      <w:pStyle w:val="a6"/>
      <w:framePr w:wrap="around" w:vAnchor="text" w:hAnchor="margin" w:xAlign="center" w:y="1"/>
      <w:rPr>
        <w:rStyle w:val="a5"/>
      </w:rPr>
    </w:pPr>
    <w:r>
      <w:rPr>
        <w:rStyle w:val="a5"/>
      </w:rPr>
      <w:fldChar w:fldCharType="begin"/>
    </w:r>
    <w:r w:rsidR="003F3021">
      <w:rPr>
        <w:rStyle w:val="a5"/>
      </w:rPr>
      <w:instrText xml:space="preserve">PAGE  </w:instrText>
    </w:r>
    <w:r>
      <w:rPr>
        <w:rStyle w:val="a5"/>
      </w:rPr>
      <w:fldChar w:fldCharType="end"/>
    </w:r>
  </w:p>
  <w:p w14:paraId="54DACE6B" w14:textId="77777777" w:rsidR="003F3021" w:rsidRDefault="003F302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D6E"/>
    <w:multiLevelType w:val="hybridMultilevel"/>
    <w:tmpl w:val="A4DE80C4"/>
    <w:lvl w:ilvl="0" w:tplc="04190011">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D3E2148"/>
    <w:multiLevelType w:val="hybridMultilevel"/>
    <w:tmpl w:val="7B48F840"/>
    <w:lvl w:ilvl="0" w:tplc="6D109B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1B561B"/>
    <w:multiLevelType w:val="singleLevel"/>
    <w:tmpl w:val="2CC26482"/>
    <w:lvl w:ilvl="0">
      <w:start w:val="1"/>
      <w:numFmt w:val="decimal"/>
      <w:lvlText w:val="%1."/>
      <w:legacy w:legacy="1" w:legacySpace="0" w:legacyIndent="269"/>
      <w:lvlJc w:val="left"/>
      <w:rPr>
        <w:rFonts w:ascii="Times New Roman" w:hAnsi="Times New Roman" w:cs="Times New Roman" w:hint="default"/>
      </w:rPr>
    </w:lvl>
  </w:abstractNum>
  <w:abstractNum w:abstractNumId="3">
    <w:nsid w:val="76875C6A"/>
    <w:multiLevelType w:val="hybridMultilevel"/>
    <w:tmpl w:val="026E8512"/>
    <w:lvl w:ilvl="0" w:tplc="ACE2C88A">
      <w:start w:val="1"/>
      <w:numFmt w:val="decimal"/>
      <w:lvlText w:val="%1."/>
      <w:lvlJc w:val="left"/>
      <w:pPr>
        <w:ind w:left="1450" w:hanging="360"/>
      </w:pPr>
      <w:rPr>
        <w:b w:val="0"/>
      </w:rPr>
    </w:lvl>
    <w:lvl w:ilvl="1" w:tplc="04190019" w:tentative="1">
      <w:start w:val="1"/>
      <w:numFmt w:val="lowerLetter"/>
      <w:lvlText w:val="%2."/>
      <w:lvlJc w:val="left"/>
      <w:pPr>
        <w:ind w:left="2170" w:hanging="360"/>
      </w:pPr>
    </w:lvl>
    <w:lvl w:ilvl="2" w:tplc="0419001B" w:tentative="1">
      <w:start w:val="1"/>
      <w:numFmt w:val="lowerRoman"/>
      <w:lvlText w:val="%3."/>
      <w:lvlJc w:val="right"/>
      <w:pPr>
        <w:ind w:left="2890" w:hanging="180"/>
      </w:pPr>
    </w:lvl>
    <w:lvl w:ilvl="3" w:tplc="0419000F" w:tentative="1">
      <w:start w:val="1"/>
      <w:numFmt w:val="decimal"/>
      <w:lvlText w:val="%4."/>
      <w:lvlJc w:val="left"/>
      <w:pPr>
        <w:ind w:left="3610" w:hanging="360"/>
      </w:pPr>
    </w:lvl>
    <w:lvl w:ilvl="4" w:tplc="04190019" w:tentative="1">
      <w:start w:val="1"/>
      <w:numFmt w:val="lowerLetter"/>
      <w:lvlText w:val="%5."/>
      <w:lvlJc w:val="left"/>
      <w:pPr>
        <w:ind w:left="4330" w:hanging="360"/>
      </w:pPr>
    </w:lvl>
    <w:lvl w:ilvl="5" w:tplc="0419001B" w:tentative="1">
      <w:start w:val="1"/>
      <w:numFmt w:val="lowerRoman"/>
      <w:lvlText w:val="%6."/>
      <w:lvlJc w:val="right"/>
      <w:pPr>
        <w:ind w:left="5050" w:hanging="180"/>
      </w:pPr>
    </w:lvl>
    <w:lvl w:ilvl="6" w:tplc="0419000F" w:tentative="1">
      <w:start w:val="1"/>
      <w:numFmt w:val="decimal"/>
      <w:lvlText w:val="%7."/>
      <w:lvlJc w:val="left"/>
      <w:pPr>
        <w:ind w:left="5770" w:hanging="360"/>
      </w:pPr>
    </w:lvl>
    <w:lvl w:ilvl="7" w:tplc="04190019" w:tentative="1">
      <w:start w:val="1"/>
      <w:numFmt w:val="lowerLetter"/>
      <w:lvlText w:val="%8."/>
      <w:lvlJc w:val="left"/>
      <w:pPr>
        <w:ind w:left="6490" w:hanging="360"/>
      </w:pPr>
    </w:lvl>
    <w:lvl w:ilvl="8" w:tplc="0419001B" w:tentative="1">
      <w:start w:val="1"/>
      <w:numFmt w:val="lowerRoman"/>
      <w:lvlText w:val="%9."/>
      <w:lvlJc w:val="right"/>
      <w:pPr>
        <w:ind w:left="7210" w:hanging="180"/>
      </w:pPr>
    </w:lvl>
  </w:abstractNum>
  <w:abstractNum w:abstractNumId="4">
    <w:nsid w:val="792135FD"/>
    <w:multiLevelType w:val="hybridMultilevel"/>
    <w:tmpl w:val="BE6478EE"/>
    <w:lvl w:ilvl="0" w:tplc="B108F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33"/>
    <w:rsid w:val="00014FA9"/>
    <w:rsid w:val="00015952"/>
    <w:rsid w:val="0002446B"/>
    <w:rsid w:val="00025D0F"/>
    <w:rsid w:val="0003512A"/>
    <w:rsid w:val="000435B4"/>
    <w:rsid w:val="00044317"/>
    <w:rsid w:val="00045B4B"/>
    <w:rsid w:val="000529EB"/>
    <w:rsid w:val="000677B3"/>
    <w:rsid w:val="000710C2"/>
    <w:rsid w:val="0007269C"/>
    <w:rsid w:val="00082A06"/>
    <w:rsid w:val="00085155"/>
    <w:rsid w:val="000912D0"/>
    <w:rsid w:val="00091AC3"/>
    <w:rsid w:val="00097343"/>
    <w:rsid w:val="00097E1C"/>
    <w:rsid w:val="000A6624"/>
    <w:rsid w:val="000A6F94"/>
    <w:rsid w:val="000B01E3"/>
    <w:rsid w:val="000B5958"/>
    <w:rsid w:val="000C72FA"/>
    <w:rsid w:val="000D07BC"/>
    <w:rsid w:val="000D230B"/>
    <w:rsid w:val="000E2F97"/>
    <w:rsid w:val="000E459B"/>
    <w:rsid w:val="000E6380"/>
    <w:rsid w:val="000F3FB0"/>
    <w:rsid w:val="000F653B"/>
    <w:rsid w:val="000F6B06"/>
    <w:rsid w:val="0010029B"/>
    <w:rsid w:val="001016E4"/>
    <w:rsid w:val="00104F24"/>
    <w:rsid w:val="00110C81"/>
    <w:rsid w:val="00125B0B"/>
    <w:rsid w:val="00130833"/>
    <w:rsid w:val="00134A77"/>
    <w:rsid w:val="0013662C"/>
    <w:rsid w:val="00140ADF"/>
    <w:rsid w:val="00145B5D"/>
    <w:rsid w:val="001628A1"/>
    <w:rsid w:val="00165D86"/>
    <w:rsid w:val="001712A4"/>
    <w:rsid w:val="0017760E"/>
    <w:rsid w:val="00186321"/>
    <w:rsid w:val="001863BE"/>
    <w:rsid w:val="00187FE3"/>
    <w:rsid w:val="00195A70"/>
    <w:rsid w:val="001A316D"/>
    <w:rsid w:val="001B2DB9"/>
    <w:rsid w:val="001B54F0"/>
    <w:rsid w:val="001B78F0"/>
    <w:rsid w:val="001B7BF3"/>
    <w:rsid w:val="001E0583"/>
    <w:rsid w:val="001F0953"/>
    <w:rsid w:val="001F1177"/>
    <w:rsid w:val="001F2CDC"/>
    <w:rsid w:val="001F59DD"/>
    <w:rsid w:val="002009C5"/>
    <w:rsid w:val="00201090"/>
    <w:rsid w:val="00202068"/>
    <w:rsid w:val="00202CE3"/>
    <w:rsid w:val="00205DB2"/>
    <w:rsid w:val="002119ED"/>
    <w:rsid w:val="00221481"/>
    <w:rsid w:val="00224276"/>
    <w:rsid w:val="00225465"/>
    <w:rsid w:val="00227F78"/>
    <w:rsid w:val="002322A4"/>
    <w:rsid w:val="002401CA"/>
    <w:rsid w:val="00247585"/>
    <w:rsid w:val="0025649B"/>
    <w:rsid w:val="002607D1"/>
    <w:rsid w:val="00264E3C"/>
    <w:rsid w:val="002666FB"/>
    <w:rsid w:val="002738BD"/>
    <w:rsid w:val="00275A55"/>
    <w:rsid w:val="002829DB"/>
    <w:rsid w:val="00283F98"/>
    <w:rsid w:val="00286F70"/>
    <w:rsid w:val="00287F23"/>
    <w:rsid w:val="00293EDB"/>
    <w:rsid w:val="002948A1"/>
    <w:rsid w:val="002A5C75"/>
    <w:rsid w:val="002B2C1E"/>
    <w:rsid w:val="002B2CAB"/>
    <w:rsid w:val="002C29D4"/>
    <w:rsid w:val="002C4798"/>
    <w:rsid w:val="002C483C"/>
    <w:rsid w:val="002D78FF"/>
    <w:rsid w:val="002E080F"/>
    <w:rsid w:val="002E6E0C"/>
    <w:rsid w:val="002F669D"/>
    <w:rsid w:val="0030009F"/>
    <w:rsid w:val="0030406F"/>
    <w:rsid w:val="00305B12"/>
    <w:rsid w:val="0030763D"/>
    <w:rsid w:val="00307697"/>
    <w:rsid w:val="00311A79"/>
    <w:rsid w:val="0031321C"/>
    <w:rsid w:val="0031326A"/>
    <w:rsid w:val="00330B7C"/>
    <w:rsid w:val="00333C02"/>
    <w:rsid w:val="0034124C"/>
    <w:rsid w:val="00342BF7"/>
    <w:rsid w:val="003454BD"/>
    <w:rsid w:val="00350552"/>
    <w:rsid w:val="00356D49"/>
    <w:rsid w:val="00356F72"/>
    <w:rsid w:val="00357689"/>
    <w:rsid w:val="00363283"/>
    <w:rsid w:val="00366255"/>
    <w:rsid w:val="003708E2"/>
    <w:rsid w:val="00375966"/>
    <w:rsid w:val="00376A70"/>
    <w:rsid w:val="003832BD"/>
    <w:rsid w:val="003842E9"/>
    <w:rsid w:val="00384CD4"/>
    <w:rsid w:val="003948BE"/>
    <w:rsid w:val="00394FA7"/>
    <w:rsid w:val="003A1164"/>
    <w:rsid w:val="003A5FF9"/>
    <w:rsid w:val="003A7893"/>
    <w:rsid w:val="003B7C7B"/>
    <w:rsid w:val="003D1269"/>
    <w:rsid w:val="003D2E40"/>
    <w:rsid w:val="003D341D"/>
    <w:rsid w:val="003E0530"/>
    <w:rsid w:val="003E4BA6"/>
    <w:rsid w:val="003E4C9D"/>
    <w:rsid w:val="003E6938"/>
    <w:rsid w:val="003E74CD"/>
    <w:rsid w:val="003F3021"/>
    <w:rsid w:val="004049AC"/>
    <w:rsid w:val="00411282"/>
    <w:rsid w:val="00417503"/>
    <w:rsid w:val="00423B27"/>
    <w:rsid w:val="00424698"/>
    <w:rsid w:val="00430CB2"/>
    <w:rsid w:val="0044743F"/>
    <w:rsid w:val="004540E5"/>
    <w:rsid w:val="00456698"/>
    <w:rsid w:val="00456A25"/>
    <w:rsid w:val="00462AAE"/>
    <w:rsid w:val="00467792"/>
    <w:rsid w:val="00473D51"/>
    <w:rsid w:val="00474E98"/>
    <w:rsid w:val="004801C7"/>
    <w:rsid w:val="00480DBA"/>
    <w:rsid w:val="00482008"/>
    <w:rsid w:val="004A2A37"/>
    <w:rsid w:val="004B5787"/>
    <w:rsid w:val="004E73AC"/>
    <w:rsid w:val="004E7DE4"/>
    <w:rsid w:val="00504A9A"/>
    <w:rsid w:val="005106AA"/>
    <w:rsid w:val="00525CAC"/>
    <w:rsid w:val="00532519"/>
    <w:rsid w:val="00534964"/>
    <w:rsid w:val="00535DF7"/>
    <w:rsid w:val="00551099"/>
    <w:rsid w:val="00551618"/>
    <w:rsid w:val="005532C0"/>
    <w:rsid w:val="005555F7"/>
    <w:rsid w:val="00573AA6"/>
    <w:rsid w:val="005827B1"/>
    <w:rsid w:val="0058447C"/>
    <w:rsid w:val="0059287A"/>
    <w:rsid w:val="00596F1C"/>
    <w:rsid w:val="005A4F16"/>
    <w:rsid w:val="005A5C5D"/>
    <w:rsid w:val="005B107B"/>
    <w:rsid w:val="005B2ADC"/>
    <w:rsid w:val="005B6FD9"/>
    <w:rsid w:val="005B7EFC"/>
    <w:rsid w:val="005C688A"/>
    <w:rsid w:val="005D13BA"/>
    <w:rsid w:val="005E64DD"/>
    <w:rsid w:val="005F2F90"/>
    <w:rsid w:val="005F4D38"/>
    <w:rsid w:val="005F4F1B"/>
    <w:rsid w:val="005F7524"/>
    <w:rsid w:val="006078DB"/>
    <w:rsid w:val="00617BF7"/>
    <w:rsid w:val="00620B88"/>
    <w:rsid w:val="00623E12"/>
    <w:rsid w:val="006348EC"/>
    <w:rsid w:val="00640DCB"/>
    <w:rsid w:val="00653593"/>
    <w:rsid w:val="00660AEA"/>
    <w:rsid w:val="00661268"/>
    <w:rsid w:val="006629F8"/>
    <w:rsid w:val="00663C0B"/>
    <w:rsid w:val="00664491"/>
    <w:rsid w:val="006658AA"/>
    <w:rsid w:val="0066794F"/>
    <w:rsid w:val="006718E4"/>
    <w:rsid w:val="00671CEB"/>
    <w:rsid w:val="00687653"/>
    <w:rsid w:val="00691FBA"/>
    <w:rsid w:val="0069605C"/>
    <w:rsid w:val="006A1A4A"/>
    <w:rsid w:val="006A336D"/>
    <w:rsid w:val="006A5AEE"/>
    <w:rsid w:val="006B3349"/>
    <w:rsid w:val="006C1F9E"/>
    <w:rsid w:val="006C3849"/>
    <w:rsid w:val="006C6BDE"/>
    <w:rsid w:val="006D63E1"/>
    <w:rsid w:val="006E2BA1"/>
    <w:rsid w:val="006E5B1B"/>
    <w:rsid w:val="006E7208"/>
    <w:rsid w:val="006F4FA9"/>
    <w:rsid w:val="00703CF5"/>
    <w:rsid w:val="00704D3E"/>
    <w:rsid w:val="00713C62"/>
    <w:rsid w:val="007179E4"/>
    <w:rsid w:val="00720D6F"/>
    <w:rsid w:val="00720E54"/>
    <w:rsid w:val="007247A1"/>
    <w:rsid w:val="007306A5"/>
    <w:rsid w:val="00740E2B"/>
    <w:rsid w:val="00747DC1"/>
    <w:rsid w:val="00757536"/>
    <w:rsid w:val="007600AF"/>
    <w:rsid w:val="00761AA4"/>
    <w:rsid w:val="0077316D"/>
    <w:rsid w:val="00777709"/>
    <w:rsid w:val="00781CE2"/>
    <w:rsid w:val="00783699"/>
    <w:rsid w:val="00784798"/>
    <w:rsid w:val="007A218D"/>
    <w:rsid w:val="007A60CC"/>
    <w:rsid w:val="007C3BEE"/>
    <w:rsid w:val="007C5ACA"/>
    <w:rsid w:val="007C7AD8"/>
    <w:rsid w:val="007C7E62"/>
    <w:rsid w:val="007D4FC8"/>
    <w:rsid w:val="007D5D23"/>
    <w:rsid w:val="007E3485"/>
    <w:rsid w:val="007E566B"/>
    <w:rsid w:val="007E57AD"/>
    <w:rsid w:val="007F4D67"/>
    <w:rsid w:val="00800E5C"/>
    <w:rsid w:val="008034DF"/>
    <w:rsid w:val="00803FC3"/>
    <w:rsid w:val="00804583"/>
    <w:rsid w:val="00812E49"/>
    <w:rsid w:val="0081483D"/>
    <w:rsid w:val="00814FD7"/>
    <w:rsid w:val="00815880"/>
    <w:rsid w:val="00820A6B"/>
    <w:rsid w:val="0082219E"/>
    <w:rsid w:val="00822B73"/>
    <w:rsid w:val="00824654"/>
    <w:rsid w:val="0082597A"/>
    <w:rsid w:val="008309B5"/>
    <w:rsid w:val="00832D3D"/>
    <w:rsid w:val="00855695"/>
    <w:rsid w:val="00870B35"/>
    <w:rsid w:val="008729F4"/>
    <w:rsid w:val="00877094"/>
    <w:rsid w:val="008771C0"/>
    <w:rsid w:val="00877EF9"/>
    <w:rsid w:val="00891EAE"/>
    <w:rsid w:val="008940F8"/>
    <w:rsid w:val="00894E7C"/>
    <w:rsid w:val="008A0F1F"/>
    <w:rsid w:val="008B0664"/>
    <w:rsid w:val="008B0751"/>
    <w:rsid w:val="008B1162"/>
    <w:rsid w:val="008B5DA5"/>
    <w:rsid w:val="008B623F"/>
    <w:rsid w:val="008C3211"/>
    <w:rsid w:val="008C679B"/>
    <w:rsid w:val="008D746F"/>
    <w:rsid w:val="008E14A9"/>
    <w:rsid w:val="008E3AA4"/>
    <w:rsid w:val="008E43B2"/>
    <w:rsid w:val="008E52B8"/>
    <w:rsid w:val="008F0B2E"/>
    <w:rsid w:val="0090548E"/>
    <w:rsid w:val="009072CF"/>
    <w:rsid w:val="009129B7"/>
    <w:rsid w:val="00913646"/>
    <w:rsid w:val="009141FB"/>
    <w:rsid w:val="00914CC7"/>
    <w:rsid w:val="00916223"/>
    <w:rsid w:val="0092065B"/>
    <w:rsid w:val="0092129D"/>
    <w:rsid w:val="00931D81"/>
    <w:rsid w:val="009375F7"/>
    <w:rsid w:val="00944BA7"/>
    <w:rsid w:val="0094518A"/>
    <w:rsid w:val="00952E85"/>
    <w:rsid w:val="00965825"/>
    <w:rsid w:val="009669F0"/>
    <w:rsid w:val="0097318A"/>
    <w:rsid w:val="00974A14"/>
    <w:rsid w:val="0098167D"/>
    <w:rsid w:val="009821E5"/>
    <w:rsid w:val="009843FC"/>
    <w:rsid w:val="009858DC"/>
    <w:rsid w:val="00993C50"/>
    <w:rsid w:val="009A2BA6"/>
    <w:rsid w:val="009A32CB"/>
    <w:rsid w:val="009B0EC1"/>
    <w:rsid w:val="009B336E"/>
    <w:rsid w:val="009B3601"/>
    <w:rsid w:val="009C5300"/>
    <w:rsid w:val="009D02C9"/>
    <w:rsid w:val="009D512D"/>
    <w:rsid w:val="009D74FC"/>
    <w:rsid w:val="009F3279"/>
    <w:rsid w:val="009F6C54"/>
    <w:rsid w:val="00A014EC"/>
    <w:rsid w:val="00A03376"/>
    <w:rsid w:val="00A04884"/>
    <w:rsid w:val="00A06792"/>
    <w:rsid w:val="00A179C4"/>
    <w:rsid w:val="00A26424"/>
    <w:rsid w:val="00A369C8"/>
    <w:rsid w:val="00A37D79"/>
    <w:rsid w:val="00A450BF"/>
    <w:rsid w:val="00A5328E"/>
    <w:rsid w:val="00A53883"/>
    <w:rsid w:val="00A73CD9"/>
    <w:rsid w:val="00A74FEF"/>
    <w:rsid w:val="00A754AA"/>
    <w:rsid w:val="00A84543"/>
    <w:rsid w:val="00A87C9E"/>
    <w:rsid w:val="00A87E27"/>
    <w:rsid w:val="00A908BF"/>
    <w:rsid w:val="00AA0040"/>
    <w:rsid w:val="00AA08F0"/>
    <w:rsid w:val="00AA140A"/>
    <w:rsid w:val="00AA416F"/>
    <w:rsid w:val="00AB4583"/>
    <w:rsid w:val="00AB6669"/>
    <w:rsid w:val="00AB6725"/>
    <w:rsid w:val="00AC28C3"/>
    <w:rsid w:val="00AC7845"/>
    <w:rsid w:val="00AD374F"/>
    <w:rsid w:val="00AE03BC"/>
    <w:rsid w:val="00AE4169"/>
    <w:rsid w:val="00AF6427"/>
    <w:rsid w:val="00B00E81"/>
    <w:rsid w:val="00B07C0E"/>
    <w:rsid w:val="00B26A95"/>
    <w:rsid w:val="00B27AA2"/>
    <w:rsid w:val="00B36609"/>
    <w:rsid w:val="00B4585E"/>
    <w:rsid w:val="00B50C3A"/>
    <w:rsid w:val="00B52773"/>
    <w:rsid w:val="00B57D4F"/>
    <w:rsid w:val="00B64400"/>
    <w:rsid w:val="00B65F20"/>
    <w:rsid w:val="00B71C63"/>
    <w:rsid w:val="00B768F4"/>
    <w:rsid w:val="00B77DCB"/>
    <w:rsid w:val="00B80F24"/>
    <w:rsid w:val="00B8634D"/>
    <w:rsid w:val="00B87CF5"/>
    <w:rsid w:val="00B93C93"/>
    <w:rsid w:val="00BA640C"/>
    <w:rsid w:val="00BA6A79"/>
    <w:rsid w:val="00BA7405"/>
    <w:rsid w:val="00BB6332"/>
    <w:rsid w:val="00BB6814"/>
    <w:rsid w:val="00BB785E"/>
    <w:rsid w:val="00BC14B9"/>
    <w:rsid w:val="00BC3980"/>
    <w:rsid w:val="00BC7347"/>
    <w:rsid w:val="00BD2083"/>
    <w:rsid w:val="00BD2646"/>
    <w:rsid w:val="00BD297A"/>
    <w:rsid w:val="00BD3073"/>
    <w:rsid w:val="00BD6FE8"/>
    <w:rsid w:val="00BE0416"/>
    <w:rsid w:val="00BF25A6"/>
    <w:rsid w:val="00C0291F"/>
    <w:rsid w:val="00C05415"/>
    <w:rsid w:val="00C2788E"/>
    <w:rsid w:val="00C548A6"/>
    <w:rsid w:val="00C60E7F"/>
    <w:rsid w:val="00C64701"/>
    <w:rsid w:val="00C710A8"/>
    <w:rsid w:val="00C8329B"/>
    <w:rsid w:val="00C944F1"/>
    <w:rsid w:val="00C9542A"/>
    <w:rsid w:val="00CA0E44"/>
    <w:rsid w:val="00CA63B1"/>
    <w:rsid w:val="00CB0DA4"/>
    <w:rsid w:val="00CB30BE"/>
    <w:rsid w:val="00CB5416"/>
    <w:rsid w:val="00CD7CD3"/>
    <w:rsid w:val="00CE37C3"/>
    <w:rsid w:val="00CF1EF1"/>
    <w:rsid w:val="00CF6334"/>
    <w:rsid w:val="00CF6F5B"/>
    <w:rsid w:val="00CF7F7A"/>
    <w:rsid w:val="00D0068F"/>
    <w:rsid w:val="00D10371"/>
    <w:rsid w:val="00D11B01"/>
    <w:rsid w:val="00D13D36"/>
    <w:rsid w:val="00D15D68"/>
    <w:rsid w:val="00D21267"/>
    <w:rsid w:val="00D33D8E"/>
    <w:rsid w:val="00D377F6"/>
    <w:rsid w:val="00D4074D"/>
    <w:rsid w:val="00D420A2"/>
    <w:rsid w:val="00D44303"/>
    <w:rsid w:val="00D463D0"/>
    <w:rsid w:val="00D513DC"/>
    <w:rsid w:val="00D63CFC"/>
    <w:rsid w:val="00D65A09"/>
    <w:rsid w:val="00DA1992"/>
    <w:rsid w:val="00DA1C04"/>
    <w:rsid w:val="00DA2ED6"/>
    <w:rsid w:val="00DA5B51"/>
    <w:rsid w:val="00DB340E"/>
    <w:rsid w:val="00DC0393"/>
    <w:rsid w:val="00DC306C"/>
    <w:rsid w:val="00DC51AB"/>
    <w:rsid w:val="00DD40D7"/>
    <w:rsid w:val="00DD4EA1"/>
    <w:rsid w:val="00DD58AD"/>
    <w:rsid w:val="00DD7C42"/>
    <w:rsid w:val="00DE4B92"/>
    <w:rsid w:val="00DE5F66"/>
    <w:rsid w:val="00DE6ED1"/>
    <w:rsid w:val="00DF07A6"/>
    <w:rsid w:val="00DF13F0"/>
    <w:rsid w:val="00DF153D"/>
    <w:rsid w:val="00E11CAD"/>
    <w:rsid w:val="00E24E16"/>
    <w:rsid w:val="00E27732"/>
    <w:rsid w:val="00E328E3"/>
    <w:rsid w:val="00E32E9D"/>
    <w:rsid w:val="00E35976"/>
    <w:rsid w:val="00E3715C"/>
    <w:rsid w:val="00E469DE"/>
    <w:rsid w:val="00E472B9"/>
    <w:rsid w:val="00E54385"/>
    <w:rsid w:val="00E609A9"/>
    <w:rsid w:val="00E6790B"/>
    <w:rsid w:val="00E81167"/>
    <w:rsid w:val="00E86587"/>
    <w:rsid w:val="00E87D28"/>
    <w:rsid w:val="00E914CC"/>
    <w:rsid w:val="00E92751"/>
    <w:rsid w:val="00E932A5"/>
    <w:rsid w:val="00E95D44"/>
    <w:rsid w:val="00E976B5"/>
    <w:rsid w:val="00EA4421"/>
    <w:rsid w:val="00EB05EB"/>
    <w:rsid w:val="00EB6DC2"/>
    <w:rsid w:val="00EC3FDA"/>
    <w:rsid w:val="00ED1516"/>
    <w:rsid w:val="00ED2619"/>
    <w:rsid w:val="00ED44D1"/>
    <w:rsid w:val="00ED6F8C"/>
    <w:rsid w:val="00EE0910"/>
    <w:rsid w:val="00EE4061"/>
    <w:rsid w:val="00EE4715"/>
    <w:rsid w:val="00EF6345"/>
    <w:rsid w:val="00EF65C7"/>
    <w:rsid w:val="00EF7941"/>
    <w:rsid w:val="00F000BC"/>
    <w:rsid w:val="00F06695"/>
    <w:rsid w:val="00F112B8"/>
    <w:rsid w:val="00F1294A"/>
    <w:rsid w:val="00F13862"/>
    <w:rsid w:val="00F2305C"/>
    <w:rsid w:val="00F271C2"/>
    <w:rsid w:val="00F273A6"/>
    <w:rsid w:val="00F404B6"/>
    <w:rsid w:val="00F40FAD"/>
    <w:rsid w:val="00F53CDA"/>
    <w:rsid w:val="00F60FBE"/>
    <w:rsid w:val="00F67E97"/>
    <w:rsid w:val="00F745F4"/>
    <w:rsid w:val="00F818C5"/>
    <w:rsid w:val="00F8638A"/>
    <w:rsid w:val="00F866F5"/>
    <w:rsid w:val="00F954A7"/>
    <w:rsid w:val="00FA7E4E"/>
    <w:rsid w:val="00FC0DC1"/>
    <w:rsid w:val="00FE448A"/>
    <w:rsid w:val="00FE6038"/>
    <w:rsid w:val="00FF339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F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Address"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1D"/>
    <w:rPr>
      <w:sz w:val="24"/>
      <w:szCs w:val="24"/>
    </w:rPr>
  </w:style>
  <w:style w:type="paragraph" w:styleId="1">
    <w:name w:val="heading 1"/>
    <w:basedOn w:val="a"/>
    <w:link w:val="10"/>
    <w:uiPriority w:val="9"/>
    <w:qFormat/>
    <w:rsid w:val="00535DF7"/>
    <w:pPr>
      <w:spacing w:before="100" w:beforeAutospacing="1" w:after="100" w:afterAutospacing="1"/>
      <w:jc w:val="center"/>
      <w:outlineLvl w:val="0"/>
    </w:pPr>
    <w:rPr>
      <w:rFonts w:ascii="Helvetica" w:hAnsi="Helvetica" w:cs="Helvetica"/>
      <w:b/>
      <w:bCs/>
      <w:color w:val="800000"/>
      <w:kern w:val="36"/>
      <w:sz w:val="36"/>
      <w:szCs w:val="36"/>
    </w:rPr>
  </w:style>
  <w:style w:type="paragraph" w:styleId="3">
    <w:name w:val="heading 3"/>
    <w:basedOn w:val="a"/>
    <w:link w:val="30"/>
    <w:uiPriority w:val="9"/>
    <w:qFormat/>
    <w:rsid w:val="00535DF7"/>
    <w:pPr>
      <w:spacing w:before="100" w:beforeAutospacing="1" w:after="100" w:afterAutospacing="1"/>
      <w:outlineLvl w:val="2"/>
    </w:pPr>
    <w:rPr>
      <w:rFonts w:ascii="Helvetica" w:hAnsi="Helvetica" w:cs="Helvetica"/>
      <w:b/>
      <w:bCs/>
      <w:color w:val="000000"/>
    </w:rPr>
  </w:style>
  <w:style w:type="paragraph" w:styleId="5">
    <w:name w:val="heading 5"/>
    <w:basedOn w:val="a"/>
    <w:link w:val="50"/>
    <w:uiPriority w:val="9"/>
    <w:qFormat/>
    <w:rsid w:val="00535DF7"/>
    <w:pPr>
      <w:spacing w:before="15" w:after="15"/>
      <w:ind w:left="15" w:right="15"/>
      <w:outlineLvl w:val="4"/>
    </w:pPr>
    <w:rPr>
      <w:rFonts w:ascii="Times" w:hAnsi="Times" w:cs="Times"/>
      <w:b/>
      <w:bCs/>
      <w:i/>
      <w:iCs/>
      <w:color w:val="FFFF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7689"/>
    <w:rPr>
      <w:rFonts w:ascii="Tahoma" w:hAnsi="Tahoma" w:cs="Tahoma"/>
      <w:sz w:val="16"/>
      <w:szCs w:val="16"/>
    </w:rPr>
  </w:style>
  <w:style w:type="paragraph" w:styleId="a4">
    <w:name w:val="footer"/>
    <w:basedOn w:val="a"/>
    <w:rsid w:val="00015952"/>
    <w:pPr>
      <w:tabs>
        <w:tab w:val="center" w:pos="4677"/>
        <w:tab w:val="right" w:pos="9355"/>
      </w:tabs>
    </w:pPr>
  </w:style>
  <w:style w:type="character" w:styleId="a5">
    <w:name w:val="page number"/>
    <w:basedOn w:val="a0"/>
    <w:rsid w:val="00015952"/>
  </w:style>
  <w:style w:type="paragraph" w:styleId="a6">
    <w:name w:val="header"/>
    <w:basedOn w:val="a"/>
    <w:rsid w:val="00015952"/>
    <w:pPr>
      <w:tabs>
        <w:tab w:val="center" w:pos="4677"/>
        <w:tab w:val="right" w:pos="9355"/>
      </w:tabs>
    </w:pPr>
  </w:style>
  <w:style w:type="character" w:styleId="a7">
    <w:name w:val="Hyperlink"/>
    <w:basedOn w:val="a0"/>
    <w:rsid w:val="00B80F24"/>
    <w:rPr>
      <w:color w:val="0000FF"/>
      <w:u w:val="single"/>
    </w:rPr>
  </w:style>
  <w:style w:type="table" w:styleId="a8">
    <w:name w:val="Table Grid"/>
    <w:basedOn w:val="a1"/>
    <w:uiPriority w:val="59"/>
    <w:rsid w:val="005A5C5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Emphasis"/>
    <w:basedOn w:val="a0"/>
    <w:uiPriority w:val="20"/>
    <w:qFormat/>
    <w:rsid w:val="008B0751"/>
    <w:rPr>
      <w:i/>
      <w:iCs/>
    </w:rPr>
  </w:style>
  <w:style w:type="character" w:customStyle="1" w:styleId="10">
    <w:name w:val="Заголовок 1 Знак"/>
    <w:basedOn w:val="a0"/>
    <w:link w:val="1"/>
    <w:uiPriority w:val="9"/>
    <w:rsid w:val="00535DF7"/>
    <w:rPr>
      <w:rFonts w:ascii="Helvetica" w:hAnsi="Helvetica" w:cs="Helvetica"/>
      <w:b/>
      <w:bCs/>
      <w:color w:val="800000"/>
      <w:kern w:val="36"/>
      <w:sz w:val="36"/>
      <w:szCs w:val="36"/>
    </w:rPr>
  </w:style>
  <w:style w:type="character" w:customStyle="1" w:styleId="30">
    <w:name w:val="Заголовок 3 Знак"/>
    <w:basedOn w:val="a0"/>
    <w:link w:val="3"/>
    <w:uiPriority w:val="9"/>
    <w:rsid w:val="00535DF7"/>
    <w:rPr>
      <w:rFonts w:ascii="Helvetica" w:hAnsi="Helvetica" w:cs="Helvetica"/>
      <w:b/>
      <w:bCs/>
      <w:color w:val="000000"/>
      <w:sz w:val="24"/>
      <w:szCs w:val="24"/>
    </w:rPr>
  </w:style>
  <w:style w:type="character" w:customStyle="1" w:styleId="50">
    <w:name w:val="Заголовок 5 Знак"/>
    <w:basedOn w:val="a0"/>
    <w:link w:val="5"/>
    <w:uiPriority w:val="9"/>
    <w:rsid w:val="00535DF7"/>
    <w:rPr>
      <w:rFonts w:ascii="Times" w:hAnsi="Times" w:cs="Times"/>
      <w:b/>
      <w:bCs/>
      <w:i/>
      <w:iCs/>
      <w:color w:val="FFFFFF"/>
      <w:sz w:val="32"/>
      <w:szCs w:val="32"/>
    </w:rPr>
  </w:style>
  <w:style w:type="paragraph" w:styleId="HTML">
    <w:name w:val="HTML Address"/>
    <w:basedOn w:val="a"/>
    <w:link w:val="HTML0"/>
    <w:uiPriority w:val="99"/>
    <w:unhideWhenUsed/>
    <w:rsid w:val="00535DF7"/>
    <w:pPr>
      <w:jc w:val="right"/>
    </w:pPr>
    <w:rPr>
      <w:rFonts w:ascii="Times" w:hAnsi="Times" w:cs="Times"/>
      <w:b/>
      <w:bCs/>
      <w:i/>
      <w:iCs/>
      <w:color w:val="000000"/>
      <w:sz w:val="20"/>
      <w:szCs w:val="20"/>
    </w:rPr>
  </w:style>
  <w:style w:type="character" w:customStyle="1" w:styleId="HTML0">
    <w:name w:val="Адрес HTML Знак"/>
    <w:basedOn w:val="a0"/>
    <w:link w:val="HTML"/>
    <w:uiPriority w:val="99"/>
    <w:rsid w:val="00535DF7"/>
    <w:rPr>
      <w:rFonts w:ascii="Times" w:hAnsi="Times" w:cs="Times"/>
      <w:b/>
      <w:bCs/>
      <w:i/>
      <w:iCs/>
      <w:color w:val="000000"/>
    </w:rPr>
  </w:style>
  <w:style w:type="paragraph" w:styleId="aa">
    <w:name w:val="Normal (Web)"/>
    <w:basedOn w:val="a"/>
    <w:uiPriority w:val="99"/>
    <w:unhideWhenUsed/>
    <w:rsid w:val="00535DF7"/>
    <w:pPr>
      <w:spacing w:before="100" w:beforeAutospacing="1" w:after="100" w:afterAutospacing="1"/>
      <w:jc w:val="both"/>
    </w:pPr>
    <w:rPr>
      <w:rFonts w:ascii="Helvetica" w:hAnsi="Helvetica" w:cs="Helvetica"/>
      <w:sz w:val="20"/>
      <w:szCs w:val="20"/>
    </w:rPr>
  </w:style>
  <w:style w:type="character" w:styleId="ab">
    <w:name w:val="Strong"/>
    <w:basedOn w:val="a0"/>
    <w:uiPriority w:val="22"/>
    <w:qFormat/>
    <w:rsid w:val="00535D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Address"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1D"/>
    <w:rPr>
      <w:sz w:val="24"/>
      <w:szCs w:val="24"/>
    </w:rPr>
  </w:style>
  <w:style w:type="paragraph" w:styleId="1">
    <w:name w:val="heading 1"/>
    <w:basedOn w:val="a"/>
    <w:link w:val="10"/>
    <w:uiPriority w:val="9"/>
    <w:qFormat/>
    <w:rsid w:val="00535DF7"/>
    <w:pPr>
      <w:spacing w:before="100" w:beforeAutospacing="1" w:after="100" w:afterAutospacing="1"/>
      <w:jc w:val="center"/>
      <w:outlineLvl w:val="0"/>
    </w:pPr>
    <w:rPr>
      <w:rFonts w:ascii="Helvetica" w:hAnsi="Helvetica" w:cs="Helvetica"/>
      <w:b/>
      <w:bCs/>
      <w:color w:val="800000"/>
      <w:kern w:val="36"/>
      <w:sz w:val="36"/>
      <w:szCs w:val="36"/>
    </w:rPr>
  </w:style>
  <w:style w:type="paragraph" w:styleId="3">
    <w:name w:val="heading 3"/>
    <w:basedOn w:val="a"/>
    <w:link w:val="30"/>
    <w:uiPriority w:val="9"/>
    <w:qFormat/>
    <w:rsid w:val="00535DF7"/>
    <w:pPr>
      <w:spacing w:before="100" w:beforeAutospacing="1" w:after="100" w:afterAutospacing="1"/>
      <w:outlineLvl w:val="2"/>
    </w:pPr>
    <w:rPr>
      <w:rFonts w:ascii="Helvetica" w:hAnsi="Helvetica" w:cs="Helvetica"/>
      <w:b/>
      <w:bCs/>
      <w:color w:val="000000"/>
    </w:rPr>
  </w:style>
  <w:style w:type="paragraph" w:styleId="5">
    <w:name w:val="heading 5"/>
    <w:basedOn w:val="a"/>
    <w:link w:val="50"/>
    <w:uiPriority w:val="9"/>
    <w:qFormat/>
    <w:rsid w:val="00535DF7"/>
    <w:pPr>
      <w:spacing w:before="15" w:after="15"/>
      <w:ind w:left="15" w:right="15"/>
      <w:outlineLvl w:val="4"/>
    </w:pPr>
    <w:rPr>
      <w:rFonts w:ascii="Times" w:hAnsi="Times" w:cs="Times"/>
      <w:b/>
      <w:bCs/>
      <w:i/>
      <w:iCs/>
      <w:color w:val="FFFF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7689"/>
    <w:rPr>
      <w:rFonts w:ascii="Tahoma" w:hAnsi="Tahoma" w:cs="Tahoma"/>
      <w:sz w:val="16"/>
      <w:szCs w:val="16"/>
    </w:rPr>
  </w:style>
  <w:style w:type="paragraph" w:styleId="a4">
    <w:name w:val="footer"/>
    <w:basedOn w:val="a"/>
    <w:rsid w:val="00015952"/>
    <w:pPr>
      <w:tabs>
        <w:tab w:val="center" w:pos="4677"/>
        <w:tab w:val="right" w:pos="9355"/>
      </w:tabs>
    </w:pPr>
  </w:style>
  <w:style w:type="character" w:styleId="a5">
    <w:name w:val="page number"/>
    <w:basedOn w:val="a0"/>
    <w:rsid w:val="00015952"/>
  </w:style>
  <w:style w:type="paragraph" w:styleId="a6">
    <w:name w:val="header"/>
    <w:basedOn w:val="a"/>
    <w:rsid w:val="00015952"/>
    <w:pPr>
      <w:tabs>
        <w:tab w:val="center" w:pos="4677"/>
        <w:tab w:val="right" w:pos="9355"/>
      </w:tabs>
    </w:pPr>
  </w:style>
  <w:style w:type="character" w:styleId="a7">
    <w:name w:val="Hyperlink"/>
    <w:basedOn w:val="a0"/>
    <w:rsid w:val="00B80F24"/>
    <w:rPr>
      <w:color w:val="0000FF"/>
      <w:u w:val="single"/>
    </w:rPr>
  </w:style>
  <w:style w:type="table" w:styleId="a8">
    <w:name w:val="Table Grid"/>
    <w:basedOn w:val="a1"/>
    <w:uiPriority w:val="59"/>
    <w:rsid w:val="005A5C5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Emphasis"/>
    <w:basedOn w:val="a0"/>
    <w:uiPriority w:val="20"/>
    <w:qFormat/>
    <w:rsid w:val="008B0751"/>
    <w:rPr>
      <w:i/>
      <w:iCs/>
    </w:rPr>
  </w:style>
  <w:style w:type="character" w:customStyle="1" w:styleId="10">
    <w:name w:val="Заголовок 1 Знак"/>
    <w:basedOn w:val="a0"/>
    <w:link w:val="1"/>
    <w:uiPriority w:val="9"/>
    <w:rsid w:val="00535DF7"/>
    <w:rPr>
      <w:rFonts w:ascii="Helvetica" w:hAnsi="Helvetica" w:cs="Helvetica"/>
      <w:b/>
      <w:bCs/>
      <w:color w:val="800000"/>
      <w:kern w:val="36"/>
      <w:sz w:val="36"/>
      <w:szCs w:val="36"/>
    </w:rPr>
  </w:style>
  <w:style w:type="character" w:customStyle="1" w:styleId="30">
    <w:name w:val="Заголовок 3 Знак"/>
    <w:basedOn w:val="a0"/>
    <w:link w:val="3"/>
    <w:uiPriority w:val="9"/>
    <w:rsid w:val="00535DF7"/>
    <w:rPr>
      <w:rFonts w:ascii="Helvetica" w:hAnsi="Helvetica" w:cs="Helvetica"/>
      <w:b/>
      <w:bCs/>
      <w:color w:val="000000"/>
      <w:sz w:val="24"/>
      <w:szCs w:val="24"/>
    </w:rPr>
  </w:style>
  <w:style w:type="character" w:customStyle="1" w:styleId="50">
    <w:name w:val="Заголовок 5 Знак"/>
    <w:basedOn w:val="a0"/>
    <w:link w:val="5"/>
    <w:uiPriority w:val="9"/>
    <w:rsid w:val="00535DF7"/>
    <w:rPr>
      <w:rFonts w:ascii="Times" w:hAnsi="Times" w:cs="Times"/>
      <w:b/>
      <w:bCs/>
      <w:i/>
      <w:iCs/>
      <w:color w:val="FFFFFF"/>
      <w:sz w:val="32"/>
      <w:szCs w:val="32"/>
    </w:rPr>
  </w:style>
  <w:style w:type="paragraph" w:styleId="HTML">
    <w:name w:val="HTML Address"/>
    <w:basedOn w:val="a"/>
    <w:link w:val="HTML0"/>
    <w:uiPriority w:val="99"/>
    <w:unhideWhenUsed/>
    <w:rsid w:val="00535DF7"/>
    <w:pPr>
      <w:jc w:val="right"/>
    </w:pPr>
    <w:rPr>
      <w:rFonts w:ascii="Times" w:hAnsi="Times" w:cs="Times"/>
      <w:b/>
      <w:bCs/>
      <w:i/>
      <w:iCs/>
      <w:color w:val="000000"/>
      <w:sz w:val="20"/>
      <w:szCs w:val="20"/>
    </w:rPr>
  </w:style>
  <w:style w:type="character" w:customStyle="1" w:styleId="HTML0">
    <w:name w:val="Адрес HTML Знак"/>
    <w:basedOn w:val="a0"/>
    <w:link w:val="HTML"/>
    <w:uiPriority w:val="99"/>
    <w:rsid w:val="00535DF7"/>
    <w:rPr>
      <w:rFonts w:ascii="Times" w:hAnsi="Times" w:cs="Times"/>
      <w:b/>
      <w:bCs/>
      <w:i/>
      <w:iCs/>
      <w:color w:val="000000"/>
    </w:rPr>
  </w:style>
  <w:style w:type="paragraph" w:styleId="aa">
    <w:name w:val="Normal (Web)"/>
    <w:basedOn w:val="a"/>
    <w:uiPriority w:val="99"/>
    <w:unhideWhenUsed/>
    <w:rsid w:val="00535DF7"/>
    <w:pPr>
      <w:spacing w:before="100" w:beforeAutospacing="1" w:after="100" w:afterAutospacing="1"/>
      <w:jc w:val="both"/>
    </w:pPr>
    <w:rPr>
      <w:rFonts w:ascii="Helvetica" w:hAnsi="Helvetica" w:cs="Helvetica"/>
      <w:sz w:val="20"/>
      <w:szCs w:val="20"/>
    </w:rPr>
  </w:style>
  <w:style w:type="character" w:styleId="ab">
    <w:name w:val="Strong"/>
    <w:basedOn w:val="a0"/>
    <w:uiPriority w:val="22"/>
    <w:qFormat/>
    <w:rsid w:val="00535D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78379">
      <w:marLeft w:val="-5250"/>
      <w:marRight w:val="0"/>
      <w:marTop w:val="0"/>
      <w:marBottom w:val="0"/>
      <w:divBdr>
        <w:top w:val="single" w:sz="6" w:space="8" w:color="000000"/>
        <w:left w:val="single" w:sz="6" w:space="8" w:color="000000"/>
        <w:bottom w:val="single" w:sz="6" w:space="8" w:color="000000"/>
        <w:right w:val="single" w:sz="6" w:space="8" w:color="000000"/>
      </w:divBdr>
      <w:divsChild>
        <w:div w:id="867379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8950-7E0C-4726-B6BA-7F37927C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2479</Words>
  <Characters>14131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РК профсоюзов работников НО</Company>
  <LinksUpToDate>false</LinksUpToDate>
  <CharactersWithSpaces>16577</CharactersWithSpaces>
  <SharedDoc>false</SharedDoc>
  <HLinks>
    <vt:vector size="6" baseType="variant">
      <vt:variant>
        <vt:i4>74842123</vt:i4>
      </vt:variant>
      <vt:variant>
        <vt:i4>0</vt:i4>
      </vt:variant>
      <vt:variant>
        <vt:i4>0</vt:i4>
      </vt:variant>
      <vt:variant>
        <vt:i4>5</vt:i4>
      </vt:variant>
      <vt:variant>
        <vt:lpwstr>\\\\\\\\\\\2\\\лучший</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РК профсоюзов работников НО</dc:creator>
  <cp:keywords/>
  <dc:description/>
  <cp:lastModifiedBy>Polzovatel</cp:lastModifiedBy>
  <cp:revision>3</cp:revision>
  <cp:lastPrinted>2015-02-09T11:26:00Z</cp:lastPrinted>
  <dcterms:created xsi:type="dcterms:W3CDTF">2023-01-24T13:33:00Z</dcterms:created>
  <dcterms:modified xsi:type="dcterms:W3CDTF">2023-02-20T12:55:00Z</dcterms:modified>
</cp:coreProperties>
</file>