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4965C4" w:rsidRPr="004965C4" w:rsidRDefault="004965C4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97C8FD" wp14:editId="37064BC1">
            <wp:extent cx="1552575" cy="1693718"/>
            <wp:effectExtent l="0" t="0" r="0" b="1905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58" cy="1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4" w:rsidRPr="004965C4" w:rsidRDefault="004965C4" w:rsidP="0049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4965C4" w:rsidRPr="004965C4" w:rsidRDefault="00CE38CD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территориальной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4965C4">
        <w:rPr>
          <w:rFonts w:ascii="Times New Roman" w:hAnsi="Times New Roman" w:cs="Times New Roman"/>
          <w:b/>
          <w:sz w:val="40"/>
          <w:szCs w:val="40"/>
        </w:rPr>
        <w:t>районн</w:t>
      </w:r>
      <w:r w:rsidR="004965C4" w:rsidRPr="004965C4">
        <w:rPr>
          <w:rFonts w:ascii="Times New Roman" w:hAnsi="Times New Roman" w:cs="Times New Roman"/>
          <w:b/>
          <w:sz w:val="40"/>
          <w:szCs w:val="40"/>
        </w:rPr>
        <w:t>ой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4965C4" w:rsidRPr="004965C4">
        <w:rPr>
          <w:rFonts w:ascii="Times New Roman" w:hAnsi="Times New Roman" w:cs="Times New Roman"/>
          <w:b/>
          <w:sz w:val="40"/>
          <w:szCs w:val="40"/>
        </w:rPr>
        <w:t xml:space="preserve"> организации</w:t>
      </w: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Профсоюза работников народного образования</w:t>
      </w:r>
    </w:p>
    <w:p w:rsidR="004965C4" w:rsidRDefault="00E37EE9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науки Российской Федерации</w:t>
      </w:r>
    </w:p>
    <w:p w:rsidR="002C6E6E" w:rsidRPr="004965C4" w:rsidRDefault="002C6E6E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Серафимовичского района Волгоградской области</w:t>
      </w:r>
    </w:p>
    <w:p w:rsidR="00255EFC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за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2015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077" w:rsidRDefault="00107077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077" w:rsidRDefault="00107077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CE38CD" w:rsidP="00E3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Серафимович</w:t>
      </w:r>
      <w:r w:rsidR="004965C4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DD" w:rsidRPr="002C6E6E" w:rsidRDefault="00F61E6C" w:rsidP="008214AE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2C6E6E">
        <w:rPr>
          <w:sz w:val="24"/>
          <w:szCs w:val="24"/>
        </w:rPr>
        <w:t xml:space="preserve"> </w:t>
      </w:r>
      <w:r w:rsidR="008214AE" w:rsidRPr="002C6E6E">
        <w:rPr>
          <w:sz w:val="24"/>
          <w:szCs w:val="24"/>
        </w:rPr>
        <w:t xml:space="preserve">       </w:t>
      </w:r>
      <w:r w:rsidR="001448DD" w:rsidRPr="002C6E6E">
        <w:rPr>
          <w:sz w:val="24"/>
          <w:szCs w:val="24"/>
        </w:rPr>
        <w:t>Цели, зада</w:t>
      </w:r>
      <w:r w:rsidR="00CE38CD" w:rsidRPr="002C6E6E">
        <w:rPr>
          <w:sz w:val="24"/>
          <w:szCs w:val="24"/>
        </w:rPr>
        <w:t xml:space="preserve">чи и принципы деятельности </w:t>
      </w:r>
      <w:r w:rsidR="001448DD" w:rsidRPr="002C6E6E">
        <w:rPr>
          <w:sz w:val="24"/>
          <w:szCs w:val="24"/>
        </w:rPr>
        <w:t xml:space="preserve">районной профсоюзной организации </w:t>
      </w:r>
      <w:r w:rsidR="002C6E6E" w:rsidRPr="002C6E6E">
        <w:rPr>
          <w:sz w:val="24"/>
          <w:szCs w:val="24"/>
        </w:rPr>
        <w:t xml:space="preserve">Серафимовичского района </w:t>
      </w:r>
      <w:r w:rsidR="001448DD" w:rsidRPr="002C6E6E">
        <w:rPr>
          <w:sz w:val="24"/>
          <w:szCs w:val="24"/>
        </w:rPr>
        <w:t>базируются на действующем законодательстве, соответствуют основным требованиям Устава Профсоюза работников народного образования и науки РФ, Положению о</w:t>
      </w:r>
      <w:r w:rsidR="00CE38CD" w:rsidRPr="002C6E6E">
        <w:rPr>
          <w:sz w:val="24"/>
          <w:szCs w:val="24"/>
        </w:rPr>
        <w:t xml:space="preserve"> территориальной (районной)</w:t>
      </w:r>
      <w:r w:rsidR="00BD53AE" w:rsidRPr="002C6E6E">
        <w:rPr>
          <w:sz w:val="24"/>
          <w:szCs w:val="24"/>
        </w:rPr>
        <w:t xml:space="preserve"> организации</w:t>
      </w:r>
      <w:r w:rsidR="001448DD" w:rsidRPr="002C6E6E">
        <w:rPr>
          <w:sz w:val="24"/>
          <w:szCs w:val="24"/>
        </w:rPr>
        <w:t xml:space="preserve"> Профсоюза работников нар</w:t>
      </w:r>
      <w:r w:rsidR="00CE38CD" w:rsidRPr="002C6E6E">
        <w:rPr>
          <w:sz w:val="24"/>
          <w:szCs w:val="24"/>
        </w:rPr>
        <w:t xml:space="preserve">одного образования и науки РФ.  </w:t>
      </w:r>
    </w:p>
    <w:p w:rsidR="0048766B" w:rsidRPr="002C6E6E" w:rsidRDefault="0048766B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5C4" w:rsidRPr="002C6E6E" w:rsidRDefault="004965C4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hAnsi="Times New Roman" w:cs="Times New Roman"/>
          <w:b/>
          <w:sz w:val="24"/>
          <w:szCs w:val="24"/>
        </w:rPr>
        <w:t>I.</w:t>
      </w:r>
      <w:r w:rsidRPr="002C6E6E">
        <w:rPr>
          <w:rFonts w:ascii="Times New Roman" w:hAnsi="Times New Roman" w:cs="Times New Roman"/>
          <w:b/>
          <w:sz w:val="24"/>
          <w:szCs w:val="24"/>
        </w:rPr>
        <w:tab/>
        <w:t>ОБЩАЯ ХАРАКТЕРИСТИКА ОРГАНИЗАЦИИ.</w:t>
      </w:r>
    </w:p>
    <w:p w:rsidR="004965C4" w:rsidRPr="002C6E6E" w:rsidRDefault="004965C4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hAnsi="Times New Roman" w:cs="Times New Roman"/>
          <w:b/>
          <w:sz w:val="24"/>
          <w:szCs w:val="24"/>
        </w:rPr>
        <w:t>СОСТОЯНИЕ ПРОФСОЮЗНОГО ЧЛЕНСТВА</w:t>
      </w:r>
    </w:p>
    <w:p w:rsidR="004965C4" w:rsidRPr="002C6E6E" w:rsidRDefault="004965C4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C4" w:rsidRPr="002C6E6E" w:rsidRDefault="002C6E6E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Т</w:t>
      </w:r>
      <w:r w:rsidR="00F61E6C"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ерриториальная </w:t>
      </w:r>
      <w:r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(районная) </w:t>
      </w:r>
      <w:r w:rsidR="00F61E6C"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является структурным подразделением Волгоградской областной организации Профсоюза. </w:t>
      </w:r>
      <w:r w:rsidR="004965C4" w:rsidRPr="002C6E6E">
        <w:rPr>
          <w:rFonts w:ascii="Times New Roman" w:hAnsi="Times New Roman" w:cs="Times New Roman"/>
          <w:sz w:val="24"/>
          <w:szCs w:val="24"/>
        </w:rPr>
        <w:t>П</w:t>
      </w:r>
      <w:r w:rsidR="00CE38CD" w:rsidRPr="002C6E6E">
        <w:rPr>
          <w:rFonts w:ascii="Times New Roman" w:hAnsi="Times New Roman" w:cs="Times New Roman"/>
          <w:sz w:val="24"/>
          <w:szCs w:val="24"/>
        </w:rPr>
        <w:t xml:space="preserve">о итогам 2015 года </w:t>
      </w:r>
      <w:r w:rsidR="004965C4" w:rsidRPr="002C6E6E">
        <w:rPr>
          <w:rFonts w:ascii="Times New Roman" w:hAnsi="Times New Roman" w:cs="Times New Roman"/>
          <w:sz w:val="24"/>
          <w:szCs w:val="24"/>
        </w:rPr>
        <w:t>районная</w:t>
      </w:r>
      <w:r w:rsidR="00F61E6C" w:rsidRPr="002C6E6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C29F3" w:rsidRPr="002C6E6E">
        <w:rPr>
          <w:rFonts w:ascii="Times New Roman" w:hAnsi="Times New Roman" w:cs="Times New Roman"/>
          <w:sz w:val="24"/>
          <w:szCs w:val="24"/>
        </w:rPr>
        <w:t xml:space="preserve"> объединяет 28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организаций, </w:t>
      </w:r>
      <w:r w:rsidR="003C29F3" w:rsidRPr="002C6E6E">
        <w:rPr>
          <w:rFonts w:ascii="Times New Roman" w:hAnsi="Times New Roman" w:cs="Times New Roman"/>
          <w:sz w:val="24"/>
          <w:szCs w:val="24"/>
        </w:rPr>
        <w:t>в том числе</w:t>
      </w:r>
      <w:r w:rsidR="009429FC" w:rsidRPr="002C6E6E">
        <w:rPr>
          <w:rFonts w:ascii="Times New Roman" w:hAnsi="Times New Roman" w:cs="Times New Roman"/>
          <w:sz w:val="24"/>
          <w:szCs w:val="24"/>
        </w:rPr>
        <w:t>:</w:t>
      </w:r>
      <w:r w:rsidR="003C29F3" w:rsidRPr="002C6E6E">
        <w:rPr>
          <w:rFonts w:ascii="Times New Roman" w:hAnsi="Times New Roman" w:cs="Times New Roman"/>
          <w:sz w:val="24"/>
          <w:szCs w:val="24"/>
        </w:rPr>
        <w:t xml:space="preserve"> 17</w:t>
      </w:r>
      <w:r w:rsidR="000D31C0" w:rsidRPr="002C6E6E">
        <w:rPr>
          <w:rFonts w:ascii="Times New Roman" w:hAnsi="Times New Roman" w:cs="Times New Roman"/>
          <w:sz w:val="24"/>
          <w:szCs w:val="24"/>
        </w:rPr>
        <w:t xml:space="preserve"> – </w:t>
      </w:r>
      <w:r w:rsidR="0064352F" w:rsidRPr="002C6E6E">
        <w:rPr>
          <w:rFonts w:ascii="Times New Roman" w:hAnsi="Times New Roman" w:cs="Times New Roman"/>
          <w:sz w:val="24"/>
          <w:szCs w:val="24"/>
        </w:rPr>
        <w:t xml:space="preserve">в </w:t>
      </w:r>
      <w:r w:rsidR="000D31C0" w:rsidRPr="002C6E6E">
        <w:rPr>
          <w:rFonts w:ascii="Times New Roman" w:hAnsi="Times New Roman" w:cs="Times New Roman"/>
          <w:sz w:val="24"/>
          <w:szCs w:val="24"/>
        </w:rPr>
        <w:t>общ</w:t>
      </w:r>
      <w:r w:rsidR="0064352F" w:rsidRPr="002C6E6E">
        <w:rPr>
          <w:rFonts w:ascii="Times New Roman" w:hAnsi="Times New Roman" w:cs="Times New Roman"/>
          <w:sz w:val="24"/>
          <w:szCs w:val="24"/>
        </w:rPr>
        <w:t>еобразовательных учреждениях</w:t>
      </w:r>
      <w:r w:rsidR="003C29F3" w:rsidRPr="002C6E6E">
        <w:rPr>
          <w:rFonts w:ascii="Times New Roman" w:hAnsi="Times New Roman" w:cs="Times New Roman"/>
          <w:sz w:val="24"/>
          <w:szCs w:val="24"/>
        </w:rPr>
        <w:t>, 8</w:t>
      </w:r>
      <w:r w:rsidR="000D31C0" w:rsidRPr="002C6E6E">
        <w:rPr>
          <w:rFonts w:ascii="Times New Roman" w:hAnsi="Times New Roman" w:cs="Times New Roman"/>
          <w:sz w:val="24"/>
          <w:szCs w:val="24"/>
        </w:rPr>
        <w:t xml:space="preserve"> – </w:t>
      </w:r>
      <w:r w:rsidR="0064352F" w:rsidRPr="002C6E6E">
        <w:rPr>
          <w:rFonts w:ascii="Times New Roman" w:hAnsi="Times New Roman" w:cs="Times New Roman"/>
          <w:sz w:val="24"/>
          <w:szCs w:val="24"/>
        </w:rPr>
        <w:t>в дошкольных учреждениях</w:t>
      </w:r>
      <w:r w:rsidR="000D31C0" w:rsidRPr="002C6E6E">
        <w:rPr>
          <w:rFonts w:ascii="Times New Roman" w:hAnsi="Times New Roman" w:cs="Times New Roman"/>
          <w:sz w:val="24"/>
          <w:szCs w:val="24"/>
        </w:rPr>
        <w:t>, 2 –</w:t>
      </w:r>
      <w:r w:rsidR="003C29F3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64352F" w:rsidRPr="002C6E6E">
        <w:rPr>
          <w:rFonts w:ascii="Times New Roman" w:hAnsi="Times New Roman" w:cs="Times New Roman"/>
          <w:sz w:val="24"/>
          <w:szCs w:val="24"/>
        </w:rPr>
        <w:t xml:space="preserve">в учреждениях </w:t>
      </w:r>
      <w:r w:rsidR="003C29F3" w:rsidRPr="002C6E6E">
        <w:rPr>
          <w:rFonts w:ascii="Times New Roman" w:hAnsi="Times New Roman" w:cs="Times New Roman"/>
          <w:sz w:val="24"/>
          <w:szCs w:val="24"/>
        </w:rPr>
        <w:t>дополнительного образования и 1</w:t>
      </w:r>
      <w:r w:rsidR="000D31C0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D275CB" w:rsidRPr="002C6E6E">
        <w:rPr>
          <w:rFonts w:ascii="Times New Roman" w:hAnsi="Times New Roman" w:cs="Times New Roman"/>
          <w:sz w:val="24"/>
          <w:szCs w:val="24"/>
        </w:rPr>
        <w:t>–</w:t>
      </w:r>
      <w:r w:rsidR="00993662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3C29F3" w:rsidRPr="002C6E6E">
        <w:rPr>
          <w:rFonts w:ascii="Times New Roman" w:hAnsi="Times New Roman" w:cs="Times New Roman"/>
          <w:sz w:val="24"/>
          <w:szCs w:val="24"/>
        </w:rPr>
        <w:t>профсоюзная</w:t>
      </w:r>
      <w:r w:rsidR="00CE38CD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3C29F3" w:rsidRPr="002C6E6E">
        <w:rPr>
          <w:rFonts w:ascii="Times New Roman" w:hAnsi="Times New Roman" w:cs="Times New Roman"/>
          <w:sz w:val="24"/>
          <w:szCs w:val="24"/>
        </w:rPr>
        <w:t>организация</w:t>
      </w:r>
      <w:r w:rsidR="00B91992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64352F" w:rsidRPr="002C6E6E">
        <w:rPr>
          <w:rFonts w:ascii="Times New Roman" w:hAnsi="Times New Roman" w:cs="Times New Roman"/>
          <w:sz w:val="24"/>
          <w:szCs w:val="24"/>
        </w:rPr>
        <w:t>в детском доме</w:t>
      </w:r>
      <w:r w:rsidR="00D275CB" w:rsidRPr="002C6E6E">
        <w:rPr>
          <w:rFonts w:ascii="Times New Roman" w:hAnsi="Times New Roman" w:cs="Times New Roman"/>
          <w:sz w:val="24"/>
          <w:szCs w:val="24"/>
        </w:rPr>
        <w:t>.</w:t>
      </w:r>
    </w:p>
    <w:p w:rsidR="001448DD" w:rsidRPr="004965C4" w:rsidRDefault="001448DD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3302A62" wp14:editId="29D6C3A6">
            <wp:extent cx="5940425" cy="1824899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5C4" w:rsidRPr="002C6E6E" w:rsidRDefault="0094124C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6E">
        <w:rPr>
          <w:rFonts w:ascii="Times New Roman" w:hAnsi="Times New Roman" w:cs="Times New Roman"/>
          <w:sz w:val="28"/>
          <w:szCs w:val="28"/>
        </w:rPr>
        <w:t xml:space="preserve">     </w:t>
      </w:r>
      <w:r w:rsidR="0064352F" w:rsidRPr="002C6E6E">
        <w:rPr>
          <w:rFonts w:ascii="Times New Roman" w:hAnsi="Times New Roman" w:cs="Times New Roman"/>
          <w:sz w:val="24"/>
          <w:szCs w:val="24"/>
        </w:rPr>
        <w:t>В образовательных учреждениях, где есть первичные профсоюзные организации, работает 701 человек. В профсоюзе работников народного образования и науки РФ состоят на учёте 520 человек.</w:t>
      </w:r>
      <w:r w:rsidR="003B3E64" w:rsidRPr="002C6E6E">
        <w:rPr>
          <w:rFonts w:ascii="Times New Roman" w:hAnsi="Times New Roman" w:cs="Times New Roman"/>
          <w:sz w:val="24"/>
          <w:szCs w:val="24"/>
        </w:rPr>
        <w:t xml:space="preserve"> В течение года принято в Профсоюз 11 человек, выбыло по собственному желанию 5 человек. </w:t>
      </w:r>
      <w:r w:rsidR="0064352F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48766B" w:rsidRPr="002C6E6E">
        <w:rPr>
          <w:rFonts w:ascii="Times New Roman" w:hAnsi="Times New Roman" w:cs="Times New Roman"/>
          <w:sz w:val="24"/>
          <w:szCs w:val="24"/>
        </w:rPr>
        <w:t>Общий о</w:t>
      </w:r>
      <w:r w:rsidR="004965C4" w:rsidRPr="002C6E6E">
        <w:rPr>
          <w:rFonts w:ascii="Times New Roman" w:hAnsi="Times New Roman" w:cs="Times New Roman"/>
          <w:sz w:val="24"/>
          <w:szCs w:val="24"/>
        </w:rPr>
        <w:t>хват проф</w:t>
      </w:r>
      <w:r w:rsidR="00D275CB" w:rsidRPr="002C6E6E">
        <w:rPr>
          <w:rFonts w:ascii="Times New Roman" w:hAnsi="Times New Roman" w:cs="Times New Roman"/>
          <w:sz w:val="24"/>
          <w:szCs w:val="24"/>
        </w:rPr>
        <w:t xml:space="preserve">союзным </w:t>
      </w:r>
      <w:r w:rsidR="0048766B" w:rsidRPr="002C6E6E">
        <w:rPr>
          <w:rFonts w:ascii="Times New Roman" w:hAnsi="Times New Roman" w:cs="Times New Roman"/>
          <w:sz w:val="24"/>
          <w:szCs w:val="24"/>
        </w:rPr>
        <w:t>членством</w:t>
      </w:r>
      <w:r w:rsidR="00D275CB" w:rsidRPr="002C6E6E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48766B" w:rsidRPr="002C6E6E">
        <w:rPr>
          <w:rFonts w:ascii="Times New Roman" w:hAnsi="Times New Roman" w:cs="Times New Roman"/>
          <w:sz w:val="24"/>
          <w:szCs w:val="24"/>
        </w:rPr>
        <w:t>яет</w:t>
      </w:r>
      <w:r w:rsidR="003C29F3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3C29F3" w:rsidRPr="002C6E6E">
        <w:rPr>
          <w:rFonts w:ascii="Times New Roman" w:hAnsi="Times New Roman" w:cs="Times New Roman"/>
          <w:b/>
          <w:sz w:val="24"/>
          <w:szCs w:val="24"/>
        </w:rPr>
        <w:t>72,9</w:t>
      </w:r>
      <w:r w:rsidR="0048766B" w:rsidRPr="002C6E6E">
        <w:rPr>
          <w:rFonts w:ascii="Times New Roman" w:hAnsi="Times New Roman" w:cs="Times New Roman"/>
          <w:b/>
          <w:sz w:val="24"/>
          <w:szCs w:val="24"/>
        </w:rPr>
        <w:t>%</w:t>
      </w:r>
      <w:r w:rsidR="0048766B" w:rsidRPr="002C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316" w:rsidRDefault="00D43316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5" w:rsidRDefault="007F4CDD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63205A2" wp14:editId="680ECEC6">
            <wp:extent cx="59055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0C29" w:rsidRDefault="00940C29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A8" w:rsidRPr="002C6E6E" w:rsidRDefault="002C6E6E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54A8" w:rsidRPr="002C6E6E">
        <w:rPr>
          <w:rFonts w:ascii="Times New Roman" w:hAnsi="Times New Roman" w:cs="Times New Roman"/>
          <w:sz w:val="24"/>
          <w:szCs w:val="24"/>
        </w:rPr>
        <w:t xml:space="preserve">В </w:t>
      </w:r>
      <w:r w:rsidR="002E766B" w:rsidRPr="002C6E6E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8754A8" w:rsidRPr="002C6E6E">
        <w:rPr>
          <w:rFonts w:ascii="Times New Roman" w:hAnsi="Times New Roman" w:cs="Times New Roman"/>
          <w:sz w:val="24"/>
          <w:szCs w:val="24"/>
        </w:rPr>
        <w:t>пер</w:t>
      </w:r>
      <w:r w:rsidR="002E766B" w:rsidRPr="002C6E6E">
        <w:rPr>
          <w:rFonts w:ascii="Times New Roman" w:hAnsi="Times New Roman" w:cs="Times New Roman"/>
          <w:sz w:val="24"/>
          <w:szCs w:val="24"/>
        </w:rPr>
        <w:t xml:space="preserve">вичных профсоюзных организациях как </w:t>
      </w:r>
      <w:r w:rsidR="000B657E" w:rsidRPr="002C6E6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Большовская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СШ, 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Песчановская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СШ, 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Отрожкинская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СШ</w:t>
      </w:r>
      <w:r w:rsidR="000B657E" w:rsidRPr="002C6E6E">
        <w:rPr>
          <w:rFonts w:ascii="Times New Roman" w:hAnsi="Times New Roman" w:cs="Times New Roman"/>
          <w:sz w:val="24"/>
          <w:szCs w:val="24"/>
        </w:rPr>
        <w:t>,</w:t>
      </w:r>
      <w:r w:rsidR="00B91992" w:rsidRPr="002C6E6E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Крутовская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ООШ </w:t>
      </w:r>
      <w:r w:rsidR="00BD53AE" w:rsidRPr="002C6E6E">
        <w:rPr>
          <w:rFonts w:ascii="Times New Roman" w:hAnsi="Times New Roman" w:cs="Times New Roman"/>
          <w:sz w:val="24"/>
          <w:szCs w:val="24"/>
        </w:rPr>
        <w:t>имеют</w:t>
      </w:r>
      <w:r w:rsidR="000B657E" w:rsidRPr="002C6E6E">
        <w:rPr>
          <w:rFonts w:ascii="Times New Roman" w:hAnsi="Times New Roman" w:cs="Times New Roman"/>
          <w:sz w:val="24"/>
          <w:szCs w:val="24"/>
        </w:rPr>
        <w:t xml:space="preserve"> 100% профсоюзное членство.</w:t>
      </w:r>
      <w:r w:rsidR="000B657E" w:rsidRPr="002C6E6E">
        <w:rPr>
          <w:sz w:val="24"/>
          <w:szCs w:val="24"/>
        </w:rPr>
        <w:t xml:space="preserve">  </w:t>
      </w:r>
      <w:r w:rsidR="008754A8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64" w:rsidRPr="002C6E6E" w:rsidRDefault="008754A8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</w:t>
      </w:r>
      <w:r w:rsidR="006819AA" w:rsidRPr="002C6E6E">
        <w:rPr>
          <w:rFonts w:ascii="Times New Roman" w:hAnsi="Times New Roman" w:cs="Times New Roman"/>
          <w:sz w:val="24"/>
          <w:szCs w:val="24"/>
        </w:rPr>
        <w:t xml:space="preserve">     </w:t>
      </w:r>
      <w:r w:rsidRPr="002C6E6E">
        <w:rPr>
          <w:rFonts w:ascii="Times New Roman" w:hAnsi="Times New Roman" w:cs="Times New Roman"/>
          <w:sz w:val="24"/>
          <w:szCs w:val="24"/>
        </w:rPr>
        <w:t>Стабильно высоким</w:t>
      </w:r>
      <w:r w:rsidR="00B91992" w:rsidRPr="002C6E6E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0B657E" w:rsidRPr="002C6E6E">
        <w:rPr>
          <w:rFonts w:ascii="Times New Roman" w:hAnsi="Times New Roman" w:cs="Times New Roman"/>
          <w:sz w:val="24"/>
          <w:szCs w:val="24"/>
        </w:rPr>
        <w:t>80 %) остаё</w:t>
      </w:r>
      <w:r w:rsidRPr="002C6E6E">
        <w:rPr>
          <w:rFonts w:ascii="Times New Roman" w:hAnsi="Times New Roman" w:cs="Times New Roman"/>
          <w:sz w:val="24"/>
          <w:szCs w:val="24"/>
        </w:rPr>
        <w:t>тся уровень охвата профсоюзным членством в первичных организациях профсоюза</w:t>
      </w:r>
      <w:r w:rsidR="00B91992" w:rsidRPr="002C6E6E">
        <w:rPr>
          <w:rFonts w:ascii="Times New Roman" w:hAnsi="Times New Roman" w:cs="Times New Roman"/>
          <w:sz w:val="24"/>
          <w:szCs w:val="24"/>
        </w:rPr>
        <w:t xml:space="preserve"> МКОУ Буерак-Поповской СШ</w:t>
      </w:r>
      <w:r w:rsidR="000B657E" w:rsidRPr="002C6E6E">
        <w:rPr>
          <w:rFonts w:ascii="Times New Roman" w:hAnsi="Times New Roman" w:cs="Times New Roman"/>
          <w:sz w:val="24"/>
          <w:szCs w:val="24"/>
        </w:rPr>
        <w:t xml:space="preserve">, </w:t>
      </w:r>
      <w:r w:rsidR="00B91992" w:rsidRPr="002C6E6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Пронинской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</w:t>
      </w:r>
      <w:r w:rsidR="002E766B" w:rsidRPr="002C6E6E">
        <w:rPr>
          <w:rFonts w:ascii="Times New Roman" w:hAnsi="Times New Roman" w:cs="Times New Roman"/>
          <w:sz w:val="24"/>
          <w:szCs w:val="24"/>
        </w:rPr>
        <w:t>Ш,</w:t>
      </w:r>
      <w:r w:rsidR="00B91992" w:rsidRPr="002C6E6E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Горбатовской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СШ, МКДОУ детского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мада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№ 2 «Чайка», МБДОУ детского сада №4 «Колокольчик».</w:t>
      </w:r>
      <w:r w:rsidR="000B657E" w:rsidRPr="002C6E6E">
        <w:rPr>
          <w:rFonts w:ascii="Times New Roman" w:hAnsi="Times New Roman" w:cs="Times New Roman"/>
          <w:sz w:val="24"/>
          <w:szCs w:val="24"/>
        </w:rPr>
        <w:t xml:space="preserve">  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Несмотря на это, положительная динамика по основным показателям незначительна. </w:t>
      </w:r>
      <w:r w:rsidR="00912699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Остаются малочисленными организации в </w:t>
      </w:r>
      <w:r w:rsidR="00B91992" w:rsidRPr="002C6E6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Зимняцкой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Трясиновской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СШ, МКОУ </w:t>
      </w:r>
      <w:proofErr w:type="spellStart"/>
      <w:r w:rsidR="00B91992" w:rsidRPr="002C6E6E">
        <w:rPr>
          <w:rFonts w:ascii="Times New Roman" w:hAnsi="Times New Roman" w:cs="Times New Roman"/>
          <w:sz w:val="24"/>
          <w:szCs w:val="24"/>
        </w:rPr>
        <w:t>Теркинской</w:t>
      </w:r>
      <w:proofErr w:type="spellEnd"/>
      <w:r w:rsidR="00B91992" w:rsidRPr="002C6E6E">
        <w:rPr>
          <w:rFonts w:ascii="Times New Roman" w:hAnsi="Times New Roman" w:cs="Times New Roman"/>
          <w:sz w:val="24"/>
          <w:szCs w:val="24"/>
        </w:rPr>
        <w:t xml:space="preserve"> СШ. Отсутствуют первичные</w:t>
      </w:r>
      <w:r w:rsidR="00940C29" w:rsidRPr="002C6E6E">
        <w:rPr>
          <w:rFonts w:ascii="Times New Roman" w:hAnsi="Times New Roman" w:cs="Times New Roman"/>
          <w:sz w:val="24"/>
          <w:szCs w:val="24"/>
        </w:rPr>
        <w:t xml:space="preserve"> профсоюзные организации в МБДОУ детский сад № 5 «Солнышко», МКДОУ </w:t>
      </w:r>
      <w:proofErr w:type="spellStart"/>
      <w:r w:rsidR="00940C29" w:rsidRPr="002C6E6E">
        <w:rPr>
          <w:rFonts w:ascii="Times New Roman" w:hAnsi="Times New Roman" w:cs="Times New Roman"/>
          <w:sz w:val="24"/>
          <w:szCs w:val="24"/>
        </w:rPr>
        <w:t>Среднецарицынский</w:t>
      </w:r>
      <w:proofErr w:type="spellEnd"/>
      <w:r w:rsidR="00940C29" w:rsidRPr="002C6E6E">
        <w:rPr>
          <w:rFonts w:ascii="Times New Roman" w:hAnsi="Times New Roman" w:cs="Times New Roman"/>
          <w:sz w:val="24"/>
          <w:szCs w:val="24"/>
        </w:rPr>
        <w:t xml:space="preserve"> детский сад, МКДОУ Буерак-Поповский детский сад. </w:t>
      </w:r>
    </w:p>
    <w:p w:rsidR="004965C4" w:rsidRPr="002C6E6E" w:rsidRDefault="0094124C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lastRenderedPageBreak/>
        <w:t xml:space="preserve">Хочется верить, что работники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быть приняты и работать без нарушения законодательства. </w:t>
      </w:r>
    </w:p>
    <w:p w:rsidR="006819AA" w:rsidRPr="002C6E6E" w:rsidRDefault="006819AA" w:rsidP="008214AE">
      <w:pPr>
        <w:spacing w:after="0" w:line="240" w:lineRule="auto"/>
        <w:jc w:val="both"/>
        <w:rPr>
          <w:sz w:val="24"/>
          <w:szCs w:val="24"/>
        </w:rPr>
      </w:pPr>
    </w:p>
    <w:p w:rsidR="006819AA" w:rsidRPr="002C6E6E" w:rsidRDefault="006819AA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      По социальному составу профсоюзное членство распределено следующим образом: </w:t>
      </w:r>
    </w:p>
    <w:p w:rsidR="006819AA" w:rsidRPr="003B3E64" w:rsidRDefault="006819AA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AA" w:rsidRDefault="006819AA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AA" w:rsidRDefault="006819AA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61A50A8" wp14:editId="5A94F8E6">
            <wp:extent cx="5514975" cy="1676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19AA" w:rsidRDefault="006819AA" w:rsidP="0068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AA" w:rsidRPr="002C6E6E" w:rsidRDefault="00CD123B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819AA"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Продолжается процесс снижения профсоюзного членства среди педагогических работников.</w:t>
      </w:r>
      <w:r w:rsidR="006819AA" w:rsidRPr="002C6E6E">
        <w:rPr>
          <w:rFonts w:ascii="Times New Roman" w:hAnsi="Times New Roman" w:cs="Times New Roman"/>
          <w:sz w:val="24"/>
          <w:szCs w:val="24"/>
        </w:rPr>
        <w:t xml:space="preserve"> Всего в отрасли работают 555 педагогических работников.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6819AA" w:rsidRPr="002C6E6E">
        <w:rPr>
          <w:rFonts w:ascii="Times New Roman" w:hAnsi="Times New Roman" w:cs="Times New Roman"/>
          <w:sz w:val="24"/>
          <w:szCs w:val="24"/>
        </w:rPr>
        <w:t xml:space="preserve">Из 355 педагогов работающих в учреждениях, где существуют первичные </w:t>
      </w:r>
      <w:r w:rsidRPr="002C6E6E">
        <w:rPr>
          <w:rFonts w:ascii="Times New Roman" w:hAnsi="Times New Roman" w:cs="Times New Roman"/>
          <w:sz w:val="24"/>
          <w:szCs w:val="24"/>
        </w:rPr>
        <w:t xml:space="preserve">профсоюзные </w:t>
      </w:r>
      <w:r w:rsidR="006819AA" w:rsidRPr="002C6E6E">
        <w:rPr>
          <w:rFonts w:ascii="Times New Roman" w:hAnsi="Times New Roman" w:cs="Times New Roman"/>
          <w:sz w:val="24"/>
          <w:szCs w:val="24"/>
        </w:rPr>
        <w:t xml:space="preserve">организации, только 202 </w:t>
      </w:r>
      <w:r w:rsidR="00F22335" w:rsidRPr="002C6E6E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6819AA" w:rsidRPr="002C6E6E">
        <w:rPr>
          <w:rFonts w:ascii="Times New Roman" w:hAnsi="Times New Roman" w:cs="Times New Roman"/>
          <w:sz w:val="24"/>
          <w:szCs w:val="24"/>
        </w:rPr>
        <w:t>состоят в профсоюзе работников образования</w:t>
      </w:r>
      <w:r w:rsidRPr="002C6E6E">
        <w:rPr>
          <w:rFonts w:ascii="Times New Roman" w:hAnsi="Times New Roman" w:cs="Times New Roman"/>
          <w:sz w:val="24"/>
          <w:szCs w:val="24"/>
        </w:rPr>
        <w:t xml:space="preserve"> (57%). </w:t>
      </w:r>
      <w:r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причины низкого членства - н</w:t>
      </w:r>
      <w:r w:rsidR="006819AA"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ежелание платить взносы в возросшем размере в связи с ростом заработной платы; отсутствие явных преимуществ</w:t>
      </w:r>
      <w:r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19AA"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членов профсоюза по сравнени</w:t>
      </w:r>
      <w:r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с работниками, не являющимися таковыми</w:t>
      </w:r>
      <w:r w:rsidR="006819AA" w:rsidRPr="002C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решении социально- экономических вопросов</w:t>
      </w:r>
      <w:r w:rsidR="006819AA" w:rsidRPr="002C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65C4" w:rsidRPr="002C6E6E" w:rsidRDefault="00CD123B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        </w:t>
      </w:r>
      <w:r w:rsidR="003B3E64" w:rsidRPr="002C6E6E">
        <w:rPr>
          <w:rFonts w:ascii="Times New Roman" w:hAnsi="Times New Roman"/>
          <w:sz w:val="24"/>
          <w:szCs w:val="24"/>
        </w:rPr>
        <w:t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участию в работе. В 2015 году 23 человека награждены Благодарственным письмом районного комитета профсоюза с денежными премиями.</w:t>
      </w:r>
    </w:p>
    <w:p w:rsidR="003B3E64" w:rsidRPr="002C6E6E" w:rsidRDefault="003B3E64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5C4" w:rsidRPr="002C6E6E" w:rsidRDefault="004965C4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hAnsi="Times New Roman" w:cs="Times New Roman"/>
          <w:b/>
          <w:sz w:val="24"/>
          <w:szCs w:val="24"/>
        </w:rPr>
        <w:t>II.</w:t>
      </w:r>
      <w:r w:rsidRPr="002C6E6E">
        <w:rPr>
          <w:rFonts w:ascii="Times New Roman" w:hAnsi="Times New Roman" w:cs="Times New Roman"/>
          <w:b/>
          <w:sz w:val="24"/>
          <w:szCs w:val="24"/>
        </w:rPr>
        <w:tab/>
        <w:t>ОРГАНИЗАЦИОННОЕ УКРЕПЛЕНИЕ ПРОФСОЮЗА</w:t>
      </w:r>
    </w:p>
    <w:p w:rsidR="004965C4" w:rsidRPr="002C6E6E" w:rsidRDefault="004965C4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C4" w:rsidRPr="002C6E6E" w:rsidRDefault="002066B1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CD123B" w:rsidRPr="002C6E6E">
        <w:rPr>
          <w:rFonts w:ascii="Times New Roman" w:hAnsi="Times New Roman" w:cs="Times New Roman"/>
          <w:sz w:val="24"/>
          <w:szCs w:val="24"/>
        </w:rPr>
        <w:t xml:space="preserve">   </w:t>
      </w:r>
      <w:r w:rsidRPr="002C6E6E">
        <w:rPr>
          <w:rFonts w:ascii="Times New Roman" w:hAnsi="Times New Roman" w:cs="Times New Roman"/>
          <w:sz w:val="24"/>
          <w:szCs w:val="24"/>
        </w:rPr>
        <w:t xml:space="preserve">  </w:t>
      </w:r>
      <w:r w:rsidR="00940C29" w:rsidRPr="002C6E6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5636D" w:rsidRPr="002C6E6E">
        <w:rPr>
          <w:rFonts w:ascii="Times New Roman" w:hAnsi="Times New Roman" w:cs="Times New Roman"/>
          <w:sz w:val="24"/>
          <w:szCs w:val="24"/>
        </w:rPr>
        <w:t>районн</w:t>
      </w:r>
      <w:r w:rsidR="004965C4" w:rsidRPr="002C6E6E">
        <w:rPr>
          <w:rFonts w:ascii="Times New Roman" w:hAnsi="Times New Roman" w:cs="Times New Roman"/>
          <w:sz w:val="24"/>
          <w:szCs w:val="24"/>
        </w:rPr>
        <w:t>ого комите</w:t>
      </w:r>
      <w:r w:rsidR="00E5636D" w:rsidRPr="002C6E6E">
        <w:rPr>
          <w:rFonts w:ascii="Times New Roman" w:hAnsi="Times New Roman" w:cs="Times New Roman"/>
          <w:sz w:val="24"/>
          <w:szCs w:val="24"/>
        </w:rPr>
        <w:t>та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Профсоюза проводилась в соответствии с пла</w:t>
      </w:r>
      <w:r w:rsidR="00E5636D" w:rsidRPr="002C6E6E">
        <w:rPr>
          <w:rFonts w:ascii="Times New Roman" w:hAnsi="Times New Roman" w:cs="Times New Roman"/>
          <w:sz w:val="24"/>
          <w:szCs w:val="24"/>
        </w:rPr>
        <w:t>ном основных мероприятий на 2015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год, </w:t>
      </w:r>
      <w:r w:rsidR="00E5636D" w:rsidRPr="002C6E6E">
        <w:rPr>
          <w:rFonts w:ascii="Times New Roman" w:hAnsi="Times New Roman" w:cs="Times New Roman"/>
          <w:sz w:val="24"/>
          <w:szCs w:val="24"/>
        </w:rPr>
        <w:t>утверждённым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пос</w:t>
      </w:r>
      <w:r w:rsidR="00E5636D" w:rsidRPr="002C6E6E">
        <w:rPr>
          <w:rFonts w:ascii="Times New Roman" w:hAnsi="Times New Roman" w:cs="Times New Roman"/>
          <w:sz w:val="24"/>
          <w:szCs w:val="24"/>
        </w:rPr>
        <w:t>тановлением Президиума 17</w:t>
      </w:r>
      <w:r w:rsidR="00940C29" w:rsidRPr="002C6E6E">
        <w:rPr>
          <w:rFonts w:ascii="Times New Roman" w:hAnsi="Times New Roman" w:cs="Times New Roman"/>
          <w:sz w:val="24"/>
          <w:szCs w:val="24"/>
        </w:rPr>
        <w:t xml:space="preserve"> декабря 2014 г., протокол № 2</w:t>
      </w:r>
      <w:r w:rsidR="00E5636D" w:rsidRPr="002C6E6E">
        <w:rPr>
          <w:rFonts w:ascii="Times New Roman" w:hAnsi="Times New Roman" w:cs="Times New Roman"/>
          <w:sz w:val="24"/>
          <w:szCs w:val="24"/>
        </w:rPr>
        <w:t>.</w:t>
      </w:r>
    </w:p>
    <w:p w:rsidR="00CC6D2E" w:rsidRPr="002C6E6E" w:rsidRDefault="00E5636D" w:rsidP="008214A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</w:t>
      </w:r>
      <w:r w:rsidR="00CD123B" w:rsidRPr="002C6E6E">
        <w:rPr>
          <w:rFonts w:ascii="Times New Roman" w:hAnsi="Times New Roman" w:cs="Times New Roman"/>
          <w:sz w:val="24"/>
          <w:szCs w:val="24"/>
        </w:rPr>
        <w:t xml:space="preserve">     </w:t>
      </w:r>
      <w:r w:rsidR="004965C4" w:rsidRPr="002C6E6E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 и планом работы проведены заседания выбо</w:t>
      </w:r>
      <w:r w:rsidRPr="002C6E6E">
        <w:rPr>
          <w:rFonts w:ascii="Times New Roman" w:hAnsi="Times New Roman" w:cs="Times New Roman"/>
          <w:sz w:val="24"/>
          <w:szCs w:val="24"/>
        </w:rPr>
        <w:t>рных коллегиальных органов районн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ой </w:t>
      </w:r>
      <w:r w:rsidRPr="002C6E6E">
        <w:rPr>
          <w:rFonts w:ascii="Times New Roman" w:hAnsi="Times New Roman" w:cs="Times New Roman"/>
          <w:sz w:val="24"/>
          <w:szCs w:val="24"/>
        </w:rPr>
        <w:t xml:space="preserve">организации Профсоюза: </w:t>
      </w:r>
      <w:r w:rsidR="00940C29" w:rsidRPr="002C6E6E">
        <w:rPr>
          <w:rFonts w:ascii="Times New Roman" w:hAnsi="Times New Roman" w:cs="Times New Roman"/>
          <w:sz w:val="24"/>
          <w:szCs w:val="24"/>
        </w:rPr>
        <w:t>2</w:t>
      </w:r>
      <w:r w:rsidRPr="002C6E6E">
        <w:rPr>
          <w:rFonts w:ascii="Times New Roman" w:hAnsi="Times New Roman" w:cs="Times New Roman"/>
          <w:sz w:val="24"/>
          <w:szCs w:val="24"/>
        </w:rPr>
        <w:t xml:space="preserve"> Пленум</w:t>
      </w:r>
      <w:r w:rsidR="0020343F" w:rsidRPr="002C6E6E">
        <w:rPr>
          <w:rFonts w:ascii="Times New Roman" w:hAnsi="Times New Roman" w:cs="Times New Roman"/>
          <w:sz w:val="24"/>
          <w:szCs w:val="24"/>
        </w:rPr>
        <w:t>а</w:t>
      </w:r>
      <w:r w:rsidR="00940C29" w:rsidRPr="002C6E6E">
        <w:rPr>
          <w:rFonts w:ascii="Times New Roman" w:hAnsi="Times New Roman" w:cs="Times New Roman"/>
          <w:sz w:val="24"/>
          <w:szCs w:val="24"/>
        </w:rPr>
        <w:t xml:space="preserve"> и 4</w:t>
      </w:r>
      <w:r w:rsidR="00CD123B" w:rsidRPr="002C6E6E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2E766B" w:rsidRPr="002C6E6E">
        <w:rPr>
          <w:rFonts w:ascii="Times New Roman" w:hAnsi="Times New Roman" w:cs="Times New Roman"/>
          <w:sz w:val="24"/>
          <w:szCs w:val="24"/>
        </w:rPr>
        <w:t xml:space="preserve"> Президиума, </w:t>
      </w:r>
      <w:r w:rsidR="0020343F" w:rsidRPr="002C6E6E">
        <w:rPr>
          <w:rFonts w:ascii="Times New Roman" w:hAnsi="Times New Roman" w:cs="Times New Roman"/>
          <w:sz w:val="24"/>
          <w:szCs w:val="24"/>
        </w:rPr>
        <w:t>на которых</w:t>
      </w:r>
      <w:r w:rsidRPr="002C6E6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CD123B" w:rsidRPr="002C6E6E">
        <w:rPr>
          <w:rFonts w:ascii="Times New Roman" w:hAnsi="Times New Roman" w:cs="Times New Roman"/>
          <w:sz w:val="24"/>
          <w:szCs w:val="24"/>
        </w:rPr>
        <w:t>о 19</w:t>
      </w:r>
      <w:r w:rsidRPr="002C6E6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D123B" w:rsidRPr="002C6E6E">
        <w:rPr>
          <w:rFonts w:ascii="Times New Roman" w:hAnsi="Times New Roman" w:cs="Times New Roman"/>
          <w:sz w:val="24"/>
          <w:szCs w:val="24"/>
        </w:rPr>
        <w:t>ов</w:t>
      </w:r>
      <w:r w:rsidR="0020343F" w:rsidRPr="002C6E6E">
        <w:rPr>
          <w:rFonts w:ascii="Times New Roman" w:hAnsi="Times New Roman" w:cs="Times New Roman"/>
          <w:sz w:val="24"/>
          <w:szCs w:val="24"/>
        </w:rPr>
        <w:t xml:space="preserve">. </w:t>
      </w:r>
      <w:r w:rsidR="00CC6D2E" w:rsidRPr="002C6E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рассматриваемым вопросам вырабатывались решения, которые содержали конкретные предложения к вышестоящим профсоюзным органам, органам </w:t>
      </w:r>
      <w:r w:rsidR="00220FB2" w:rsidRPr="002C6E6E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 самоуправления</w:t>
      </w:r>
      <w:r w:rsidR="00CC6D2E" w:rsidRPr="002C6E6E">
        <w:rPr>
          <w:rFonts w:ascii="Times New Roman" w:eastAsia="SimSun" w:hAnsi="Times New Roman" w:cs="Times New Roman"/>
          <w:sz w:val="24"/>
          <w:szCs w:val="24"/>
          <w:lang w:eastAsia="zh-CN"/>
        </w:rPr>
        <w:t>, рекомендации первичным профсоюзным организациям.</w:t>
      </w:r>
    </w:p>
    <w:p w:rsidR="004965C4" w:rsidRPr="002C6E6E" w:rsidRDefault="00CC6D2E" w:rsidP="002C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20343F" w:rsidRPr="002C6E6E">
        <w:rPr>
          <w:rFonts w:ascii="Times New Roman" w:hAnsi="Times New Roman" w:cs="Times New Roman"/>
          <w:sz w:val="24"/>
          <w:szCs w:val="24"/>
        </w:rPr>
        <w:t>Районн</w:t>
      </w:r>
      <w:r w:rsidR="00CD123B" w:rsidRPr="002C6E6E">
        <w:rPr>
          <w:rFonts w:ascii="Times New Roman" w:hAnsi="Times New Roman" w:cs="Times New Roman"/>
          <w:sz w:val="24"/>
          <w:szCs w:val="24"/>
        </w:rPr>
        <w:t>ая организация Профсоюза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2E766B" w:rsidRPr="002C6E6E">
        <w:rPr>
          <w:rFonts w:ascii="Times New Roman" w:hAnsi="Times New Roman" w:cs="Times New Roman"/>
          <w:sz w:val="24"/>
          <w:szCs w:val="24"/>
        </w:rPr>
        <w:t>принимала</w:t>
      </w:r>
      <w:r w:rsidR="0020343F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4965C4" w:rsidRPr="002C6E6E">
        <w:rPr>
          <w:rFonts w:ascii="Times New Roman" w:hAnsi="Times New Roman" w:cs="Times New Roman"/>
          <w:sz w:val="24"/>
          <w:szCs w:val="24"/>
        </w:rPr>
        <w:t>у</w:t>
      </w:r>
      <w:r w:rsidR="0020343F" w:rsidRPr="002C6E6E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E37EE9" w:rsidRPr="002C6E6E">
        <w:rPr>
          <w:rFonts w:ascii="Times New Roman" w:hAnsi="Times New Roman" w:cs="Times New Roman"/>
          <w:sz w:val="24"/>
          <w:szCs w:val="24"/>
        </w:rPr>
        <w:t xml:space="preserve">акциях, </w:t>
      </w:r>
      <w:r w:rsidR="0020343F" w:rsidRPr="002C6E6E">
        <w:rPr>
          <w:rFonts w:ascii="Times New Roman" w:hAnsi="Times New Roman" w:cs="Times New Roman"/>
          <w:sz w:val="24"/>
          <w:szCs w:val="24"/>
        </w:rPr>
        <w:t>конкурс</w:t>
      </w:r>
      <w:r w:rsidR="00E37EE9" w:rsidRPr="002C6E6E">
        <w:rPr>
          <w:rFonts w:ascii="Times New Roman" w:hAnsi="Times New Roman" w:cs="Times New Roman"/>
          <w:sz w:val="24"/>
          <w:szCs w:val="24"/>
        </w:rPr>
        <w:t>ах,</w:t>
      </w:r>
      <w:r w:rsidR="00940FD0" w:rsidRPr="002C6E6E">
        <w:rPr>
          <w:rFonts w:ascii="Times New Roman" w:hAnsi="Times New Roman" w:cs="Times New Roman"/>
          <w:sz w:val="24"/>
          <w:szCs w:val="24"/>
        </w:rPr>
        <w:t xml:space="preserve"> мониторингах, а также была орга</w:t>
      </w:r>
      <w:r w:rsidR="00107077" w:rsidRPr="002C6E6E">
        <w:rPr>
          <w:rFonts w:ascii="Times New Roman" w:hAnsi="Times New Roman" w:cs="Times New Roman"/>
          <w:sz w:val="24"/>
          <w:szCs w:val="24"/>
        </w:rPr>
        <w:t xml:space="preserve">низатором и соучредителем </w:t>
      </w:r>
      <w:r w:rsidR="00940FD0" w:rsidRPr="002C6E6E">
        <w:rPr>
          <w:rFonts w:ascii="Times New Roman" w:hAnsi="Times New Roman" w:cs="Times New Roman"/>
          <w:sz w:val="24"/>
          <w:szCs w:val="24"/>
        </w:rPr>
        <w:t>проводимых мероприятий</w:t>
      </w:r>
      <w:r w:rsidR="00107077" w:rsidRPr="002C6E6E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C25A1C" w:rsidRPr="002C6E6E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940FD0" w:rsidRPr="002C6E6E">
        <w:rPr>
          <w:rFonts w:ascii="Times New Roman" w:hAnsi="Times New Roman" w:cs="Times New Roman"/>
          <w:sz w:val="24"/>
          <w:szCs w:val="24"/>
        </w:rPr>
        <w:t>.</w:t>
      </w:r>
    </w:p>
    <w:p w:rsidR="00E92BE5" w:rsidRPr="002C6E6E" w:rsidRDefault="00A95772" w:rsidP="002C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  </w:t>
      </w:r>
      <w:r w:rsidR="00B404D1" w:rsidRPr="002C6E6E">
        <w:rPr>
          <w:rFonts w:ascii="Times New Roman" w:hAnsi="Times New Roman" w:cs="Times New Roman"/>
          <w:sz w:val="24"/>
          <w:szCs w:val="24"/>
        </w:rPr>
        <w:t xml:space="preserve">В марте </w:t>
      </w:r>
      <w:r w:rsidRPr="002C6E6E">
        <w:rPr>
          <w:rFonts w:ascii="Times New Roman" w:hAnsi="Times New Roman" w:cs="Times New Roman"/>
          <w:sz w:val="24"/>
          <w:szCs w:val="24"/>
        </w:rPr>
        <w:t>2015 год</w:t>
      </w:r>
      <w:r w:rsidR="00B404D1" w:rsidRPr="002C6E6E">
        <w:rPr>
          <w:rFonts w:ascii="Times New Roman" w:hAnsi="Times New Roman" w:cs="Times New Roman"/>
          <w:sz w:val="24"/>
          <w:szCs w:val="24"/>
        </w:rPr>
        <w:t>а состоялся VII Съезд Профсоюза</w:t>
      </w:r>
      <w:r w:rsidR="000B2ACA" w:rsidRPr="002C6E6E">
        <w:rPr>
          <w:rFonts w:ascii="Times New Roman" w:hAnsi="Times New Roman" w:cs="Times New Roman"/>
          <w:sz w:val="24"/>
          <w:szCs w:val="24"/>
        </w:rPr>
        <w:t xml:space="preserve">. </w:t>
      </w:r>
      <w:r w:rsidR="00B404D1" w:rsidRPr="002C6E6E">
        <w:rPr>
          <w:rFonts w:ascii="Times New Roman" w:hAnsi="Times New Roman" w:cs="Times New Roman"/>
          <w:sz w:val="24"/>
          <w:szCs w:val="24"/>
        </w:rPr>
        <w:t xml:space="preserve">Вся </w:t>
      </w:r>
      <w:r w:rsidRPr="002C6E6E">
        <w:rPr>
          <w:rFonts w:ascii="Times New Roman" w:hAnsi="Times New Roman" w:cs="Times New Roman"/>
          <w:sz w:val="24"/>
          <w:szCs w:val="24"/>
        </w:rPr>
        <w:t xml:space="preserve">работа районной организации </w:t>
      </w:r>
      <w:r w:rsidR="00926E2F" w:rsidRPr="002C6E6E">
        <w:rPr>
          <w:rFonts w:ascii="Times New Roman" w:hAnsi="Times New Roman" w:cs="Times New Roman"/>
          <w:sz w:val="24"/>
          <w:szCs w:val="24"/>
        </w:rPr>
        <w:t>была направлена</w:t>
      </w:r>
      <w:r w:rsidRPr="002C6E6E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940C29" w:rsidRPr="002C6E6E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2C6E6E" w:rsidRPr="002C6E6E">
        <w:rPr>
          <w:rFonts w:ascii="Times New Roman" w:hAnsi="Times New Roman" w:cs="Times New Roman"/>
          <w:sz w:val="24"/>
          <w:szCs w:val="24"/>
        </w:rPr>
        <w:t>С</w:t>
      </w:r>
      <w:r w:rsidR="00B404D1" w:rsidRPr="002C6E6E">
        <w:rPr>
          <w:rFonts w:ascii="Times New Roman" w:hAnsi="Times New Roman" w:cs="Times New Roman"/>
          <w:sz w:val="24"/>
          <w:szCs w:val="24"/>
        </w:rPr>
        <w:t xml:space="preserve">ъезда, на </w:t>
      </w:r>
      <w:r w:rsidRPr="002C6E6E">
        <w:rPr>
          <w:rFonts w:ascii="Times New Roman" w:hAnsi="Times New Roman" w:cs="Times New Roman"/>
          <w:sz w:val="24"/>
          <w:szCs w:val="24"/>
        </w:rPr>
        <w:t>проведение мероприятий, посвящённых</w:t>
      </w:r>
      <w:r w:rsidR="00B404D1" w:rsidRPr="002C6E6E">
        <w:rPr>
          <w:rFonts w:ascii="Times New Roman" w:hAnsi="Times New Roman" w:cs="Times New Roman"/>
          <w:sz w:val="24"/>
          <w:szCs w:val="24"/>
        </w:rPr>
        <w:t xml:space="preserve"> 25</w:t>
      </w:r>
      <w:r w:rsidR="000B2ACA" w:rsidRPr="002C6E6E">
        <w:rPr>
          <w:rFonts w:ascii="Times New Roman" w:hAnsi="Times New Roman" w:cs="Times New Roman"/>
          <w:sz w:val="24"/>
          <w:szCs w:val="24"/>
        </w:rPr>
        <w:t xml:space="preserve">-летию </w:t>
      </w:r>
      <w:r w:rsidRPr="002C6E6E">
        <w:rPr>
          <w:rFonts w:ascii="Times New Roman" w:hAnsi="Times New Roman" w:cs="Times New Roman"/>
          <w:sz w:val="24"/>
          <w:szCs w:val="24"/>
        </w:rPr>
        <w:t xml:space="preserve">Общероссийского Профсоюза образования и 110-летию </w:t>
      </w:r>
      <w:proofErr w:type="gramStart"/>
      <w:r w:rsidRPr="002C6E6E">
        <w:rPr>
          <w:rFonts w:ascii="Times New Roman" w:hAnsi="Times New Roman" w:cs="Times New Roman"/>
          <w:sz w:val="24"/>
          <w:szCs w:val="24"/>
        </w:rPr>
        <w:t xml:space="preserve">начала  </w:t>
      </w:r>
      <w:r w:rsidRPr="002C6E6E">
        <w:rPr>
          <w:rFonts w:ascii="Times New Roman" w:hAnsi="Times New Roman" w:cs="Times New Roman"/>
          <w:sz w:val="24"/>
          <w:szCs w:val="24"/>
        </w:rPr>
        <w:lastRenderedPageBreak/>
        <w:t>профсоюзного</w:t>
      </w:r>
      <w:proofErr w:type="gramEnd"/>
      <w:r w:rsidRPr="002C6E6E">
        <w:rPr>
          <w:rFonts w:ascii="Times New Roman" w:hAnsi="Times New Roman" w:cs="Times New Roman"/>
          <w:sz w:val="24"/>
          <w:szCs w:val="24"/>
        </w:rPr>
        <w:t xml:space="preserve"> движения  в </w:t>
      </w:r>
      <w:r w:rsidR="00926E2F" w:rsidRPr="002C6E6E">
        <w:rPr>
          <w:rFonts w:ascii="Times New Roman" w:hAnsi="Times New Roman" w:cs="Times New Roman"/>
          <w:sz w:val="24"/>
          <w:szCs w:val="24"/>
        </w:rPr>
        <w:t>образовании.</w:t>
      </w:r>
      <w:r w:rsidR="00CD123B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58599B" w:rsidRPr="002C6E6E">
        <w:rPr>
          <w:rFonts w:ascii="Times New Roman" w:hAnsi="Times New Roman"/>
          <w:sz w:val="24"/>
          <w:szCs w:val="24"/>
        </w:rPr>
        <w:t>Во исполнение решения областного комитета Профсоюза с сентября по ноябрь 2015 года в первичных организациях Профсоюза прошли собрания с единой повесткой дня: «Итоги VII Съезда Профсоюза и 25 лет Общероссийскому Профсоюзу образования», в которых приняло уча</w:t>
      </w:r>
      <w:r w:rsidR="00220FB2" w:rsidRPr="002C6E6E">
        <w:rPr>
          <w:rFonts w:ascii="Times New Roman" w:hAnsi="Times New Roman"/>
          <w:sz w:val="24"/>
          <w:szCs w:val="24"/>
        </w:rPr>
        <w:t>стие более 70</w:t>
      </w:r>
      <w:r w:rsidR="0058599B" w:rsidRPr="002C6E6E">
        <w:rPr>
          <w:rFonts w:ascii="Times New Roman" w:hAnsi="Times New Roman"/>
          <w:sz w:val="24"/>
          <w:szCs w:val="24"/>
        </w:rPr>
        <w:t>% членов Профсоюза.</w:t>
      </w:r>
      <w:r w:rsidR="0058599B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9B" w:rsidRPr="002C6E6E" w:rsidRDefault="002C6E6E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2BE5" w:rsidRPr="002C6E6E">
        <w:rPr>
          <w:rFonts w:ascii="Times New Roman" w:hAnsi="Times New Roman" w:cs="Times New Roman"/>
          <w:sz w:val="24"/>
          <w:szCs w:val="24"/>
        </w:rPr>
        <w:t xml:space="preserve">В ответ на Обращение VII Съезда Общероссийского Профсоюза образования к депутатам Государственной Думы Федерального Собрания РФ по поводу несогласия с предложенными Правительством РФ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организаций, райкомом профсоюза и первичными профсоюзными организациями было направлено более </w:t>
      </w:r>
      <w:r w:rsidR="00E92BE5" w:rsidRPr="002C6E6E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E92BE5" w:rsidRPr="002C6E6E">
        <w:rPr>
          <w:rFonts w:ascii="Times New Roman" w:hAnsi="Times New Roman" w:cs="Times New Roman"/>
          <w:sz w:val="24"/>
          <w:szCs w:val="24"/>
        </w:rPr>
        <w:t>телеграмм и электронных писем в адрес Председателя и руководителей фракций политических партий Государственной Думы Федерального собрания РФ.</w:t>
      </w:r>
    </w:p>
    <w:p w:rsidR="00CD123B" w:rsidRPr="002C6E6E" w:rsidRDefault="00DA4E0F" w:rsidP="008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</w:t>
      </w:r>
      <w:r w:rsidR="00107077" w:rsidRPr="002C6E6E">
        <w:rPr>
          <w:rFonts w:ascii="Times New Roman" w:hAnsi="Times New Roman" w:cs="Times New Roman"/>
          <w:sz w:val="24"/>
          <w:szCs w:val="24"/>
        </w:rPr>
        <w:t xml:space="preserve">     </w:t>
      </w:r>
      <w:r w:rsidRPr="002C6E6E">
        <w:rPr>
          <w:rFonts w:ascii="Times New Roman" w:hAnsi="Times New Roman" w:cs="Times New Roman"/>
          <w:sz w:val="24"/>
          <w:szCs w:val="24"/>
        </w:rPr>
        <w:t>В ноябре 2015 года состоялось совещание с председателями первичных профсоюзных</w:t>
      </w:r>
      <w:r w:rsidR="00EC43BA" w:rsidRPr="002C6E6E">
        <w:rPr>
          <w:rFonts w:ascii="Times New Roman" w:hAnsi="Times New Roman" w:cs="Times New Roman"/>
          <w:sz w:val="24"/>
          <w:szCs w:val="24"/>
        </w:rPr>
        <w:t xml:space="preserve"> организаций и руководите</w:t>
      </w:r>
      <w:r w:rsidR="00732B4D" w:rsidRPr="002C6E6E">
        <w:rPr>
          <w:rFonts w:ascii="Times New Roman" w:hAnsi="Times New Roman" w:cs="Times New Roman"/>
          <w:sz w:val="24"/>
          <w:szCs w:val="24"/>
        </w:rPr>
        <w:t>лями образовательных учреждений</w:t>
      </w:r>
      <w:r w:rsidR="00EC43BA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по</w:t>
      </w:r>
      <w:r w:rsidR="00220FB2" w:rsidRPr="002C6E6E">
        <w:rPr>
          <w:rFonts w:ascii="Times New Roman" w:hAnsi="Times New Roman" w:cs="Times New Roman"/>
          <w:sz w:val="24"/>
          <w:szCs w:val="24"/>
        </w:rPr>
        <w:t xml:space="preserve"> вопросам нормативно-правового обеспечения деятельности образовательных учреждений с участием юриста обкома Профсоюза </w:t>
      </w:r>
      <w:proofErr w:type="spellStart"/>
      <w:r w:rsidR="00220FB2" w:rsidRPr="002C6E6E">
        <w:rPr>
          <w:rFonts w:ascii="Times New Roman" w:hAnsi="Times New Roman" w:cs="Times New Roman"/>
          <w:sz w:val="24"/>
          <w:szCs w:val="24"/>
        </w:rPr>
        <w:t>Н.А.Матус</w:t>
      </w:r>
      <w:proofErr w:type="spellEnd"/>
      <w:r w:rsidRPr="002C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FB2" w:rsidRPr="002C6E6E" w:rsidRDefault="00CD123B" w:rsidP="008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      </w:t>
      </w:r>
      <w:r w:rsidR="003C517B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Востребованными на всем протяжении отчётного периода являлись консультации по вопросам выполнения коллективного договора, трудового законодательства, оплаты труда, организационной работы в первичной профсоюзной организации, охраны труда, а также </w:t>
      </w:r>
      <w:r w:rsidR="004B51FC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молодёжной</w:t>
      </w:r>
      <w:r w:rsidR="003C517B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профсоюзов и мотивации профсоюзного членства.</w:t>
      </w:r>
    </w:p>
    <w:p w:rsidR="00714761" w:rsidRPr="002C6E6E" w:rsidRDefault="003C517B" w:rsidP="005E3E9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первичные профсоюзные организации направлены методические рекомен</w:t>
      </w:r>
      <w:r w:rsidR="00C16F30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по вопросам: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«Осуществление общественного контроля за соблюдением законодательства о труде при оформлении трудовых отношений, предоставлении отпусков», «Осуществление общественного контроля за соблюдением законодательства при ведении трудо</w:t>
      </w:r>
      <w:r w:rsidR="00C16F30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книжек работников», «Соблюдение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 труде при приме</w:t>
      </w:r>
      <w:r w:rsidR="00C16F30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дисциплинарных взысканий», по мотивации профсоюзного членства, по планированию работы и делопроизводству профсоюзного комитета.</w:t>
      </w:r>
    </w:p>
    <w:p w:rsidR="00CD123B" w:rsidRPr="002C6E6E" w:rsidRDefault="002C6E6E" w:rsidP="00821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    </w:t>
      </w:r>
      <w:r w:rsidR="00401E06" w:rsidRPr="002C6E6E">
        <w:rPr>
          <w:rFonts w:ascii="Times New Roman" w:hAnsi="Times New Roman" w:cs="Times New Roman"/>
          <w:sz w:val="24"/>
          <w:szCs w:val="24"/>
        </w:rPr>
        <w:t>Для реализации основной ми</w:t>
      </w:r>
      <w:r w:rsidR="00B620B4" w:rsidRPr="002C6E6E">
        <w:rPr>
          <w:rFonts w:ascii="Times New Roman" w:hAnsi="Times New Roman" w:cs="Times New Roman"/>
          <w:sz w:val="24"/>
          <w:szCs w:val="24"/>
        </w:rPr>
        <w:t xml:space="preserve">ссии Профсоюза районная организация </w:t>
      </w:r>
      <w:r w:rsidR="00401E06" w:rsidRPr="002C6E6E">
        <w:rPr>
          <w:rFonts w:ascii="Times New Roman" w:hAnsi="Times New Roman" w:cs="Times New Roman"/>
          <w:sz w:val="24"/>
          <w:szCs w:val="24"/>
        </w:rPr>
        <w:t>привлекает</w:t>
      </w:r>
      <w:r w:rsidR="00B620B4" w:rsidRPr="002C6E6E">
        <w:rPr>
          <w:rFonts w:ascii="Times New Roman" w:hAnsi="Times New Roman" w:cs="Times New Roman"/>
          <w:sz w:val="24"/>
          <w:szCs w:val="24"/>
        </w:rPr>
        <w:t xml:space="preserve"> молодых работников образования. А</w:t>
      </w:r>
      <w:r w:rsidR="00401E06" w:rsidRPr="002C6E6E">
        <w:rPr>
          <w:rFonts w:ascii="Times New Roman" w:hAnsi="Times New Roman" w:cs="Times New Roman"/>
          <w:sz w:val="24"/>
          <w:szCs w:val="24"/>
        </w:rPr>
        <w:t>ктивизировалась деятельность Молодежного Совета (предсе</w:t>
      </w:r>
      <w:r w:rsidR="00B620B4" w:rsidRPr="002C6E6E">
        <w:rPr>
          <w:rFonts w:ascii="Times New Roman" w:hAnsi="Times New Roman" w:cs="Times New Roman"/>
          <w:sz w:val="24"/>
          <w:szCs w:val="24"/>
        </w:rPr>
        <w:t>датель – Трофимова Инна Александровна, председатель профкома МКОУ Буерак-Поповской СШ</w:t>
      </w:r>
      <w:r w:rsidR="00401E06" w:rsidRPr="002C6E6E">
        <w:rPr>
          <w:rFonts w:ascii="Times New Roman" w:hAnsi="Times New Roman" w:cs="Times New Roman"/>
          <w:sz w:val="24"/>
          <w:szCs w:val="24"/>
        </w:rPr>
        <w:t>).</w:t>
      </w:r>
      <w:r w:rsidR="00B620B4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401E06" w:rsidRPr="002C6E6E">
        <w:rPr>
          <w:rFonts w:ascii="Times New Roman" w:hAnsi="Times New Roman" w:cs="Times New Roman"/>
          <w:sz w:val="24"/>
          <w:szCs w:val="24"/>
        </w:rPr>
        <w:t>Члены Молодежного Совета на своих заседаниях активно обсуждают проблемы модернизации образования, совместно ищут пути их решения, участвуют в культурно – массовых мероприятиях.</w:t>
      </w:r>
      <w:r w:rsidR="00B620B4" w:rsidRPr="002C6E6E">
        <w:rPr>
          <w:rFonts w:ascii="Times New Roman" w:hAnsi="Times New Roman" w:cs="Times New Roman"/>
          <w:sz w:val="24"/>
          <w:szCs w:val="24"/>
        </w:rPr>
        <w:t xml:space="preserve"> По инициативе молодёжного совета в ноябре 2015 года проведено районное</w:t>
      </w:r>
      <w:r w:rsidR="004E0991" w:rsidRPr="002C6E6E">
        <w:rPr>
          <w:rFonts w:ascii="Times New Roman" w:hAnsi="Times New Roman" w:cs="Times New Roman"/>
          <w:sz w:val="24"/>
          <w:szCs w:val="24"/>
        </w:rPr>
        <w:t xml:space="preserve"> торжественное мероприятие «Посвящение в молодые учител</w:t>
      </w:r>
      <w:r w:rsidR="00B620B4" w:rsidRPr="002C6E6E">
        <w:rPr>
          <w:rFonts w:ascii="Times New Roman" w:hAnsi="Times New Roman" w:cs="Times New Roman"/>
          <w:sz w:val="24"/>
          <w:szCs w:val="24"/>
        </w:rPr>
        <w:t>я», в котором приняли участие 9</w:t>
      </w:r>
      <w:r w:rsidR="004E0991" w:rsidRPr="002C6E6E">
        <w:rPr>
          <w:rFonts w:ascii="Times New Roman" w:hAnsi="Times New Roman" w:cs="Times New Roman"/>
          <w:sz w:val="24"/>
          <w:szCs w:val="24"/>
        </w:rPr>
        <w:t xml:space="preserve"> молодых педагогов и воспитателей ОУ района, приступивших к педагогической деятельности в 2015-2016 учебном году.</w:t>
      </w:r>
      <w:r w:rsidR="00732B4D" w:rsidRPr="002C6E6E">
        <w:rPr>
          <w:rFonts w:ascii="Times New Roman" w:hAnsi="Times New Roman"/>
          <w:sz w:val="24"/>
          <w:szCs w:val="24"/>
        </w:rPr>
        <w:t xml:space="preserve"> Ежеквартально проводится заседания Совета и клуба молодых педагогов «Пеликан», на котором рассматриваются вопросы правового просвещения, консультации психолога, проводятся мастер-классы, творческие мастерские, осуществляется знакомство с достижениями молодых педагогов.</w:t>
      </w:r>
    </w:p>
    <w:p w:rsidR="004965C4" w:rsidRPr="002C6E6E" w:rsidRDefault="004965C4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hAnsi="Times New Roman" w:cs="Times New Roman"/>
          <w:b/>
          <w:sz w:val="24"/>
          <w:szCs w:val="24"/>
        </w:rPr>
        <w:t>III.</w:t>
      </w:r>
      <w:r w:rsidRPr="002C6E6E">
        <w:rPr>
          <w:rFonts w:ascii="Times New Roman" w:hAnsi="Times New Roman" w:cs="Times New Roman"/>
          <w:b/>
          <w:sz w:val="24"/>
          <w:szCs w:val="24"/>
        </w:rPr>
        <w:tab/>
        <w:t>П</w:t>
      </w:r>
      <w:r w:rsidR="00220FB2" w:rsidRPr="002C6E6E">
        <w:rPr>
          <w:rFonts w:ascii="Times New Roman" w:hAnsi="Times New Roman" w:cs="Times New Roman"/>
          <w:b/>
          <w:sz w:val="24"/>
          <w:szCs w:val="24"/>
        </w:rPr>
        <w:t xml:space="preserve">РАВОЗАЩИТНАЯ ДЕЯТЕЛЬНОСТЬ </w:t>
      </w:r>
    </w:p>
    <w:p w:rsidR="004965C4" w:rsidRPr="002C6E6E" w:rsidRDefault="00A000FD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107077" w:rsidRPr="002C6E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4965C4" w:rsidRPr="002C6E6E">
        <w:rPr>
          <w:rFonts w:ascii="Times New Roman" w:hAnsi="Times New Roman" w:cs="Times New Roman"/>
          <w:sz w:val="24"/>
          <w:szCs w:val="24"/>
        </w:rPr>
        <w:t>Главными зада</w:t>
      </w:r>
      <w:r w:rsidR="007F18A0" w:rsidRPr="002C6E6E">
        <w:rPr>
          <w:rFonts w:ascii="Times New Roman" w:hAnsi="Times New Roman" w:cs="Times New Roman"/>
          <w:sz w:val="24"/>
          <w:szCs w:val="24"/>
        </w:rPr>
        <w:t>чами правозащитной работы в 2015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году были: осуществление профсоюзного контроля за соблюдением норм трудового законодательства и восстановление нарушенных социально трудовых прав работников образования.</w:t>
      </w:r>
    </w:p>
    <w:p w:rsidR="00FC6676" w:rsidRPr="002C6E6E" w:rsidRDefault="00A000FD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правозащитную деятельность осуществлял 1 внештатный правовой инспектор труда (из них 1 – председатель первичной профсоюзной организаций).</w:t>
      </w:r>
      <w:r w:rsidR="00CD123B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было проведено 4 комплексных проверки работодателей; из них 4 проверки проведены совместно с представителями органов управления образованием. </w:t>
      </w:r>
      <w:r w:rsidR="00CD123B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проведенных проверок в отчетном году работодателям направлено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4 представления об устранении выявленных нарушений трудового законодательства. Количество </w:t>
      </w:r>
      <w:r w:rsidR="00FC6676" w:rsidRPr="002C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выявленных нарушений, указанных в </w:t>
      </w:r>
      <w:r w:rsidR="00FC6676" w:rsidRPr="002C6E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требованиях, составило -</w:t>
      </w:r>
      <w:r w:rsidR="002C6E6E" w:rsidRPr="002C6E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FC6676" w:rsidRPr="002C6E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9 (в 2014г. -5).  Из них 9 нарушений устранены, что составляет 100% от общ</w:t>
      </w:r>
      <w:r w:rsidR="00CD123B" w:rsidRPr="002C6E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его числа выявленных нарушений.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инспекцию труда в Волгоградской области за отчетный период материала по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привлечению должностных лиц к административной ответственности за грубые нарушения трудового законодательства не направлялись.</w:t>
      </w:r>
    </w:p>
    <w:p w:rsidR="0052531F" w:rsidRPr="002C6E6E" w:rsidRDefault="005E3E90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D123B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помощь в направление в суд материалов по вопросам назначения досрочной пенсии.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1F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пенсия была назначена, экономических эффект составил 17 тыс. рублей.</w:t>
      </w:r>
    </w:p>
    <w:p w:rsidR="0052531F" w:rsidRPr="002C6E6E" w:rsidRDefault="0052531F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проведена экспертиза 22 актов, содержащих нормы трудового права, в том числе: 21 коллективных договоров, 1- Положение об оплате труда. </w:t>
      </w:r>
    </w:p>
    <w:p w:rsidR="00FC6676" w:rsidRPr="002C6E6E" w:rsidRDefault="0052531F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правовая помощь оказана 22 членам Профсоюза, в том числе: 21– по ра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зработке коллективных договоров.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личном приёме за отчётный период было принято 28 членов профсоюза, 19 работникам были даны положительные ответы на их заявления и письма. </w:t>
      </w:r>
      <w:r w:rsidRPr="002C6E6E">
        <w:rPr>
          <w:rFonts w:ascii="Times New Roman" w:hAnsi="Times New Roman" w:cs="Times New Roman"/>
          <w:sz w:val="24"/>
          <w:szCs w:val="24"/>
        </w:rPr>
        <w:t xml:space="preserve">Большинство вопросов связано с установлением заработной платы,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компенсационных и стимулирующих выплат работникам, своевременность выплат по коммунальным льготам, </w:t>
      </w:r>
      <w:r w:rsidRPr="002C6E6E">
        <w:rPr>
          <w:rFonts w:ascii="Times New Roman" w:hAnsi="Times New Roman" w:cs="Times New Roman"/>
          <w:sz w:val="24"/>
          <w:szCs w:val="24"/>
        </w:rPr>
        <w:t>предоставлением гарантий и компенсаций за вредные условия труда, распределением учебной нагрузки, начислением и выплатой отпускных, режимом труда и отдыха, командировочных расходов, медосмотров и другие.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1FDD" w:rsidRPr="002C6E6E" w:rsidRDefault="0052531F" w:rsidP="008214A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C667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распространения правовых знаний в рамках обучающих семинаров в отчетном году проведен семинар по различным вопросам правозащитной деятельности.  </w:t>
      </w:r>
    </w:p>
    <w:p w:rsidR="00F91FDD" w:rsidRPr="002C6E6E" w:rsidRDefault="0052531F" w:rsidP="008214AE">
      <w:pPr>
        <w:tabs>
          <w:tab w:val="left" w:pos="108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    </w:t>
      </w:r>
      <w:r w:rsidR="00F91FDD" w:rsidRPr="002C6E6E">
        <w:rPr>
          <w:rFonts w:ascii="Times New Roman" w:hAnsi="Times New Roman"/>
          <w:sz w:val="24"/>
          <w:szCs w:val="24"/>
        </w:rPr>
        <w:t>Контрольные мероприятия проводились совместно с Отделом</w:t>
      </w:r>
      <w:r w:rsidR="00220FB2" w:rsidRPr="002C6E6E">
        <w:rPr>
          <w:rFonts w:ascii="Times New Roman" w:hAnsi="Times New Roman"/>
          <w:sz w:val="24"/>
          <w:szCs w:val="24"/>
        </w:rPr>
        <w:t xml:space="preserve"> по образованию</w:t>
      </w:r>
      <w:r w:rsidR="00F91FDD" w:rsidRPr="002C6E6E">
        <w:rPr>
          <w:rFonts w:ascii="Times New Roman" w:hAnsi="Times New Roman"/>
          <w:sz w:val="24"/>
          <w:szCs w:val="24"/>
        </w:rPr>
        <w:t>. Итоги проверки подведены и их результаты рассмотрены на заседании Президиума районного Совета Профсоюза с приглашением представителей Отдела</w:t>
      </w:r>
      <w:r w:rsidR="00220FB2" w:rsidRPr="002C6E6E">
        <w:rPr>
          <w:rFonts w:ascii="Times New Roman" w:hAnsi="Times New Roman"/>
          <w:sz w:val="24"/>
          <w:szCs w:val="24"/>
        </w:rPr>
        <w:t xml:space="preserve"> по образованию</w:t>
      </w:r>
      <w:r w:rsidR="00F91FDD" w:rsidRPr="002C6E6E">
        <w:rPr>
          <w:rFonts w:ascii="Times New Roman" w:hAnsi="Times New Roman"/>
          <w:sz w:val="24"/>
          <w:szCs w:val="24"/>
        </w:rPr>
        <w:t xml:space="preserve"> и </w:t>
      </w:r>
      <w:r w:rsidR="00220FB2" w:rsidRPr="002C6E6E">
        <w:rPr>
          <w:rFonts w:ascii="Times New Roman" w:hAnsi="Times New Roman"/>
          <w:sz w:val="24"/>
          <w:szCs w:val="24"/>
        </w:rPr>
        <w:t xml:space="preserve">руководителей </w:t>
      </w:r>
      <w:r w:rsidR="00F91FDD" w:rsidRPr="002C6E6E">
        <w:rPr>
          <w:rFonts w:ascii="Times New Roman" w:hAnsi="Times New Roman"/>
          <w:sz w:val="24"/>
          <w:szCs w:val="24"/>
        </w:rPr>
        <w:t xml:space="preserve">образовательных </w:t>
      </w:r>
      <w:r w:rsidR="00220FB2" w:rsidRPr="002C6E6E">
        <w:rPr>
          <w:rFonts w:ascii="Times New Roman" w:hAnsi="Times New Roman"/>
          <w:sz w:val="24"/>
          <w:szCs w:val="24"/>
        </w:rPr>
        <w:t>учреждений</w:t>
      </w:r>
      <w:r w:rsidR="00F91FDD" w:rsidRPr="002C6E6E">
        <w:rPr>
          <w:rFonts w:ascii="Times New Roman" w:hAnsi="Times New Roman"/>
          <w:sz w:val="24"/>
          <w:szCs w:val="24"/>
        </w:rPr>
        <w:t>.  Намечен план по устранению выявленных нарушений.  В ходе проверки устранены следующие нарушения:</w:t>
      </w:r>
    </w:p>
    <w:p w:rsidR="00F91FDD" w:rsidRPr="002C6E6E" w:rsidRDefault="00F91FDD" w:rsidP="008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отсутствие согласования тарификационного списка с представительным органом работников при определении и изменении учебной н</w:t>
      </w:r>
      <w:r w:rsidR="00C67200" w:rsidRPr="002C6E6E">
        <w:rPr>
          <w:rFonts w:ascii="Times New Roman" w:hAnsi="Times New Roman"/>
          <w:sz w:val="24"/>
          <w:szCs w:val="24"/>
        </w:rPr>
        <w:t xml:space="preserve">агрузки педагогам (МКОУ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Горбатовская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СШ, 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Песчановская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СШ, 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Прониская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</w:t>
      </w:r>
      <w:r w:rsidRPr="002C6E6E">
        <w:rPr>
          <w:rFonts w:ascii="Times New Roman" w:hAnsi="Times New Roman"/>
          <w:sz w:val="24"/>
          <w:szCs w:val="24"/>
        </w:rPr>
        <w:t>)</w:t>
      </w:r>
      <w:r w:rsidRPr="002C6E6E">
        <w:rPr>
          <w:rFonts w:ascii="Times New Roman" w:hAnsi="Times New Roman"/>
          <w:b/>
          <w:sz w:val="24"/>
          <w:szCs w:val="24"/>
        </w:rPr>
        <w:t>;</w:t>
      </w:r>
    </w:p>
    <w:p w:rsidR="00F91FDD" w:rsidRPr="002C6E6E" w:rsidRDefault="00F91FDD" w:rsidP="008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отсутствие соглашения сторон трудового договора, заключаемого в письменной форме, о снижении объема учебной нагрузки педагогического работника по сравнению с учебной нагрузкой, оговоренной в т</w:t>
      </w:r>
      <w:r w:rsidR="00C67200" w:rsidRPr="002C6E6E">
        <w:rPr>
          <w:rFonts w:ascii="Times New Roman" w:hAnsi="Times New Roman"/>
          <w:sz w:val="24"/>
          <w:szCs w:val="24"/>
        </w:rPr>
        <w:t xml:space="preserve">рудовом договоре (МБОУ школа №1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г.Серафимовича</w:t>
      </w:r>
      <w:proofErr w:type="spellEnd"/>
      <w:r w:rsidRPr="002C6E6E">
        <w:rPr>
          <w:rFonts w:ascii="Times New Roman" w:hAnsi="Times New Roman"/>
          <w:sz w:val="24"/>
          <w:szCs w:val="24"/>
        </w:rPr>
        <w:t>);</w:t>
      </w:r>
    </w:p>
    <w:p w:rsidR="00F91FDD" w:rsidRPr="002C6E6E" w:rsidRDefault="00F91FDD" w:rsidP="0082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распределение учебной нагрузки не было произведено до окончания учебного года и ухода работников в отпуск, отсутствует ознакомление работников с объемом учебной нагрузки под роспись (</w:t>
      </w:r>
      <w:r w:rsidR="00C67200" w:rsidRPr="002C6E6E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Трясиновская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СШ, 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Усть-Хоперская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СШ, 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Отрожкинская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</w:t>
      </w:r>
      <w:r w:rsidRPr="002C6E6E">
        <w:rPr>
          <w:rFonts w:ascii="Times New Roman" w:hAnsi="Times New Roman"/>
          <w:sz w:val="24"/>
          <w:szCs w:val="24"/>
        </w:rPr>
        <w:t>);</w:t>
      </w:r>
    </w:p>
    <w:p w:rsidR="00F91FDD" w:rsidRPr="002C6E6E" w:rsidRDefault="00F91FDD" w:rsidP="008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b/>
          <w:sz w:val="24"/>
          <w:szCs w:val="24"/>
        </w:rPr>
        <w:t xml:space="preserve">- </w:t>
      </w:r>
      <w:r w:rsidRPr="002C6E6E">
        <w:rPr>
          <w:rFonts w:ascii="Times New Roman" w:hAnsi="Times New Roman"/>
          <w:sz w:val="24"/>
          <w:szCs w:val="24"/>
        </w:rPr>
        <w:t>несоблюдение порядка определения учебной нагрузки с учетом преемственности преподавания предметов в классах в отсутствие соглашения с педагогом (</w:t>
      </w:r>
      <w:r w:rsidR="00C67200" w:rsidRPr="002C6E6E">
        <w:rPr>
          <w:rFonts w:ascii="Times New Roman" w:hAnsi="Times New Roman"/>
          <w:sz w:val="24"/>
          <w:szCs w:val="24"/>
        </w:rPr>
        <w:t>МКОУ СШ № 2</w:t>
      </w:r>
      <w:r w:rsidRPr="002C6E6E">
        <w:rPr>
          <w:rFonts w:ascii="Times New Roman" w:hAnsi="Times New Roman"/>
          <w:sz w:val="24"/>
          <w:szCs w:val="24"/>
        </w:rPr>
        <w:t>);</w:t>
      </w:r>
    </w:p>
    <w:p w:rsidR="00F91FDD" w:rsidRPr="002C6E6E" w:rsidRDefault="00F91FDD" w:rsidP="008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несоблюдение установленных сроков предупреждения педагога о возможном уменьшении (увеличении) учебной нагрузки (</w:t>
      </w:r>
      <w:r w:rsidR="00C67200" w:rsidRPr="002C6E6E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Песчановская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СШ);</w:t>
      </w:r>
    </w:p>
    <w:p w:rsidR="00F91FDD" w:rsidRPr="002C6E6E" w:rsidRDefault="00F91FDD" w:rsidP="008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отсутствуют дополнительные соглашения к трудовому договору</w:t>
      </w:r>
      <w:r w:rsidR="00C67200" w:rsidRPr="002C6E6E">
        <w:rPr>
          <w:rFonts w:ascii="Times New Roman" w:hAnsi="Times New Roman"/>
          <w:sz w:val="24"/>
          <w:szCs w:val="24"/>
        </w:rPr>
        <w:t xml:space="preserve"> на 2014-15 учебный год у</w:t>
      </w:r>
      <w:r w:rsidRPr="002C6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E6E">
        <w:rPr>
          <w:rFonts w:ascii="Times New Roman" w:hAnsi="Times New Roman"/>
          <w:sz w:val="24"/>
          <w:szCs w:val="24"/>
        </w:rPr>
        <w:t>п</w:t>
      </w:r>
      <w:r w:rsidR="00C67200" w:rsidRPr="002C6E6E">
        <w:rPr>
          <w:rFonts w:ascii="Times New Roman" w:hAnsi="Times New Roman"/>
          <w:sz w:val="24"/>
          <w:szCs w:val="24"/>
        </w:rPr>
        <w:t>едработников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(МБОУ школа №1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г.Серафимовича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Крутовская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ОШ, МКОУ </w:t>
      </w:r>
      <w:proofErr w:type="spellStart"/>
      <w:r w:rsidR="00C67200" w:rsidRPr="002C6E6E">
        <w:rPr>
          <w:rFonts w:ascii="Times New Roman" w:hAnsi="Times New Roman"/>
          <w:sz w:val="24"/>
          <w:szCs w:val="24"/>
        </w:rPr>
        <w:t>Орожкинская</w:t>
      </w:r>
      <w:proofErr w:type="spellEnd"/>
      <w:r w:rsidR="00C67200" w:rsidRPr="002C6E6E">
        <w:rPr>
          <w:rFonts w:ascii="Times New Roman" w:hAnsi="Times New Roman"/>
          <w:sz w:val="24"/>
          <w:szCs w:val="24"/>
        </w:rPr>
        <w:t xml:space="preserve"> СШ);</w:t>
      </w:r>
    </w:p>
    <w:p w:rsidR="00F91FDD" w:rsidRPr="002C6E6E" w:rsidRDefault="00F91FDD" w:rsidP="00821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педагогам, находящимся в отпуске по уходу за ребенком до достижения им трехлетнего возраста, не определена нагрузка в тарификационном списке в объеме, предусмотренном условиями трудового договора (</w:t>
      </w:r>
      <w:r w:rsidR="00C67200" w:rsidRPr="002C6E6E">
        <w:rPr>
          <w:rFonts w:ascii="Times New Roman" w:hAnsi="Times New Roman"/>
          <w:sz w:val="24"/>
          <w:szCs w:val="24"/>
        </w:rPr>
        <w:t>МКОУ Б-Поповская СШ).</w:t>
      </w:r>
    </w:p>
    <w:p w:rsidR="00E92BE5" w:rsidRPr="002C6E6E" w:rsidRDefault="00E92BE5" w:rsidP="00E9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        </w:t>
      </w:r>
      <w:r w:rsidR="00F91FDD" w:rsidRPr="002C6E6E">
        <w:rPr>
          <w:rFonts w:ascii="Times New Roman" w:hAnsi="Times New Roman"/>
          <w:sz w:val="24"/>
          <w:szCs w:val="24"/>
        </w:rPr>
        <w:t>В соответствии с Постановлением р</w:t>
      </w:r>
      <w:r w:rsidR="00C67200" w:rsidRPr="002C6E6E">
        <w:rPr>
          <w:rFonts w:ascii="Times New Roman" w:hAnsi="Times New Roman"/>
          <w:sz w:val="24"/>
          <w:szCs w:val="24"/>
        </w:rPr>
        <w:t>айонной организации профсоюза №3</w:t>
      </w:r>
      <w:r w:rsidR="00F91FDD" w:rsidRPr="002C6E6E">
        <w:rPr>
          <w:rFonts w:ascii="Times New Roman" w:hAnsi="Times New Roman"/>
          <w:sz w:val="24"/>
          <w:szCs w:val="24"/>
        </w:rPr>
        <w:t xml:space="preserve"> от 12 октября 2015 г. с 20 октября по 15 ноября проведена местная тематическая профсоюзная проверка «Соблюдение порядка проведения аттестации педагоги</w:t>
      </w:r>
      <w:r w:rsidR="00C67200" w:rsidRPr="002C6E6E">
        <w:rPr>
          <w:rFonts w:ascii="Times New Roman" w:hAnsi="Times New Roman"/>
          <w:sz w:val="24"/>
          <w:szCs w:val="24"/>
        </w:rPr>
        <w:t>ческих работников» в 3 образовательных учреждениях</w:t>
      </w:r>
      <w:r w:rsidR="00F91FDD" w:rsidRPr="002C6E6E">
        <w:rPr>
          <w:rFonts w:ascii="Times New Roman" w:hAnsi="Times New Roman"/>
          <w:sz w:val="24"/>
          <w:szCs w:val="24"/>
        </w:rPr>
        <w:t xml:space="preserve">. </w:t>
      </w:r>
    </w:p>
    <w:p w:rsidR="00F91FDD" w:rsidRPr="002C6E6E" w:rsidRDefault="00E92BE5" w:rsidP="00E9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         </w:t>
      </w:r>
      <w:r w:rsidR="00F91FDD" w:rsidRPr="002C6E6E">
        <w:rPr>
          <w:rFonts w:ascii="Times New Roman" w:hAnsi="Times New Roman"/>
          <w:sz w:val="24"/>
          <w:szCs w:val="24"/>
        </w:rPr>
        <w:t>При проверке соблюдения порядка аттестации выявлено следующее:</w:t>
      </w:r>
    </w:p>
    <w:p w:rsidR="00F91FDD" w:rsidRPr="002C6E6E" w:rsidRDefault="00F91FDD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отсутствие аттестационной комиссии в образовательном учреждении, утвержденного регламента ее работы и персонального состава, в который в обязательном порядке должен быть включен представитель выборного профсоюзного органа</w:t>
      </w:r>
      <w:r w:rsidR="00C67200" w:rsidRPr="002C6E6E">
        <w:rPr>
          <w:rFonts w:ascii="Times New Roman" w:hAnsi="Times New Roman"/>
          <w:sz w:val="24"/>
          <w:szCs w:val="24"/>
        </w:rPr>
        <w:t>;</w:t>
      </w:r>
      <w:r w:rsidRPr="002C6E6E">
        <w:rPr>
          <w:rFonts w:ascii="Times New Roman" w:hAnsi="Times New Roman"/>
          <w:sz w:val="24"/>
          <w:szCs w:val="24"/>
        </w:rPr>
        <w:t xml:space="preserve"> </w:t>
      </w:r>
    </w:p>
    <w:p w:rsidR="00F91FDD" w:rsidRPr="002C6E6E" w:rsidRDefault="00F91FDD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нарушение сроков подачи заявлений на прохождение аттестации;</w:t>
      </w:r>
    </w:p>
    <w:p w:rsidR="00F91FDD" w:rsidRPr="002C6E6E" w:rsidRDefault="00F91FDD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lastRenderedPageBreak/>
        <w:t>- не внесены в трудовые книжки записи о присвоенной по результатам аттестации квалификационной категории;</w:t>
      </w:r>
    </w:p>
    <w:p w:rsidR="0052531F" w:rsidRPr="002C6E6E" w:rsidRDefault="00F91FDD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в личном деле работника отсутствуют приказы о присвоении работнику категории.</w:t>
      </w:r>
    </w:p>
    <w:p w:rsidR="00736E2D" w:rsidRPr="002C6E6E" w:rsidRDefault="0052531F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       </w:t>
      </w:r>
      <w:r w:rsidR="0052550B" w:rsidRPr="002C6E6E">
        <w:rPr>
          <w:rFonts w:ascii="Times New Roman" w:hAnsi="Times New Roman"/>
          <w:sz w:val="24"/>
          <w:szCs w:val="24"/>
        </w:rPr>
        <w:t>Вопрос оплаты труда работников образования в 2015 году являлся одним из стратегических, работа велась по следующим направлениям:</w:t>
      </w:r>
    </w:p>
    <w:p w:rsidR="00736E2D" w:rsidRPr="002C6E6E" w:rsidRDefault="0052550B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- осуществление контроля за выполнением майских Указов (2012г.) Президента в части повышения оплаты труда педагогических работн</w:t>
      </w:r>
      <w:r w:rsidR="00736E2D" w:rsidRPr="002C6E6E">
        <w:rPr>
          <w:rFonts w:ascii="Times New Roman" w:hAnsi="Times New Roman"/>
          <w:sz w:val="24"/>
          <w:szCs w:val="24"/>
        </w:rPr>
        <w:t>иков;</w:t>
      </w:r>
    </w:p>
    <w:p w:rsidR="00736E2D" w:rsidRPr="002C6E6E" w:rsidRDefault="0052550B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- совершенствование системы оплаты труда;  </w:t>
      </w:r>
    </w:p>
    <w:p w:rsidR="00736E2D" w:rsidRPr="002C6E6E" w:rsidRDefault="0052550B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>- принятие мер по сохранению уровня социальных гарантий р</w:t>
      </w:r>
      <w:r w:rsidR="0052531F" w:rsidRPr="002C6E6E">
        <w:rPr>
          <w:rFonts w:ascii="Times New Roman" w:hAnsi="Times New Roman"/>
          <w:sz w:val="24"/>
          <w:szCs w:val="24"/>
        </w:rPr>
        <w:t xml:space="preserve">аботников образования. </w:t>
      </w:r>
    </w:p>
    <w:p w:rsidR="0052550B" w:rsidRPr="002C6E6E" w:rsidRDefault="00736E2D" w:rsidP="008214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E6E">
        <w:rPr>
          <w:rFonts w:ascii="Times New Roman" w:hAnsi="Times New Roman"/>
          <w:sz w:val="24"/>
          <w:szCs w:val="24"/>
        </w:rPr>
        <w:t xml:space="preserve">      </w:t>
      </w:r>
      <w:r w:rsidR="0052531F" w:rsidRPr="002C6E6E">
        <w:rPr>
          <w:rFonts w:ascii="Times New Roman" w:hAnsi="Times New Roman"/>
          <w:sz w:val="24"/>
          <w:szCs w:val="24"/>
        </w:rPr>
        <w:t xml:space="preserve">По </w:t>
      </w:r>
      <w:r w:rsidR="0052550B" w:rsidRPr="002C6E6E">
        <w:rPr>
          <w:rFonts w:ascii="Times New Roman" w:hAnsi="Times New Roman"/>
          <w:sz w:val="24"/>
          <w:szCs w:val="24"/>
        </w:rPr>
        <w:t>данным бухгалтерс</w:t>
      </w:r>
      <w:r w:rsidRPr="002C6E6E">
        <w:rPr>
          <w:rFonts w:ascii="Times New Roman" w:hAnsi="Times New Roman"/>
          <w:sz w:val="24"/>
          <w:szCs w:val="24"/>
        </w:rPr>
        <w:t xml:space="preserve">кого учета </w:t>
      </w:r>
      <w:r w:rsidR="0052550B" w:rsidRPr="002C6E6E">
        <w:rPr>
          <w:rFonts w:ascii="Times New Roman" w:hAnsi="Times New Roman"/>
          <w:sz w:val="24"/>
          <w:szCs w:val="24"/>
        </w:rPr>
        <w:t>средняя заработная плата учителей ра</w:t>
      </w:r>
      <w:r w:rsidRPr="002C6E6E">
        <w:rPr>
          <w:rFonts w:ascii="Times New Roman" w:hAnsi="Times New Roman"/>
          <w:sz w:val="24"/>
          <w:szCs w:val="24"/>
        </w:rPr>
        <w:t xml:space="preserve">йона за 2015 год составила 24 524,80 рублей, </w:t>
      </w:r>
      <w:r w:rsidR="0052550B" w:rsidRPr="002C6E6E">
        <w:rPr>
          <w:rFonts w:ascii="Times New Roman" w:hAnsi="Times New Roman"/>
          <w:sz w:val="24"/>
          <w:szCs w:val="24"/>
        </w:rPr>
        <w:t>педа</w:t>
      </w:r>
      <w:r w:rsidRPr="002C6E6E">
        <w:rPr>
          <w:rFonts w:ascii="Times New Roman" w:hAnsi="Times New Roman"/>
          <w:sz w:val="24"/>
          <w:szCs w:val="24"/>
        </w:rPr>
        <w:t xml:space="preserve">гогических работников – 24 246 рублей. </w:t>
      </w:r>
      <w:r w:rsidR="0052550B" w:rsidRPr="002C6E6E">
        <w:rPr>
          <w:rFonts w:ascii="Times New Roman" w:hAnsi="Times New Roman"/>
          <w:sz w:val="24"/>
          <w:szCs w:val="24"/>
        </w:rPr>
        <w:t xml:space="preserve"> Средняя заработная плата у педагогических работников дошкольн</w:t>
      </w:r>
      <w:r w:rsidRPr="002C6E6E">
        <w:rPr>
          <w:rFonts w:ascii="Times New Roman" w:hAnsi="Times New Roman"/>
          <w:sz w:val="24"/>
          <w:szCs w:val="24"/>
        </w:rPr>
        <w:t>ых учреждений составила 18 917</w:t>
      </w:r>
      <w:r w:rsidR="0052550B" w:rsidRPr="002C6E6E">
        <w:rPr>
          <w:rFonts w:ascii="Times New Roman" w:hAnsi="Times New Roman"/>
          <w:sz w:val="24"/>
          <w:szCs w:val="24"/>
        </w:rPr>
        <w:t xml:space="preserve"> рублей, </w:t>
      </w:r>
      <w:r w:rsidRPr="002C6E6E">
        <w:rPr>
          <w:rFonts w:ascii="Times New Roman" w:hAnsi="Times New Roman"/>
          <w:sz w:val="24"/>
          <w:szCs w:val="24"/>
        </w:rPr>
        <w:t xml:space="preserve">воспитателей ДОУ – 19 266, 04 рублей, </w:t>
      </w:r>
      <w:r w:rsidR="0052550B" w:rsidRPr="002C6E6E">
        <w:rPr>
          <w:rFonts w:ascii="Times New Roman" w:hAnsi="Times New Roman"/>
          <w:sz w:val="24"/>
          <w:szCs w:val="24"/>
        </w:rPr>
        <w:t>педагогических работников учреждения дополн</w:t>
      </w:r>
      <w:r w:rsidRPr="002C6E6E">
        <w:rPr>
          <w:rFonts w:ascii="Times New Roman" w:hAnsi="Times New Roman"/>
          <w:sz w:val="24"/>
          <w:szCs w:val="24"/>
        </w:rPr>
        <w:t xml:space="preserve">ительного образования – 16 753 </w:t>
      </w:r>
      <w:r w:rsidR="0052550B" w:rsidRPr="002C6E6E">
        <w:rPr>
          <w:rFonts w:ascii="Times New Roman" w:hAnsi="Times New Roman"/>
          <w:sz w:val="24"/>
          <w:szCs w:val="24"/>
        </w:rPr>
        <w:t>рублей.</w:t>
      </w:r>
      <w:r w:rsidRPr="002C6E6E">
        <w:rPr>
          <w:rFonts w:ascii="Times New Roman" w:hAnsi="Times New Roman"/>
          <w:sz w:val="24"/>
          <w:szCs w:val="24"/>
        </w:rPr>
        <w:t xml:space="preserve"> </w:t>
      </w:r>
    </w:p>
    <w:p w:rsidR="00397CCD" w:rsidRPr="002C6E6E" w:rsidRDefault="00736E2D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Очень низкой остаётся заработная плата технического и прочего персонала образовательных учреждений района- в школах -8908, 40 рублей, в детских садах -8 037,52 рублей, в учреждениях дополнител</w:t>
      </w:r>
      <w:r w:rsidR="005634D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образования- 6 880 рублей</w:t>
      </w:r>
      <w:r w:rsidR="005634D6" w:rsidRPr="002C6E6E">
        <w:rPr>
          <w:rFonts w:ascii="Times New Roman" w:hAnsi="Times New Roman" w:cs="Times New Roman"/>
          <w:sz w:val="24"/>
          <w:szCs w:val="24"/>
        </w:rPr>
        <w:t xml:space="preserve">. Неоднократные обращения профсоюза к властным структурам о принятии мер по увеличению размера </w:t>
      </w:r>
      <w:proofErr w:type="gramStart"/>
      <w:r w:rsidR="005634D6" w:rsidRPr="002C6E6E">
        <w:rPr>
          <w:rFonts w:ascii="Times New Roman" w:hAnsi="Times New Roman" w:cs="Times New Roman"/>
          <w:sz w:val="24"/>
          <w:szCs w:val="24"/>
        </w:rPr>
        <w:t>заработной  платы</w:t>
      </w:r>
      <w:proofErr w:type="gramEnd"/>
      <w:r w:rsidR="005634D6" w:rsidRPr="002C6E6E">
        <w:rPr>
          <w:rFonts w:ascii="Times New Roman" w:hAnsi="Times New Roman" w:cs="Times New Roman"/>
          <w:sz w:val="24"/>
          <w:szCs w:val="24"/>
        </w:rPr>
        <w:t xml:space="preserve"> пока  результата  не  дали.</w:t>
      </w:r>
    </w:p>
    <w:p w:rsidR="005634D6" w:rsidRPr="002C6E6E" w:rsidRDefault="005634D6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2DB" w:rsidRPr="002C6E6E" w:rsidRDefault="00714761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hAnsi="Times New Roman" w:cs="Times New Roman"/>
          <w:b/>
          <w:sz w:val="24"/>
          <w:szCs w:val="24"/>
        </w:rPr>
        <w:t>IV.</w:t>
      </w:r>
      <w:r w:rsidRPr="002C6E6E">
        <w:rPr>
          <w:rFonts w:ascii="Times New Roman" w:hAnsi="Times New Roman" w:cs="Times New Roman"/>
          <w:b/>
          <w:sz w:val="24"/>
          <w:szCs w:val="24"/>
        </w:rPr>
        <w:tab/>
        <w:t xml:space="preserve">СОЦИАЛЬНОЕ ПАРТНЕРСТВО И </w:t>
      </w:r>
      <w:r w:rsidR="004965C4" w:rsidRPr="002C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5C4" w:rsidRPr="002C6E6E" w:rsidRDefault="004965C4" w:rsidP="0082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hAnsi="Times New Roman" w:cs="Times New Roman"/>
          <w:b/>
          <w:sz w:val="24"/>
          <w:szCs w:val="24"/>
        </w:rPr>
        <w:t>СОЦИАЛЬ</w:t>
      </w:r>
      <w:r w:rsidR="003112DB" w:rsidRPr="002C6E6E">
        <w:rPr>
          <w:rFonts w:ascii="Times New Roman" w:hAnsi="Times New Roman" w:cs="Times New Roman"/>
          <w:b/>
          <w:sz w:val="24"/>
          <w:szCs w:val="24"/>
        </w:rPr>
        <w:t xml:space="preserve">НАЯ ПОДДЕРЖКА РАБОТНИКОВ </w:t>
      </w:r>
    </w:p>
    <w:p w:rsidR="00E0749D" w:rsidRPr="002C6E6E" w:rsidRDefault="002C6E6E" w:rsidP="008214AE">
      <w:pPr>
        <w:spacing w:after="0" w:line="240" w:lineRule="auto"/>
        <w:jc w:val="both"/>
        <w:rPr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</w:t>
      </w:r>
      <w:r w:rsidR="00316AE2" w:rsidRPr="002C6E6E">
        <w:rPr>
          <w:rFonts w:ascii="Times New Roman" w:hAnsi="Times New Roman" w:cs="Times New Roman"/>
          <w:sz w:val="24"/>
          <w:szCs w:val="24"/>
        </w:rPr>
        <w:t xml:space="preserve">   </w:t>
      </w:r>
      <w:r w:rsidR="00B620B4" w:rsidRPr="002C6E6E">
        <w:rPr>
          <w:rFonts w:ascii="Times New Roman" w:hAnsi="Times New Roman" w:cs="Times New Roman"/>
          <w:bCs/>
          <w:iCs/>
          <w:sz w:val="24"/>
          <w:szCs w:val="24"/>
        </w:rPr>
        <w:t>Социальное партнё</w:t>
      </w:r>
      <w:r w:rsidR="0019584E" w:rsidRPr="002C6E6E">
        <w:rPr>
          <w:rFonts w:ascii="Times New Roman" w:hAnsi="Times New Roman" w:cs="Times New Roman"/>
          <w:bCs/>
          <w:iCs/>
          <w:sz w:val="24"/>
          <w:szCs w:val="24"/>
        </w:rPr>
        <w:t xml:space="preserve">рство </w:t>
      </w:r>
      <w:r w:rsidR="0019584E" w:rsidRPr="002C6E6E">
        <w:rPr>
          <w:rFonts w:ascii="Times New Roman" w:hAnsi="Times New Roman" w:cs="Times New Roman"/>
          <w:sz w:val="24"/>
          <w:szCs w:val="24"/>
        </w:rPr>
        <w:t xml:space="preserve">– одно из основных направлений деятельности районной организации. С целью определения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образовательных организаций Серафимовичского района разработан и утвержден план основных мероприятий по выполнению территориального отраслевого соглашения на 2015-2017 года, которое в </w:t>
      </w:r>
      <w:r w:rsidR="005634D6" w:rsidRPr="002C6E6E">
        <w:rPr>
          <w:rFonts w:ascii="Times New Roman" w:hAnsi="Times New Roman" w:cs="Times New Roman"/>
          <w:sz w:val="24"/>
          <w:szCs w:val="24"/>
        </w:rPr>
        <w:t xml:space="preserve">сентябре 2015 года </w:t>
      </w:r>
      <w:r w:rsidR="0019584E" w:rsidRPr="002C6E6E">
        <w:rPr>
          <w:rFonts w:ascii="Times New Roman" w:hAnsi="Times New Roman" w:cs="Times New Roman"/>
          <w:sz w:val="24"/>
          <w:szCs w:val="24"/>
        </w:rPr>
        <w:t>заключили Отдел</w:t>
      </w:r>
      <w:r w:rsidR="005634D6" w:rsidRPr="002C6E6E">
        <w:rPr>
          <w:rFonts w:ascii="Times New Roman" w:hAnsi="Times New Roman" w:cs="Times New Roman"/>
          <w:sz w:val="24"/>
          <w:szCs w:val="24"/>
        </w:rPr>
        <w:t xml:space="preserve"> по образованию Серафимович</w:t>
      </w:r>
      <w:r w:rsidR="00E0749D" w:rsidRPr="002C6E6E">
        <w:rPr>
          <w:rFonts w:ascii="Times New Roman" w:hAnsi="Times New Roman" w:cs="Times New Roman"/>
          <w:sz w:val="24"/>
          <w:szCs w:val="24"/>
        </w:rPr>
        <w:t>ского</w:t>
      </w:r>
      <w:r w:rsidR="005634D6" w:rsidRPr="002C6E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584E" w:rsidRPr="002C6E6E">
        <w:rPr>
          <w:rFonts w:ascii="Times New Roman" w:hAnsi="Times New Roman" w:cs="Times New Roman"/>
          <w:sz w:val="24"/>
          <w:szCs w:val="24"/>
        </w:rPr>
        <w:t>района и территориальная</w:t>
      </w:r>
      <w:r w:rsidR="00E0749D" w:rsidRPr="002C6E6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9584E" w:rsidRPr="002C6E6E">
        <w:rPr>
          <w:rFonts w:ascii="Times New Roman" w:hAnsi="Times New Roman" w:cs="Times New Roman"/>
          <w:sz w:val="24"/>
          <w:szCs w:val="24"/>
        </w:rPr>
        <w:t>изация</w:t>
      </w:r>
      <w:r w:rsidR="005634D6" w:rsidRPr="002C6E6E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E0749D" w:rsidRPr="002C6E6E">
        <w:rPr>
          <w:rFonts w:ascii="Times New Roman" w:hAnsi="Times New Roman" w:cs="Times New Roman"/>
          <w:sz w:val="24"/>
          <w:szCs w:val="24"/>
        </w:rPr>
        <w:t xml:space="preserve">. В нём сохранены важные социальные льготы и гарантии, связанные с вопросами аттестации педагогических кадров, правовым статусом и защитой работников, избранных в состав профсоюзных органов. </w:t>
      </w:r>
    </w:p>
    <w:p w:rsidR="00714761" w:rsidRPr="002C6E6E" w:rsidRDefault="00714761" w:rsidP="008214A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5634D6" w:rsidRPr="002C6E6E">
        <w:rPr>
          <w:rFonts w:ascii="Times New Roman" w:hAnsi="Times New Roman" w:cs="Times New Roman"/>
          <w:sz w:val="24"/>
          <w:szCs w:val="24"/>
        </w:rPr>
        <w:t>В 2015 году в 28 образовательных организациях действовали коллективные договоры, что составляет 100% от общего числа учреждений, где есть профсоюзные организации.</w:t>
      </w:r>
    </w:p>
    <w:p w:rsidR="005634D6" w:rsidRPr="002C6E6E" w:rsidRDefault="005634D6" w:rsidP="008214A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714761" w:rsidRPr="002C6E6E">
        <w:rPr>
          <w:rFonts w:ascii="Times New Roman" w:hAnsi="Times New Roman" w:cs="Times New Roman"/>
          <w:sz w:val="24"/>
          <w:szCs w:val="24"/>
        </w:rPr>
        <w:t xml:space="preserve">В 2015 году осуществлялось </w:t>
      </w:r>
      <w:r w:rsidR="00714761" w:rsidRPr="002C6E6E">
        <w:rPr>
          <w:rFonts w:ascii="Times New Roman" w:hAnsi="Times New Roman" w:cs="Times New Roman"/>
          <w:bCs/>
          <w:sz w:val="24"/>
          <w:szCs w:val="24"/>
        </w:rPr>
        <w:t>вза</w:t>
      </w:r>
      <w:r w:rsidR="008214AE" w:rsidRPr="002C6E6E">
        <w:rPr>
          <w:rFonts w:ascii="Times New Roman" w:hAnsi="Times New Roman" w:cs="Times New Roman"/>
          <w:bCs/>
          <w:sz w:val="24"/>
          <w:szCs w:val="24"/>
        </w:rPr>
        <w:t>имодействие с социальными партнё</w:t>
      </w:r>
      <w:r w:rsidR="00714761" w:rsidRPr="002C6E6E">
        <w:rPr>
          <w:rFonts w:ascii="Times New Roman" w:hAnsi="Times New Roman" w:cs="Times New Roman"/>
          <w:bCs/>
          <w:sz w:val="24"/>
          <w:szCs w:val="24"/>
        </w:rPr>
        <w:t>рами</w:t>
      </w:r>
      <w:r w:rsidR="00714761" w:rsidRPr="002C6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761" w:rsidRPr="002C6E6E">
        <w:rPr>
          <w:rFonts w:ascii="Times New Roman" w:hAnsi="Times New Roman" w:cs="Times New Roman"/>
          <w:sz w:val="24"/>
          <w:szCs w:val="24"/>
        </w:rPr>
        <w:t xml:space="preserve">на уровне района. Совместно с главой администрации., его заместителями, начальником районного отдела по образованию проводилась целенаправленная работа по закреплению молодых специалистов в районе, чествование лучших работников образования на различных районных форумах, совершенствовалась кадровая политика в системе образования района, Председатель ТРОП является членом всех районных комиссий, связанных с совершенствованием системы образования района, профессиональным ростом педагогов, защитой их социально – трудовых прав.    </w:t>
      </w:r>
    </w:p>
    <w:p w:rsidR="00604EA3" w:rsidRPr="002C6E6E" w:rsidRDefault="00C67059" w:rsidP="002C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6E">
        <w:rPr>
          <w:rFonts w:ascii="Times New Roman" w:hAnsi="Times New Roman" w:cs="Times New Roman"/>
          <w:sz w:val="24"/>
          <w:szCs w:val="24"/>
        </w:rPr>
        <w:t>В 2015 году районный комитет Профсоюза осуществлял контроль за предоставлением мер социальной поддержки педагогическим работникам по оплате жилой площади с отоплением и освещени</w:t>
      </w:r>
      <w:r w:rsidR="005634D6" w:rsidRPr="002C6E6E">
        <w:rPr>
          <w:rFonts w:ascii="Times New Roman" w:hAnsi="Times New Roman" w:cs="Times New Roman"/>
          <w:sz w:val="24"/>
          <w:szCs w:val="24"/>
        </w:rPr>
        <w:t>ем в соответствии с областным законодательством</w:t>
      </w:r>
      <w:r w:rsidRPr="002C6E6E">
        <w:rPr>
          <w:rFonts w:ascii="Times New Roman" w:hAnsi="Times New Roman" w:cs="Times New Roman"/>
          <w:sz w:val="24"/>
          <w:szCs w:val="24"/>
        </w:rPr>
        <w:t>.</w:t>
      </w:r>
      <w:r w:rsidR="0019584E" w:rsidRPr="002C6E6E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604EA3" w:rsidRPr="002C6E6E">
        <w:rPr>
          <w:rFonts w:ascii="Times New Roman" w:hAnsi="Times New Roman" w:cs="Times New Roman"/>
          <w:sz w:val="24"/>
          <w:szCs w:val="24"/>
        </w:rPr>
        <w:t>м</w:t>
      </w:r>
      <w:r w:rsidR="0019584E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604EA3" w:rsidRPr="002C6E6E">
        <w:rPr>
          <w:rFonts w:ascii="Times New Roman" w:hAnsi="Times New Roman" w:cs="Times New Roman"/>
          <w:sz w:val="24"/>
          <w:szCs w:val="24"/>
        </w:rPr>
        <w:t xml:space="preserve">на предоставлении данных мер социальной поддержки пользуются 224 педагога Серафимовичского района. </w:t>
      </w:r>
      <w:r w:rsidR="00513B09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Общ</w:t>
      </w:r>
      <w:r w:rsidR="008214AE" w:rsidRPr="002C6E6E">
        <w:rPr>
          <w:rFonts w:ascii="Times New Roman" w:hAnsi="Times New Roman" w:cs="Times New Roman"/>
          <w:sz w:val="24"/>
          <w:szCs w:val="24"/>
        </w:rPr>
        <w:t>ий объем выплаченных средств,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8214AE" w:rsidRPr="002C6E6E">
        <w:rPr>
          <w:rFonts w:ascii="Times New Roman" w:hAnsi="Times New Roman" w:cs="Times New Roman"/>
          <w:sz w:val="24"/>
          <w:szCs w:val="24"/>
        </w:rPr>
        <w:t xml:space="preserve">в </w:t>
      </w:r>
      <w:r w:rsidRPr="002C6E6E">
        <w:rPr>
          <w:rFonts w:ascii="Times New Roman" w:hAnsi="Times New Roman" w:cs="Times New Roman"/>
          <w:sz w:val="24"/>
          <w:szCs w:val="24"/>
        </w:rPr>
        <w:t>рамках предоставления мер социальной поддержки педагогическим работн</w:t>
      </w:r>
      <w:r w:rsidR="008214AE" w:rsidRPr="002C6E6E">
        <w:rPr>
          <w:rFonts w:ascii="Times New Roman" w:hAnsi="Times New Roman" w:cs="Times New Roman"/>
          <w:sz w:val="24"/>
          <w:szCs w:val="24"/>
        </w:rPr>
        <w:t xml:space="preserve">икам </w:t>
      </w:r>
      <w:r w:rsidR="00277A46" w:rsidRPr="002C6E6E">
        <w:rPr>
          <w:rFonts w:ascii="Times New Roman" w:hAnsi="Times New Roman" w:cs="Times New Roman"/>
          <w:sz w:val="24"/>
          <w:szCs w:val="24"/>
        </w:rPr>
        <w:t>(в том числе</w:t>
      </w:r>
      <w:r w:rsidRPr="002C6E6E">
        <w:rPr>
          <w:rFonts w:ascii="Times New Roman" w:hAnsi="Times New Roman" w:cs="Times New Roman"/>
          <w:sz w:val="24"/>
          <w:szCs w:val="24"/>
        </w:rPr>
        <w:t xml:space="preserve"> педагогическим </w:t>
      </w:r>
      <w:r w:rsidRPr="002C6E6E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работникам, перешедшим на пенсию), проживающим и работающим в сельской местности, в 2015 году составил </w:t>
      </w:r>
      <w:r w:rsidR="0019584E" w:rsidRPr="002C6E6E">
        <w:rPr>
          <w:rFonts w:ascii="Times New Roman" w:hAnsi="Times New Roman" w:cs="Times New Roman"/>
          <w:sz w:val="24"/>
          <w:szCs w:val="24"/>
        </w:rPr>
        <w:t>3 730, 60 тыс.</w:t>
      </w:r>
      <w:r w:rsidR="00277A46" w:rsidRPr="002C6E6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3B09" w:rsidRPr="002C6E6E">
        <w:rPr>
          <w:rFonts w:ascii="Times New Roman" w:hAnsi="Times New Roman" w:cs="Times New Roman"/>
          <w:sz w:val="24"/>
          <w:szCs w:val="24"/>
        </w:rPr>
        <w:t>.</w:t>
      </w:r>
    </w:p>
    <w:p w:rsidR="00E2356E" w:rsidRPr="002C6E6E" w:rsidRDefault="00B620B4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Райкомом профсоюза в 2015 году выделялись средства и на другие меры социальной </w:t>
      </w:r>
      <w:r w:rsidR="001232B0" w:rsidRPr="002C6E6E">
        <w:rPr>
          <w:rFonts w:ascii="Times New Roman" w:hAnsi="Times New Roman" w:cs="Times New Roman"/>
          <w:sz w:val="24"/>
          <w:szCs w:val="24"/>
        </w:rPr>
        <w:t xml:space="preserve">и материальной </w:t>
      </w:r>
      <w:r w:rsidRPr="002C6E6E">
        <w:rPr>
          <w:rFonts w:ascii="Times New Roman" w:hAnsi="Times New Roman" w:cs="Times New Roman"/>
          <w:sz w:val="24"/>
          <w:szCs w:val="24"/>
        </w:rPr>
        <w:t>поддержки членов профсоюза</w:t>
      </w:r>
      <w:r w:rsidR="00E2356E" w:rsidRPr="002C6E6E">
        <w:rPr>
          <w:rFonts w:ascii="Times New Roman" w:hAnsi="Times New Roman" w:cs="Times New Roman"/>
          <w:sz w:val="24"/>
          <w:szCs w:val="24"/>
        </w:rPr>
        <w:t>:</w:t>
      </w:r>
    </w:p>
    <w:p w:rsidR="00C67059" w:rsidRPr="002C6E6E" w:rsidRDefault="001232B0" w:rsidP="008214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C6E6E">
        <w:rPr>
          <w:rFonts w:ascii="Times New Roman" w:hAnsi="Times New Roman" w:cs="Times New Roman"/>
          <w:sz w:val="24"/>
          <w:szCs w:val="24"/>
        </w:rPr>
        <w:t>-</w:t>
      </w:r>
      <w:r w:rsidR="00C67059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5634D6" w:rsidRPr="002C6E6E">
        <w:rPr>
          <w:rFonts w:ascii="Times New Roman" w:hAnsi="Times New Roman" w:cs="Times New Roman"/>
          <w:sz w:val="24"/>
          <w:szCs w:val="24"/>
        </w:rPr>
        <w:t xml:space="preserve">льготные профсоюзные путёвки </w:t>
      </w:r>
      <w:r w:rsidR="00C67059" w:rsidRPr="002C6E6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r w:rsidRPr="002C6E6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5 000 рублей;</w:t>
      </w:r>
    </w:p>
    <w:p w:rsidR="006950D9" w:rsidRPr="002C6E6E" w:rsidRDefault="001232B0" w:rsidP="008214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</w:t>
      </w:r>
      <w:r w:rsidR="006950D9" w:rsidRPr="002C6E6E">
        <w:rPr>
          <w:rFonts w:ascii="Times New Roman" w:hAnsi="Times New Roman" w:cs="Times New Roman"/>
          <w:sz w:val="24"/>
          <w:szCs w:val="24"/>
        </w:rPr>
        <w:t xml:space="preserve"> материальная</w:t>
      </w:r>
      <w:r w:rsidRPr="002C6E6E">
        <w:rPr>
          <w:rFonts w:ascii="Times New Roman" w:hAnsi="Times New Roman" w:cs="Times New Roman"/>
          <w:sz w:val="24"/>
          <w:szCs w:val="24"/>
        </w:rPr>
        <w:t xml:space="preserve"> помощь членам профсоюза – 91,8 тыс. рублей.</w:t>
      </w:r>
    </w:p>
    <w:p w:rsidR="001232B0" w:rsidRPr="002C6E6E" w:rsidRDefault="001232B0" w:rsidP="008214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ar-SA"/>
        </w:rPr>
      </w:pPr>
    </w:p>
    <w:p w:rsidR="004965C4" w:rsidRPr="002C6E6E" w:rsidRDefault="00513B09" w:rsidP="002C6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  </w:t>
      </w:r>
      <w:r w:rsidR="004965C4" w:rsidRPr="002C6E6E">
        <w:rPr>
          <w:rFonts w:ascii="Times New Roman" w:hAnsi="Times New Roman" w:cs="Times New Roman"/>
          <w:b/>
          <w:sz w:val="24"/>
          <w:szCs w:val="24"/>
        </w:rPr>
        <w:t>V.</w:t>
      </w:r>
      <w:r w:rsidR="004965C4" w:rsidRPr="002C6E6E">
        <w:rPr>
          <w:rFonts w:ascii="Times New Roman" w:hAnsi="Times New Roman" w:cs="Times New Roman"/>
          <w:b/>
          <w:sz w:val="24"/>
          <w:szCs w:val="24"/>
        </w:rPr>
        <w:tab/>
        <w:t>ДЕЯТЕЛЬНОСТЬ ПРОФСОЮЗА ПО ОХРАНЕ ТРУДА</w:t>
      </w:r>
    </w:p>
    <w:p w:rsidR="006320D0" w:rsidRPr="002C6E6E" w:rsidRDefault="00513B09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</w:t>
      </w:r>
      <w:r w:rsidR="006320D0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Ключевым моментом в деятельности по охране труда должна быть согласованность действий между учредителем, работодателями, работниками и профсоюзом с чётким определением прав и обязанностей.  </w:t>
      </w:r>
    </w:p>
    <w:p w:rsidR="008214AE" w:rsidRPr="002C6E6E" w:rsidRDefault="006320D0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Практика работы наглядно показывает, что если в образовательных организациях нет общественного контроля со стороны профсоюза за деятельностью администрации по обеспечению здоровых и безопасных условий труда, то ни о какой полноценной работе по данному направлению не может идти и речи. </w:t>
      </w:r>
    </w:p>
    <w:p w:rsidR="009A3459" w:rsidRPr="002C6E6E" w:rsidRDefault="006320D0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общественный контроль за охраной труда был эффективным и имел положительные результаты, он должен быть системным и действовать на всех уровнях профсоюзной структуры: от райкома до первичной профсоюзной организации.  </w:t>
      </w:r>
      <w:r w:rsidR="009A3459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1D" w:rsidRPr="002C6E6E" w:rsidRDefault="009A3459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образовательных организаций направления работы по охране труда изложены в коллективном договоре и в ежегодно заключаемом Соглашении по охране труда. В каждой образовательной организации созданы совместные комиссии по охране труда, в которые на паритетной основе входят представители от первичной профсоюзной организации и от работодателя. Избранные от профсоюзного комитета уполномоченные по охране труда осуществляют постоянный контроль за соблюдением работодателем и работниками принятых локальных нормативных актов по данному вопросу.</w:t>
      </w:r>
    </w:p>
    <w:p w:rsidR="009A3459" w:rsidRPr="002C6E6E" w:rsidRDefault="006D571D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</w:t>
      </w:r>
      <w:r w:rsidR="008214AE" w:rsidRPr="002C6E6E">
        <w:rPr>
          <w:rFonts w:ascii="Times New Roman" w:hAnsi="Times New Roman" w:cs="Times New Roman"/>
          <w:sz w:val="24"/>
          <w:szCs w:val="24"/>
        </w:rPr>
        <w:t xml:space="preserve">   </w:t>
      </w:r>
      <w:r w:rsidR="00513B09" w:rsidRPr="002C6E6E">
        <w:rPr>
          <w:rFonts w:ascii="Times New Roman" w:hAnsi="Times New Roman" w:cs="Times New Roman"/>
          <w:sz w:val="24"/>
          <w:szCs w:val="24"/>
        </w:rPr>
        <w:t xml:space="preserve">В </w:t>
      </w:r>
      <w:r w:rsidR="006320D0" w:rsidRPr="002C6E6E">
        <w:rPr>
          <w:rFonts w:ascii="Times New Roman" w:hAnsi="Times New Roman" w:cs="Times New Roman"/>
          <w:sz w:val="24"/>
          <w:szCs w:val="24"/>
        </w:rPr>
        <w:t>районном комитете Профсоюза избрано</w:t>
      </w:r>
      <w:r w:rsidR="001232B0" w:rsidRPr="002C6E6E">
        <w:rPr>
          <w:rFonts w:ascii="Times New Roman" w:hAnsi="Times New Roman" w:cs="Times New Roman"/>
          <w:sz w:val="24"/>
          <w:szCs w:val="24"/>
        </w:rPr>
        <w:t xml:space="preserve"> 28</w:t>
      </w:r>
      <w:r w:rsidRPr="002C6E6E">
        <w:rPr>
          <w:rFonts w:ascii="Times New Roman" w:hAnsi="Times New Roman" w:cs="Times New Roman"/>
          <w:sz w:val="24"/>
          <w:szCs w:val="24"/>
        </w:rPr>
        <w:t xml:space="preserve"> уполномоченных </w:t>
      </w:r>
      <w:r w:rsidR="006320D0" w:rsidRPr="002C6E6E">
        <w:rPr>
          <w:rFonts w:ascii="Times New Roman" w:hAnsi="Times New Roman" w:cs="Times New Roman"/>
          <w:sz w:val="24"/>
          <w:szCs w:val="24"/>
        </w:rPr>
        <w:t>по охране труда и один внештатный технический инспектор труда.</w:t>
      </w:r>
      <w:r w:rsidR="001232B0" w:rsidRPr="002C6E6E">
        <w:rPr>
          <w:rFonts w:ascii="Times New Roman" w:hAnsi="Times New Roman" w:cs="Times New Roman"/>
          <w:sz w:val="24"/>
          <w:szCs w:val="24"/>
        </w:rPr>
        <w:t xml:space="preserve"> За отчётный период проведено 28</w:t>
      </w:r>
      <w:r w:rsidR="006320D0" w:rsidRPr="002C6E6E">
        <w:rPr>
          <w:rFonts w:ascii="Times New Roman" w:hAnsi="Times New Roman" w:cs="Times New Roman"/>
          <w:sz w:val="24"/>
          <w:szCs w:val="24"/>
        </w:rPr>
        <w:t xml:space="preserve"> обсл</w:t>
      </w:r>
      <w:r w:rsidR="001232B0" w:rsidRPr="002C6E6E">
        <w:rPr>
          <w:rFonts w:ascii="Times New Roman" w:hAnsi="Times New Roman" w:cs="Times New Roman"/>
          <w:sz w:val="24"/>
          <w:szCs w:val="24"/>
        </w:rPr>
        <w:t>едования, выявлено 48</w:t>
      </w:r>
      <w:r w:rsidRPr="002C6E6E">
        <w:rPr>
          <w:rFonts w:ascii="Times New Roman" w:hAnsi="Times New Roman" w:cs="Times New Roman"/>
          <w:sz w:val="24"/>
          <w:szCs w:val="24"/>
        </w:rPr>
        <w:t xml:space="preserve"> нарушения, </w:t>
      </w:r>
      <w:r w:rsidR="001232B0" w:rsidRPr="002C6E6E">
        <w:rPr>
          <w:rFonts w:ascii="Times New Roman" w:hAnsi="Times New Roman" w:cs="Times New Roman"/>
          <w:sz w:val="24"/>
          <w:szCs w:val="24"/>
        </w:rPr>
        <w:t>из них 41 устранены.</w:t>
      </w:r>
    </w:p>
    <w:p w:rsidR="009A3459" w:rsidRPr="002C6E6E" w:rsidRDefault="009A3459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образовательном учреждении имеются и систематически обновляются уголк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охране труда, по антитеррору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пожарной безопасности, дорожному движению.  Уголки по охране труда имеются в кабинетах повышенной опасности, где также есть вся документация по охране труда: инструкции, огнетушители, план эвакуации.  В учреждениях приказом назначены ответственные за состояние охраны труда и техники безопасности. </w:t>
      </w:r>
    </w:p>
    <w:p w:rsidR="00793A96" w:rsidRPr="002C6E6E" w:rsidRDefault="009E06C4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3A9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3A9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шести образовательных организациях за отчётный период проведена специальная оценка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</w:t>
      </w:r>
      <w:r w:rsidR="00793A9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которой оценено 134</w:t>
      </w:r>
      <w:r w:rsidR="00793A9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сумму 101 тыс. рублей.</w:t>
      </w:r>
      <w:r w:rsidR="00793A9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вопрос находится на постоянном контроле внештатного технического инспектора труда.</w:t>
      </w:r>
      <w:r w:rsidR="00CD55C4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запланировано проведение мероприятий по СОУТ в девяти образовательных учреждениях района.</w:t>
      </w:r>
    </w:p>
    <w:p w:rsidR="009B5051" w:rsidRPr="002C6E6E" w:rsidRDefault="009B5051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6E6E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особым контролем находятся вопросы, связанные с прохождением медицинских </w:t>
      </w:r>
      <w:r w:rsidR="00CD55C4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(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задержкой оплаты услуг центральной районной больницы</w:t>
      </w:r>
      <w:r w:rsidR="00CD55C4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2015 году на медосмотры израсходовано 1</w:t>
      </w:r>
      <w:r w:rsidR="00CD55C4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CD55C4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, 2 тыс. рублей.</w:t>
      </w:r>
    </w:p>
    <w:p w:rsidR="00CD55C4" w:rsidRPr="002C6E6E" w:rsidRDefault="00CD55C4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По-прежнему, недостаточно финансируются мероприятия по обеспечению работников образовательных учреждений спецодеждой и другими средствами индивидуальной защиты. В 2015 году на эти цели израсходовано 2,5 тыс. рублей.</w:t>
      </w:r>
    </w:p>
    <w:p w:rsidR="009A3459" w:rsidRPr="002C6E6E" w:rsidRDefault="009A3459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D9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3A9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Всемирного дня охраны труда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был проведён конкурс рисунков детей работников образования-членов профсоюза «Безопасный труд глазами детей». В 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приняло участие более 2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детей.  Все участники получили благодарственные письма и сладкие призы, а победители грамоты и подарки</w:t>
      </w:r>
      <w:r w:rsidR="006950D9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райкома Профсоюза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459" w:rsidRPr="002C6E6E" w:rsidRDefault="009A3459" w:rsidP="008214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положительного решения вопросов охраны труд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доводится до членов профсоюза,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учреждения 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информационно-методические бюллетени и информацион</w:t>
      </w:r>
      <w:r w:rsidR="009B505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листки.</w:t>
      </w:r>
    </w:p>
    <w:p w:rsidR="004965C4" w:rsidRPr="002C6E6E" w:rsidRDefault="00793A96" w:rsidP="005E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4965C4" w:rsidRPr="002C6E6E">
        <w:rPr>
          <w:rFonts w:ascii="Times New Roman" w:hAnsi="Times New Roman" w:cs="Times New Roman"/>
          <w:b/>
          <w:sz w:val="24"/>
          <w:szCs w:val="24"/>
        </w:rPr>
        <w:t>VI.</w:t>
      </w:r>
      <w:r w:rsidR="004965C4" w:rsidRPr="002C6E6E">
        <w:rPr>
          <w:rFonts w:ascii="Times New Roman" w:hAnsi="Times New Roman" w:cs="Times New Roman"/>
          <w:b/>
          <w:sz w:val="24"/>
          <w:szCs w:val="24"/>
        </w:rPr>
        <w:tab/>
        <w:t>ФИНАНСОВОЕ ОБЕСПЕЧЕНИЕ ДЕЯТЕЛЬНОСТИ ПРОФСОЮЗА</w:t>
      </w:r>
    </w:p>
    <w:p w:rsidR="004965C4" w:rsidRPr="002C6E6E" w:rsidRDefault="004965C4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lastRenderedPageBreak/>
        <w:tab/>
        <w:t>Ключев</w:t>
      </w:r>
      <w:r w:rsidR="0065125E" w:rsidRPr="002C6E6E">
        <w:rPr>
          <w:rFonts w:ascii="Times New Roman" w:hAnsi="Times New Roman" w:cs="Times New Roman"/>
          <w:sz w:val="24"/>
          <w:szCs w:val="24"/>
        </w:rPr>
        <w:t xml:space="preserve">ой целью финансовой политики </w:t>
      </w:r>
      <w:proofErr w:type="spellStart"/>
      <w:r w:rsidR="0065125E" w:rsidRPr="002C6E6E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65125E" w:rsidRPr="002C6E6E">
        <w:rPr>
          <w:rFonts w:ascii="Times New Roman" w:hAnsi="Times New Roman" w:cs="Times New Roman"/>
          <w:sz w:val="24"/>
          <w:szCs w:val="24"/>
        </w:rPr>
        <w:t xml:space="preserve"> районного комитета Профсоюза в 2015</w:t>
      </w:r>
      <w:r w:rsidRPr="002C6E6E">
        <w:rPr>
          <w:rFonts w:ascii="Times New Roman" w:hAnsi="Times New Roman" w:cs="Times New Roman"/>
          <w:sz w:val="24"/>
          <w:szCs w:val="24"/>
        </w:rPr>
        <w:t xml:space="preserve">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</w:t>
      </w:r>
    </w:p>
    <w:p w:rsidR="004965C4" w:rsidRPr="002C6E6E" w:rsidRDefault="0065125E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ab/>
        <w:t>На протяжении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Pr="002C6E6E">
        <w:rPr>
          <w:rFonts w:ascii="Times New Roman" w:hAnsi="Times New Roman" w:cs="Times New Roman"/>
          <w:sz w:val="24"/>
          <w:szCs w:val="24"/>
        </w:rPr>
        <w:t>отчётного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периода осуществлялся контроль полноты сбора членских профсоюзных взносов, порядка </w:t>
      </w:r>
      <w:r w:rsidR="007D0B73" w:rsidRPr="002C6E6E">
        <w:rPr>
          <w:rFonts w:ascii="Times New Roman" w:hAnsi="Times New Roman" w:cs="Times New Roman"/>
          <w:sz w:val="24"/>
          <w:szCs w:val="24"/>
        </w:rPr>
        <w:t xml:space="preserve">их перечисления на </w:t>
      </w:r>
      <w:r w:rsidR="009E4455" w:rsidRPr="002C6E6E">
        <w:rPr>
          <w:rFonts w:ascii="Times New Roman" w:hAnsi="Times New Roman" w:cs="Times New Roman"/>
          <w:sz w:val="24"/>
          <w:szCs w:val="24"/>
        </w:rPr>
        <w:t>банковский счёт</w:t>
      </w:r>
      <w:r w:rsidR="004965C4" w:rsidRPr="002C6E6E">
        <w:rPr>
          <w:rFonts w:ascii="Times New Roman" w:hAnsi="Times New Roman" w:cs="Times New Roman"/>
          <w:sz w:val="24"/>
          <w:szCs w:val="24"/>
        </w:rPr>
        <w:t xml:space="preserve"> Профсоюза. Уделялось внимание информированию и разъяснению рационального подхода к расходованию профсоюзных средств.</w:t>
      </w:r>
    </w:p>
    <w:p w:rsidR="009E4455" w:rsidRPr="002C6E6E" w:rsidRDefault="009E4455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2015 год на текущий счёт районного комитета поступило </w:t>
      </w:r>
      <w:r w:rsidR="00973D22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652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В </w:t>
      </w:r>
      <w:r w:rsidR="007D0B73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Профсоюза перечислено </w:t>
      </w:r>
      <w:r w:rsidR="00973D22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163 тыс.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973D22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(25% от валового сбора)</w:t>
      </w:r>
      <w:r w:rsidR="007D0B73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D22" w:rsidRPr="002C6E6E" w:rsidRDefault="009E4455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Расходование финансовых средств осуществлялось на цели, связанные с ус</w:t>
      </w:r>
      <w:r w:rsidR="00973D22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тавной деятельностью Профсоюз,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сметой</w:t>
      </w:r>
      <w:r w:rsidR="00973D22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4AE" w:rsidRDefault="008214AE" w:rsidP="00A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55" w:rsidRDefault="00E56D55" w:rsidP="0082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DC5E09" wp14:editId="251067B9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3D22" w:rsidRPr="002C6E6E" w:rsidRDefault="00973D22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="009E44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культурно-массовую работу 240 тыс.</w:t>
      </w:r>
      <w:r w:rsidR="00E56D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973D22" w:rsidRPr="002C6E6E" w:rsidRDefault="00973D22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C8320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работу 46,7 тыс. рублей;</w:t>
      </w:r>
      <w:r w:rsidR="009E44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D22" w:rsidRPr="002C6E6E" w:rsidRDefault="00973D22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20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хозяйственную и иную</w:t>
      </w:r>
      <w:r w:rsidR="00E56D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35,6 тыс. рублей;</w:t>
      </w:r>
      <w:r w:rsidR="00C83201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D22" w:rsidRPr="002C6E6E" w:rsidRDefault="00973D22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D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D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помощь 91, 8 тыс. рублей</w:t>
      </w:r>
      <w:r w:rsidR="006950D9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3D22" w:rsidRPr="002C6E6E" w:rsidRDefault="00973D22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D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D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профактива 84,3 тыс. рублей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950D9" w:rsidRPr="002C6E6E" w:rsidRDefault="00E56D55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оплату услуг банка 9,2 тыс. рублей</w:t>
      </w:r>
      <w:r w:rsidR="009E445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14AE" w:rsidRPr="002C6E6E" w:rsidRDefault="008214AE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C4" w:rsidRPr="002C6E6E" w:rsidRDefault="00914C13" w:rsidP="002C6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65C4" w:rsidRPr="002C6E6E">
        <w:rPr>
          <w:rFonts w:ascii="Times New Roman" w:hAnsi="Times New Roman" w:cs="Times New Roman"/>
          <w:b/>
          <w:sz w:val="24"/>
          <w:szCs w:val="24"/>
        </w:rPr>
        <w:t>VII.</w:t>
      </w:r>
      <w:r w:rsidR="004965C4" w:rsidRPr="002C6E6E">
        <w:rPr>
          <w:rFonts w:ascii="Times New Roman" w:hAnsi="Times New Roman" w:cs="Times New Roman"/>
          <w:b/>
          <w:sz w:val="24"/>
          <w:szCs w:val="24"/>
        </w:rPr>
        <w:tab/>
      </w:r>
      <w:r w:rsidR="009E06C4" w:rsidRPr="002C6E6E">
        <w:rPr>
          <w:rFonts w:ascii="Times New Roman" w:hAnsi="Times New Roman" w:cs="Times New Roman"/>
          <w:b/>
          <w:sz w:val="24"/>
          <w:szCs w:val="24"/>
        </w:rPr>
        <w:t xml:space="preserve">ИНФОРМАЦИОННАЯ РАБОТА </w:t>
      </w:r>
    </w:p>
    <w:p w:rsidR="004965C4" w:rsidRPr="002C6E6E" w:rsidRDefault="00754EB0" w:rsidP="008214A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организационно-уставной деятельности и информационн</w:t>
      </w:r>
      <w:r w:rsidR="00562767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 w:rsidR="000D23C6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рассылку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7C103C" w:rsidRPr="002C6E6E" w:rsidRDefault="007C103C" w:rsidP="008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</w:t>
      </w:r>
      <w:r w:rsidR="00754EB0" w:rsidRPr="002C6E6E">
        <w:rPr>
          <w:rFonts w:ascii="Times New Roman" w:hAnsi="Times New Roman" w:cs="Times New Roman"/>
          <w:sz w:val="24"/>
          <w:szCs w:val="24"/>
        </w:rPr>
        <w:t xml:space="preserve">На сегодняшний день райком профсоюза оснащён компьютерной </w:t>
      </w:r>
      <w:r w:rsidR="004300A5" w:rsidRPr="002C6E6E">
        <w:rPr>
          <w:rFonts w:ascii="Times New Roman" w:hAnsi="Times New Roman" w:cs="Times New Roman"/>
          <w:sz w:val="24"/>
          <w:szCs w:val="24"/>
        </w:rPr>
        <w:t xml:space="preserve">и множительной </w:t>
      </w:r>
      <w:r w:rsidR="00754EB0" w:rsidRPr="002C6E6E">
        <w:rPr>
          <w:rFonts w:ascii="Times New Roman" w:hAnsi="Times New Roman" w:cs="Times New Roman"/>
          <w:sz w:val="24"/>
          <w:szCs w:val="24"/>
        </w:rPr>
        <w:t>тех</w:t>
      </w:r>
      <w:r w:rsidR="00E56D55" w:rsidRPr="002C6E6E">
        <w:rPr>
          <w:rFonts w:ascii="Times New Roman" w:hAnsi="Times New Roman" w:cs="Times New Roman"/>
          <w:sz w:val="24"/>
          <w:szCs w:val="24"/>
        </w:rPr>
        <w:t>никой, имеет электронный адрес</w:t>
      </w:r>
      <w:r w:rsidR="004300A5" w:rsidRPr="002C6E6E">
        <w:rPr>
          <w:rFonts w:ascii="Times New Roman" w:hAnsi="Times New Roman" w:cs="Times New Roman"/>
          <w:sz w:val="24"/>
          <w:szCs w:val="24"/>
        </w:rPr>
        <w:t xml:space="preserve">, выход в Интернет, </w:t>
      </w:r>
      <w:r w:rsidR="00754EB0" w:rsidRPr="002C6E6E">
        <w:rPr>
          <w:rFonts w:ascii="Times New Roman" w:hAnsi="Times New Roman" w:cs="Times New Roman"/>
          <w:sz w:val="24"/>
          <w:szCs w:val="24"/>
        </w:rPr>
        <w:t xml:space="preserve">что позволяет 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 </w:t>
      </w:r>
      <w:r w:rsidR="00E56D55" w:rsidRPr="002C6E6E">
        <w:rPr>
          <w:rFonts w:ascii="Times New Roman" w:hAnsi="Times New Roman" w:cs="Times New Roman"/>
          <w:sz w:val="24"/>
          <w:szCs w:val="24"/>
        </w:rPr>
        <w:t xml:space="preserve">В 2016 году планируется создание собственного официального сайта Серафимовичской профсоюзной организации. </w:t>
      </w:r>
      <w:r w:rsidR="008214AE" w:rsidRPr="002C6E6E">
        <w:rPr>
          <w:rFonts w:ascii="Times New Roman" w:hAnsi="Times New Roman" w:cs="Times New Roman"/>
          <w:sz w:val="24"/>
          <w:szCs w:val="24"/>
        </w:rPr>
        <w:t xml:space="preserve">Все </w:t>
      </w:r>
      <w:r w:rsidR="00754EB0" w:rsidRPr="002C6E6E">
        <w:rPr>
          <w:rFonts w:ascii="Times New Roman" w:hAnsi="Times New Roman" w:cs="Times New Roman"/>
          <w:sz w:val="24"/>
          <w:szCs w:val="24"/>
        </w:rPr>
        <w:t>школы имеют выход в Интернет, отдельные первичные организации имеют свои интернет странички на школьных сайтах.</w:t>
      </w:r>
    </w:p>
    <w:p w:rsidR="009E06C4" w:rsidRPr="002C6E6E" w:rsidRDefault="00E56D55" w:rsidP="0082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0A5" w:rsidRPr="002C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4DB1" w:rsidRPr="002C6E6E">
        <w:rPr>
          <w:rFonts w:ascii="Times New Roman" w:hAnsi="Times New Roman" w:cs="Times New Roman"/>
          <w:sz w:val="24"/>
          <w:szCs w:val="24"/>
        </w:rPr>
        <w:t xml:space="preserve">Райком профсоюза тесно сотрудничает с </w:t>
      </w:r>
      <w:r w:rsidRPr="002C6E6E">
        <w:rPr>
          <w:rFonts w:ascii="Times New Roman" w:hAnsi="Times New Roman" w:cs="Times New Roman"/>
          <w:sz w:val="24"/>
          <w:szCs w:val="24"/>
        </w:rPr>
        <w:t>районной газетой «</w:t>
      </w:r>
      <w:proofErr w:type="spellStart"/>
      <w:r w:rsidRPr="002C6E6E">
        <w:rPr>
          <w:rFonts w:ascii="Times New Roman" w:hAnsi="Times New Roman" w:cs="Times New Roman"/>
          <w:sz w:val="24"/>
          <w:szCs w:val="24"/>
        </w:rPr>
        <w:t>Усть-Медведицкая</w:t>
      </w:r>
      <w:proofErr w:type="spellEnd"/>
      <w:r w:rsidRPr="002C6E6E">
        <w:rPr>
          <w:rFonts w:ascii="Times New Roman" w:hAnsi="Times New Roman" w:cs="Times New Roman"/>
          <w:sz w:val="24"/>
          <w:szCs w:val="24"/>
        </w:rPr>
        <w:t xml:space="preserve"> газета»</w:t>
      </w:r>
      <w:r w:rsidR="004300A5" w:rsidRPr="002C6E6E">
        <w:rPr>
          <w:rFonts w:ascii="Times New Roman" w:hAnsi="Times New Roman" w:cs="Times New Roman"/>
          <w:sz w:val="24"/>
          <w:szCs w:val="24"/>
        </w:rPr>
        <w:t>, где находят отражение</w:t>
      </w:r>
      <w:r w:rsidR="00324DB1" w:rsidRPr="002C6E6E">
        <w:rPr>
          <w:rFonts w:ascii="Times New Roman" w:hAnsi="Times New Roman" w:cs="Times New Roman"/>
          <w:sz w:val="24"/>
          <w:szCs w:val="24"/>
        </w:rPr>
        <w:t xml:space="preserve"> наиболее важные событ</w:t>
      </w:r>
      <w:r w:rsidRPr="002C6E6E">
        <w:rPr>
          <w:rFonts w:ascii="Times New Roman" w:hAnsi="Times New Roman" w:cs="Times New Roman"/>
          <w:sz w:val="24"/>
          <w:szCs w:val="24"/>
        </w:rPr>
        <w:t>ия и мероприятия, проводимые райкомом</w:t>
      </w:r>
      <w:r w:rsidR="00324DB1" w:rsidRPr="002C6E6E"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B52FBD" w:rsidRPr="002C6E6E" w:rsidRDefault="00324DB1" w:rsidP="002C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6E">
        <w:rPr>
          <w:rFonts w:ascii="Times New Roman" w:hAnsi="Times New Roman" w:cs="Times New Roman"/>
          <w:sz w:val="24"/>
          <w:szCs w:val="24"/>
        </w:rPr>
        <w:t xml:space="preserve">    </w:t>
      </w:r>
      <w:r w:rsidR="009E06C4" w:rsidRPr="002C6E6E">
        <w:rPr>
          <w:rFonts w:ascii="Times New Roman" w:hAnsi="Times New Roman" w:cs="Times New Roman"/>
          <w:sz w:val="24"/>
          <w:szCs w:val="24"/>
        </w:rPr>
        <w:t xml:space="preserve">Среди основных задач, которые поставлены </w:t>
      </w:r>
      <w:r w:rsidR="00DF7FEC" w:rsidRPr="002C6E6E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9E06C4" w:rsidRPr="002C6E6E">
        <w:rPr>
          <w:rFonts w:ascii="Times New Roman" w:hAnsi="Times New Roman" w:cs="Times New Roman"/>
          <w:sz w:val="24"/>
          <w:szCs w:val="24"/>
        </w:rPr>
        <w:t>перед всеми профсоюзными органами – это укрепле</w:t>
      </w:r>
      <w:r w:rsidR="004300A5" w:rsidRPr="002C6E6E">
        <w:rPr>
          <w:rFonts w:ascii="Times New Roman" w:hAnsi="Times New Roman" w:cs="Times New Roman"/>
          <w:sz w:val="24"/>
          <w:szCs w:val="24"/>
        </w:rPr>
        <w:t>ние профсоюзных рядов, укрепление</w:t>
      </w:r>
      <w:r w:rsidR="009E06C4" w:rsidRPr="002C6E6E">
        <w:rPr>
          <w:rFonts w:ascii="Times New Roman" w:hAnsi="Times New Roman" w:cs="Times New Roman"/>
          <w:sz w:val="24"/>
          <w:szCs w:val="24"/>
        </w:rPr>
        <w:t xml:space="preserve"> социального партнёрства, сохранение лучших традиций</w:t>
      </w:r>
      <w:r w:rsidR="004300A5" w:rsidRPr="002C6E6E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9E06C4" w:rsidRPr="002C6E6E">
        <w:rPr>
          <w:rFonts w:ascii="Times New Roman" w:hAnsi="Times New Roman" w:cs="Times New Roman"/>
          <w:sz w:val="24"/>
          <w:szCs w:val="24"/>
        </w:rPr>
        <w:t xml:space="preserve">, </w:t>
      </w:r>
      <w:r w:rsidR="004300A5" w:rsidRPr="002C6E6E">
        <w:rPr>
          <w:rFonts w:ascii="Times New Roman" w:hAnsi="Times New Roman" w:cs="Times New Roman"/>
          <w:sz w:val="24"/>
          <w:szCs w:val="24"/>
        </w:rPr>
        <w:t xml:space="preserve">пропаганда своей деятельности, а также внедрение </w:t>
      </w:r>
      <w:r w:rsidR="009E06C4" w:rsidRPr="002C6E6E">
        <w:rPr>
          <w:rFonts w:ascii="Times New Roman" w:hAnsi="Times New Roman" w:cs="Times New Roman"/>
          <w:sz w:val="24"/>
          <w:szCs w:val="24"/>
        </w:rPr>
        <w:t>новых технологий в свою деятельность.</w:t>
      </w:r>
      <w:r w:rsidR="00E56D55" w:rsidRPr="002C6E6E">
        <w:rPr>
          <w:rFonts w:ascii="Times New Roman" w:hAnsi="Times New Roman" w:cs="Times New Roman"/>
          <w:sz w:val="24"/>
          <w:szCs w:val="24"/>
        </w:rPr>
        <w:t xml:space="preserve"> А</w:t>
      </w:r>
      <w:r w:rsidR="00B52FBD" w:rsidRPr="002C6E6E">
        <w:rPr>
          <w:rFonts w:ascii="Times New Roman" w:hAnsi="Times New Roman" w:cs="Times New Roman"/>
          <w:sz w:val="24"/>
          <w:szCs w:val="24"/>
        </w:rPr>
        <w:t xml:space="preserve">ктуальными остаются следующие </w:t>
      </w:r>
      <w:r w:rsidR="00E56D55" w:rsidRPr="002C6E6E">
        <w:rPr>
          <w:rFonts w:ascii="Times New Roman" w:hAnsi="Times New Roman" w:cs="Times New Roman"/>
          <w:sz w:val="24"/>
          <w:szCs w:val="24"/>
        </w:rPr>
        <w:t>проблемы</w:t>
      </w:r>
      <w:r w:rsidR="00B52FBD" w:rsidRPr="002C6E6E">
        <w:rPr>
          <w:rFonts w:ascii="Times New Roman" w:hAnsi="Times New Roman" w:cs="Times New Roman"/>
          <w:sz w:val="24"/>
          <w:szCs w:val="24"/>
        </w:rPr>
        <w:t>:</w:t>
      </w:r>
      <w:r w:rsidR="002C6E6E" w:rsidRPr="002C6E6E">
        <w:rPr>
          <w:rFonts w:ascii="Times New Roman" w:hAnsi="Times New Roman" w:cs="Times New Roman"/>
          <w:sz w:val="24"/>
          <w:szCs w:val="24"/>
        </w:rPr>
        <w:t xml:space="preserve"> </w:t>
      </w:r>
      <w:r w:rsidR="00541637" w:rsidRPr="002C6E6E">
        <w:rPr>
          <w:rFonts w:ascii="Times New Roman" w:hAnsi="Times New Roman" w:cs="Times New Roman"/>
          <w:sz w:val="24"/>
          <w:szCs w:val="24"/>
        </w:rPr>
        <w:t>п</w:t>
      </w:r>
      <w:r w:rsidR="00B52FBD" w:rsidRPr="002C6E6E">
        <w:rPr>
          <w:rFonts w:ascii="Times New Roman" w:hAnsi="Times New Roman" w:cs="Times New Roman"/>
          <w:sz w:val="24"/>
          <w:szCs w:val="24"/>
        </w:rPr>
        <w:t>овышение профессионального уровня профсоюзных кадров, в том числе и по уставным</w:t>
      </w:r>
      <w:r w:rsidR="00541637" w:rsidRPr="002C6E6E">
        <w:rPr>
          <w:rFonts w:ascii="Times New Roman" w:hAnsi="Times New Roman" w:cs="Times New Roman"/>
          <w:sz w:val="24"/>
          <w:szCs w:val="24"/>
        </w:rPr>
        <w:t xml:space="preserve"> и нормативно-правовым вопросам; с</w:t>
      </w:r>
      <w:r w:rsidR="00B52FBD" w:rsidRPr="002C6E6E">
        <w:rPr>
          <w:rFonts w:ascii="Times New Roman" w:hAnsi="Times New Roman" w:cs="Times New Roman"/>
          <w:sz w:val="24"/>
          <w:szCs w:val="24"/>
        </w:rPr>
        <w:t>оздание кадрового резерва во всех ме</w:t>
      </w:r>
      <w:r w:rsidR="00541637" w:rsidRPr="002C6E6E">
        <w:rPr>
          <w:rFonts w:ascii="Times New Roman" w:hAnsi="Times New Roman" w:cs="Times New Roman"/>
          <w:sz w:val="24"/>
          <w:szCs w:val="24"/>
        </w:rPr>
        <w:t>стных и первичных организациях; в</w:t>
      </w:r>
      <w:r w:rsidR="00B52FBD" w:rsidRPr="002C6E6E">
        <w:rPr>
          <w:rFonts w:ascii="Times New Roman" w:hAnsi="Times New Roman" w:cs="Times New Roman"/>
          <w:sz w:val="24"/>
          <w:szCs w:val="24"/>
        </w:rPr>
        <w:t>ведение в районной организации системы регулярной оценки эффективности деятельности первичных организаций</w:t>
      </w:r>
      <w:r w:rsidR="00541637" w:rsidRPr="002C6E6E">
        <w:rPr>
          <w:rFonts w:ascii="Times New Roman" w:hAnsi="Times New Roman" w:cs="Times New Roman"/>
          <w:sz w:val="24"/>
          <w:szCs w:val="24"/>
        </w:rPr>
        <w:t xml:space="preserve"> Профсоюза.</w:t>
      </w:r>
      <w:r w:rsidR="00B52FBD"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C4" w:rsidRPr="002C6E6E" w:rsidRDefault="004965C4" w:rsidP="002C6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6E" w:rsidRPr="002C6E6E" w:rsidRDefault="002C6E6E" w:rsidP="002C6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6E" w:rsidRPr="002C6E6E" w:rsidRDefault="002C6E6E" w:rsidP="002C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E6E">
        <w:rPr>
          <w:rFonts w:ascii="Times New Roman" w:hAnsi="Times New Roman" w:cs="Times New Roman"/>
          <w:sz w:val="24"/>
          <w:szCs w:val="24"/>
        </w:rPr>
        <w:t xml:space="preserve">Председатель организации </w:t>
      </w:r>
      <w:proofErr w:type="spellStart"/>
      <w:r w:rsidRPr="002C6E6E">
        <w:rPr>
          <w:rFonts w:ascii="Times New Roman" w:hAnsi="Times New Roman" w:cs="Times New Roman"/>
          <w:sz w:val="24"/>
          <w:szCs w:val="24"/>
        </w:rPr>
        <w:t>Е.В.Леонтьева</w:t>
      </w:r>
      <w:proofErr w:type="spellEnd"/>
      <w:r w:rsidRPr="002C6E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6E6E" w:rsidRPr="002C6E6E" w:rsidSect="002C6E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D3"/>
    <w:rsid w:val="00032E8F"/>
    <w:rsid w:val="0009738B"/>
    <w:rsid w:val="000B22E4"/>
    <w:rsid w:val="000B2ACA"/>
    <w:rsid w:val="000B657E"/>
    <w:rsid w:val="000D23C6"/>
    <w:rsid w:val="000D31C0"/>
    <w:rsid w:val="000F4F56"/>
    <w:rsid w:val="00107077"/>
    <w:rsid w:val="001232B0"/>
    <w:rsid w:val="001402BC"/>
    <w:rsid w:val="001448DD"/>
    <w:rsid w:val="0019584E"/>
    <w:rsid w:val="00202C2C"/>
    <w:rsid w:val="0020343F"/>
    <w:rsid w:val="00204BAC"/>
    <w:rsid w:val="002066B1"/>
    <w:rsid w:val="00220FB2"/>
    <w:rsid w:val="00255EFC"/>
    <w:rsid w:val="002746AA"/>
    <w:rsid w:val="00277A46"/>
    <w:rsid w:val="002C6E6E"/>
    <w:rsid w:val="002E60AF"/>
    <w:rsid w:val="002E766B"/>
    <w:rsid w:val="003112DB"/>
    <w:rsid w:val="00316AE2"/>
    <w:rsid w:val="00324DB1"/>
    <w:rsid w:val="0033450B"/>
    <w:rsid w:val="0035688A"/>
    <w:rsid w:val="00397CCD"/>
    <w:rsid w:val="003B0791"/>
    <w:rsid w:val="003B3E64"/>
    <w:rsid w:val="003C29F3"/>
    <w:rsid w:val="003C517B"/>
    <w:rsid w:val="00401E06"/>
    <w:rsid w:val="004300A5"/>
    <w:rsid w:val="00457342"/>
    <w:rsid w:val="004725AC"/>
    <w:rsid w:val="0048766B"/>
    <w:rsid w:val="004965C4"/>
    <w:rsid w:val="004B51FC"/>
    <w:rsid w:val="004E0991"/>
    <w:rsid w:val="00513B09"/>
    <w:rsid w:val="0052531F"/>
    <w:rsid w:val="0052550B"/>
    <w:rsid w:val="00541637"/>
    <w:rsid w:val="00562767"/>
    <w:rsid w:val="005634D6"/>
    <w:rsid w:val="0058599B"/>
    <w:rsid w:val="005B10B3"/>
    <w:rsid w:val="005B66B7"/>
    <w:rsid w:val="005C6BE5"/>
    <w:rsid w:val="005E3E90"/>
    <w:rsid w:val="005F7A20"/>
    <w:rsid w:val="00604EA3"/>
    <w:rsid w:val="006320D0"/>
    <w:rsid w:val="0064352F"/>
    <w:rsid w:val="0065125E"/>
    <w:rsid w:val="00655BE5"/>
    <w:rsid w:val="006819AA"/>
    <w:rsid w:val="006950D9"/>
    <w:rsid w:val="006C7988"/>
    <w:rsid w:val="006D571D"/>
    <w:rsid w:val="006E0E5E"/>
    <w:rsid w:val="006F6F8D"/>
    <w:rsid w:val="00714761"/>
    <w:rsid w:val="00732B4D"/>
    <w:rsid w:val="00736E2D"/>
    <w:rsid w:val="007420DC"/>
    <w:rsid w:val="00754EB0"/>
    <w:rsid w:val="0076479C"/>
    <w:rsid w:val="00771599"/>
    <w:rsid w:val="00793A96"/>
    <w:rsid w:val="007C103C"/>
    <w:rsid w:val="007D0B73"/>
    <w:rsid w:val="007F18A0"/>
    <w:rsid w:val="007F4CDD"/>
    <w:rsid w:val="0080012A"/>
    <w:rsid w:val="008214AE"/>
    <w:rsid w:val="00873236"/>
    <w:rsid w:val="008754A8"/>
    <w:rsid w:val="0089322C"/>
    <w:rsid w:val="008954B0"/>
    <w:rsid w:val="008E4A10"/>
    <w:rsid w:val="009018AF"/>
    <w:rsid w:val="00912699"/>
    <w:rsid w:val="00914C13"/>
    <w:rsid w:val="00926E2F"/>
    <w:rsid w:val="00940C29"/>
    <w:rsid w:val="00940FD0"/>
    <w:rsid w:val="0094124C"/>
    <w:rsid w:val="009429FC"/>
    <w:rsid w:val="00973D22"/>
    <w:rsid w:val="00993662"/>
    <w:rsid w:val="009A3459"/>
    <w:rsid w:val="009B5051"/>
    <w:rsid w:val="009E06C4"/>
    <w:rsid w:val="009E4455"/>
    <w:rsid w:val="00A000FD"/>
    <w:rsid w:val="00A410EB"/>
    <w:rsid w:val="00A910F9"/>
    <w:rsid w:val="00A95772"/>
    <w:rsid w:val="00AA6319"/>
    <w:rsid w:val="00B21FE4"/>
    <w:rsid w:val="00B31069"/>
    <w:rsid w:val="00B404D1"/>
    <w:rsid w:val="00B4111D"/>
    <w:rsid w:val="00B52FBD"/>
    <w:rsid w:val="00B620B4"/>
    <w:rsid w:val="00B64123"/>
    <w:rsid w:val="00B75561"/>
    <w:rsid w:val="00B91992"/>
    <w:rsid w:val="00BC2B95"/>
    <w:rsid w:val="00BD53AE"/>
    <w:rsid w:val="00C060AE"/>
    <w:rsid w:val="00C16F30"/>
    <w:rsid w:val="00C25A1C"/>
    <w:rsid w:val="00C26CA5"/>
    <w:rsid w:val="00C44845"/>
    <w:rsid w:val="00C500D3"/>
    <w:rsid w:val="00C56EC7"/>
    <w:rsid w:val="00C67059"/>
    <w:rsid w:val="00C67200"/>
    <w:rsid w:val="00C74335"/>
    <w:rsid w:val="00C83201"/>
    <w:rsid w:val="00C846F7"/>
    <w:rsid w:val="00CA56A5"/>
    <w:rsid w:val="00CC6D2E"/>
    <w:rsid w:val="00CD123B"/>
    <w:rsid w:val="00CD55C4"/>
    <w:rsid w:val="00CE38CD"/>
    <w:rsid w:val="00D275CB"/>
    <w:rsid w:val="00D43316"/>
    <w:rsid w:val="00D73F35"/>
    <w:rsid w:val="00DA4E0F"/>
    <w:rsid w:val="00DE0CA4"/>
    <w:rsid w:val="00DE1A4C"/>
    <w:rsid w:val="00DF7FEC"/>
    <w:rsid w:val="00E0749D"/>
    <w:rsid w:val="00E2356E"/>
    <w:rsid w:val="00E37EE9"/>
    <w:rsid w:val="00E5636D"/>
    <w:rsid w:val="00E56D55"/>
    <w:rsid w:val="00E92BE5"/>
    <w:rsid w:val="00EC43BA"/>
    <w:rsid w:val="00F15D2F"/>
    <w:rsid w:val="00F20500"/>
    <w:rsid w:val="00F22335"/>
    <w:rsid w:val="00F236C4"/>
    <w:rsid w:val="00F50C00"/>
    <w:rsid w:val="00F61E6C"/>
    <w:rsid w:val="00F73AC6"/>
    <w:rsid w:val="00F91FDD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D1DB-2697-485F-BB71-55C682CA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F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F91FDD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80424143556281"/>
          <c:y val="0.24725274725274726"/>
          <c:w val="0.38662316476345843"/>
          <c:h val="0.516483516483516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УДО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42872353409062"/>
          <c:y val="0.21554680664916881"/>
          <c:w val="0.18305807927855172"/>
          <c:h val="0.532738954505686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491803278688522E-2"/>
          <c:y val="5.4945054945054944E-2"/>
          <c:w val="0.70819672131147537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члены профсоюза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16187743850895E-2"/>
                  <c:y val="-4.48282967032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  <c:pt idx="3">
                  <c:v>Др.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0.76</c:v>
                </c:pt>
                <c:pt idx="1">
                  <c:v>0.13</c:v>
                </c:pt>
                <c:pt idx="2">
                  <c:v>2.8000000000000001E-2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3721008"/>
        <c:axId val="253720616"/>
        <c:axId val="0"/>
      </c:bar3DChart>
      <c:catAx>
        <c:axId val="25372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720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720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721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672131147540981"/>
          <c:y val="0.44505494505494503"/>
          <c:w val="0.19672131147540983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74340949033393"/>
          <c:y val="1.8072289156626505E-2"/>
          <c:w val="0.5325131810193322"/>
          <c:h val="0.728915662650602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9.8317212702328294E-2"/>
                  <c:y val="-2.13866705188686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педагогический состав</c:v>
                </c:pt>
                <c:pt idx="1">
                  <c:v>учебно-вспомогательный</c:v>
                </c:pt>
                <c:pt idx="2">
                  <c:v>административно-управленческий</c:v>
                </c:pt>
                <c:pt idx="3">
                  <c:v>младший обслуживающий персонал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202</c:v>
                </c:pt>
                <c:pt idx="1">
                  <c:v>145</c:v>
                </c:pt>
                <c:pt idx="2">
                  <c:v>36</c:v>
                </c:pt>
                <c:pt idx="3">
                  <c:v>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168717047451669"/>
          <c:y val="0.73493975903614461"/>
          <c:w val="0.6748681898066784"/>
          <c:h val="0.2469879518072289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профсоюзных взносов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материальная помощь</c:v>
                </c:pt>
                <c:pt idx="1">
                  <c:v>премирование</c:v>
                </c:pt>
                <c:pt idx="2">
                  <c:v>информационная работа</c:v>
                </c:pt>
                <c:pt idx="3">
                  <c:v>культурно массовая работа</c:v>
                </c:pt>
                <c:pt idx="4">
                  <c:v>хозяйственные и прочие расходы</c:v>
                </c:pt>
                <c:pt idx="5">
                  <c:v>услуги банка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17.5</c:v>
                </c:pt>
                <c:pt idx="2">
                  <c:v>9.6999999999999993</c:v>
                </c:pt>
                <c:pt idx="3">
                  <c:v>50</c:v>
                </c:pt>
                <c:pt idx="4">
                  <c:v>7.3</c:v>
                </c:pt>
                <c:pt idx="5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A7DC-B004-4904-AB5C-77A143FE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78</cp:revision>
  <cp:lastPrinted>2016-02-15T09:43:00Z</cp:lastPrinted>
  <dcterms:created xsi:type="dcterms:W3CDTF">2016-02-09T07:56:00Z</dcterms:created>
  <dcterms:modified xsi:type="dcterms:W3CDTF">2016-04-14T10:18:00Z</dcterms:modified>
</cp:coreProperties>
</file>