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F2E" w:rsidRPr="00652345" w:rsidRDefault="00EF4F2E" w:rsidP="00EF4F2E">
      <w:pPr>
        <w:jc w:val="right"/>
        <w:rPr>
          <w:sz w:val="20"/>
          <w:szCs w:val="20"/>
        </w:rPr>
      </w:pPr>
      <w:r>
        <w:t xml:space="preserve">    </w:t>
      </w:r>
      <w:r w:rsidRPr="00652345">
        <w:rPr>
          <w:sz w:val="20"/>
          <w:szCs w:val="20"/>
        </w:rPr>
        <w:t>Приложение №1</w:t>
      </w:r>
    </w:p>
    <w:p w:rsidR="00EF4F2E" w:rsidRPr="00652345" w:rsidRDefault="00EF4F2E" w:rsidP="00EF4F2E">
      <w:pPr>
        <w:jc w:val="right"/>
        <w:rPr>
          <w:sz w:val="20"/>
          <w:szCs w:val="20"/>
        </w:rPr>
      </w:pPr>
      <w:proofErr w:type="gramStart"/>
      <w:r w:rsidRPr="00652345">
        <w:rPr>
          <w:sz w:val="20"/>
          <w:szCs w:val="20"/>
        </w:rPr>
        <w:t>к</w:t>
      </w:r>
      <w:proofErr w:type="gramEnd"/>
      <w:r w:rsidRPr="00652345">
        <w:rPr>
          <w:sz w:val="20"/>
          <w:szCs w:val="20"/>
        </w:rPr>
        <w:t xml:space="preserve"> постановлению Президиума обкома Профсоюза</w:t>
      </w:r>
    </w:p>
    <w:p w:rsidR="00EF4F2E" w:rsidRPr="00652345" w:rsidRDefault="00EF4F2E" w:rsidP="00EF4F2E">
      <w:pPr>
        <w:jc w:val="right"/>
        <w:rPr>
          <w:sz w:val="20"/>
          <w:szCs w:val="20"/>
        </w:rPr>
      </w:pPr>
      <w:proofErr w:type="gramStart"/>
      <w:r>
        <w:rPr>
          <w:sz w:val="20"/>
          <w:szCs w:val="20"/>
        </w:rPr>
        <w:t>от</w:t>
      </w:r>
      <w:proofErr w:type="gramEnd"/>
      <w:r>
        <w:rPr>
          <w:sz w:val="20"/>
          <w:szCs w:val="20"/>
        </w:rPr>
        <w:t xml:space="preserve"> 2</w:t>
      </w:r>
      <w:r w:rsidR="00C716AE">
        <w:rPr>
          <w:sz w:val="20"/>
          <w:szCs w:val="20"/>
        </w:rPr>
        <w:t>5</w:t>
      </w:r>
      <w:bookmarkStart w:id="0" w:name="_GoBack"/>
      <w:bookmarkEnd w:id="0"/>
      <w:r>
        <w:rPr>
          <w:sz w:val="20"/>
          <w:szCs w:val="20"/>
        </w:rPr>
        <w:t xml:space="preserve"> февраля 2016 г. №10-4</w:t>
      </w:r>
    </w:p>
    <w:p w:rsidR="00EF4F2E" w:rsidRDefault="00EF4F2E" w:rsidP="00EF4F2E"/>
    <w:p w:rsidR="00EF4F2E" w:rsidRDefault="00EF4F2E" w:rsidP="00EF4F2E"/>
    <w:p w:rsidR="00EF4F2E" w:rsidRDefault="00EF4F2E" w:rsidP="00EF4F2E">
      <w:pPr>
        <w:jc w:val="center"/>
        <w:rPr>
          <w:b/>
        </w:rPr>
      </w:pPr>
      <w:r w:rsidRPr="00652345">
        <w:rPr>
          <w:b/>
        </w:rPr>
        <w:t xml:space="preserve">Справка </w:t>
      </w:r>
      <w:r>
        <w:rPr>
          <w:b/>
        </w:rPr>
        <w:t>о</w:t>
      </w:r>
      <w:r w:rsidRPr="00EF4F2E">
        <w:rPr>
          <w:b/>
        </w:rPr>
        <w:t>б итогах работы правовой инспекции труда обкома Профсоюза по защите трудовых и связанных с ними прав работников образовательных организаций Волгоградской области в 2015 году</w:t>
      </w:r>
      <w:r>
        <w:rPr>
          <w:b/>
        </w:rPr>
        <w:t>.</w:t>
      </w:r>
    </w:p>
    <w:p w:rsidR="00EF4F2E" w:rsidRDefault="00EF4F2E" w:rsidP="00EF4F2E">
      <w:pPr>
        <w:jc w:val="center"/>
      </w:pPr>
    </w:p>
    <w:p w:rsidR="00EF4F2E" w:rsidRDefault="00EF4F2E" w:rsidP="00EF4F2E">
      <w:r>
        <w:t xml:space="preserve">В 2015 году все территориальные (районные, городские) организации Профсоюза, первичные профсоюзные организации образовательных организаций профессионального образования предоставили отчеты о правозащитной работе по форме 4-ПИ с пояснительными записками к ним. </w:t>
      </w:r>
    </w:p>
    <w:p w:rsidR="00EF4F2E" w:rsidRDefault="00EF4F2E" w:rsidP="00EF4F2E">
      <w:r>
        <w:t>Общее количество внештатных правовых инспекторов труда в территориальных районных (городских) и первичных организациях Профсоюза в 2015 году составило 62 человека (из них 94% - педагоги). Кадровый состав правовой инспекции обкома Профсоюза более чем на восемьдесят процентов остается стабильным на протяжении последних пяти лет, что позволяет проводить накопительное обучение и за счет этого повышать эффективность правозащитной работы.</w:t>
      </w:r>
    </w:p>
    <w:p w:rsidR="00EF4F2E" w:rsidRDefault="00EF4F2E" w:rsidP="00EF4F2E">
      <w:r>
        <w:t>Правовой инспекцией труда обкома Профсоюза в 2015 году было проведено 396 комплексных и тематических проверок работодателей (в 2014 г. - 317).</w:t>
      </w:r>
    </w:p>
    <w:p w:rsidR="00EF4F2E" w:rsidRDefault="00EF4F2E" w:rsidP="00EF4F2E">
      <w:r>
        <w:t xml:space="preserve">В поддержку инициативы Совета по правовой работе Профсоюза работников образования и науки РФ Южного Федерального округа, с 15 апреля по 15 мая в 10 образовательных организациях региона (8 – общего, 1 – дополнительного и 1 – среднего профессионального образования) проведена </w:t>
      </w:r>
      <w:proofErr w:type="spellStart"/>
      <w:r>
        <w:t>Общепрофсоюзная</w:t>
      </w:r>
      <w:proofErr w:type="spellEnd"/>
      <w:r>
        <w:t xml:space="preserve"> тематическая проверка по соблюдению трудового законодательства при определении учебной нагрузки педагогических работников образовательных организаций. </w:t>
      </w:r>
    </w:p>
    <w:p w:rsidR="00EF4F2E" w:rsidRDefault="00EF4F2E" w:rsidP="00EF4F2E">
      <w:r>
        <w:t xml:space="preserve">В отчетном периоде в территориальных (районных, городских) организациях Профсоюза (далее – ТРОП) и первичных профсоюзных организациях учреждений профессионального образования (далее – ППО) были организованы и проведены тематические проверки различных аспектов соблюдения законодательства РФ, всего в количестве 108, из них 4 было проведено с привлечением представителей органов прокуратуры, 98 – соответствующих органов управления в сфере образования, что позволило придать проверкам дополнительную объективность, в полной мере реализовать возможности отношений социального партнерства. Как показывают приводимые в отчетах ТРОП и ППО данные, количество местных тематических проверок увеличилось. Наиболее часто в отчетном периоде этот вид проверок использовали ТРОП г.Волгограда, </w:t>
      </w:r>
      <w:proofErr w:type="spellStart"/>
      <w:r>
        <w:t>г.Волжского</w:t>
      </w:r>
      <w:proofErr w:type="spellEnd"/>
      <w:r>
        <w:t>, Урюпинского, Палласовского и Камышинского районов.</w:t>
      </w:r>
    </w:p>
    <w:p w:rsidR="00EF4F2E" w:rsidRDefault="00EF4F2E" w:rsidP="00EF4F2E">
      <w:r>
        <w:t xml:space="preserve">   В 2015 году было проведено 288 комплексных проверок учреждений по всем вопросам применения трудового законодательства и иных актов. Проверки проводились как самостоятельно, так и совместно с представителями органов, осуществляющих управление в сфере образования (78,1% от общего количества), наиболее эффективно эта работа велась на территории г.Волгограда, </w:t>
      </w:r>
      <w:proofErr w:type="spellStart"/>
      <w:r>
        <w:t>г.Волжского</w:t>
      </w:r>
      <w:proofErr w:type="spellEnd"/>
      <w:r>
        <w:t xml:space="preserve">, Урюпинского, Камышинского и Палласовского районов, </w:t>
      </w:r>
      <w:proofErr w:type="spellStart"/>
      <w:r>
        <w:t>г.Камышина</w:t>
      </w:r>
      <w:proofErr w:type="spellEnd"/>
      <w:r>
        <w:t xml:space="preserve"> и г. Михайловки.</w:t>
      </w:r>
    </w:p>
    <w:p w:rsidR="00EF4F2E" w:rsidRDefault="00EF4F2E" w:rsidP="00EF4F2E">
      <w:r>
        <w:t xml:space="preserve">Правовым инспектором труда обкома Профсоюза было проведено 56 комплексных проверок, по итогам этих проверок были выданы представления работодателям и проведены обучающие семинары на базе соответствующих ТРОП с председателями первичных профсоюзных организаций и руководителями образовательных учреждений, с привлечением представителей органов управления в сфере образования. </w:t>
      </w:r>
    </w:p>
    <w:p w:rsidR="00EF4F2E" w:rsidRDefault="00EF4F2E" w:rsidP="00EF4F2E">
      <w:r>
        <w:t>По итогам проведенных проверок за отчетный период работодателям было направлено 356 представлений об устранении выявленных нарушений трудового законодательства и иных актов, содержащих нормы трудового права (в 2014 г. работодателям было направлено 228 представлений).</w:t>
      </w:r>
    </w:p>
    <w:p w:rsidR="00EF4F2E" w:rsidRDefault="00EF4F2E" w:rsidP="00EF4F2E">
      <w:r>
        <w:lastRenderedPageBreak/>
        <w:t xml:space="preserve"> Количество выявленных нарушений, указанных в представлениях, составляет 1255 (в 2014 г. – 882 выявленных нарушений), из них 1210 нарушений были устранены (в 2014 г. – 863), что составляет 96,4% от общего числа выявленных нарушений (в 2014 г. – 98%).         </w:t>
      </w:r>
    </w:p>
    <w:p w:rsidR="00EF4F2E" w:rsidRDefault="00EF4F2E" w:rsidP="00EF4F2E">
      <w:r>
        <w:t xml:space="preserve">Наиболее результативная правозащитная деятельность в отчетном периоде, судя по соотношению выявленных и устраненных нарушений, велась в </w:t>
      </w:r>
      <w:proofErr w:type="spellStart"/>
      <w:r>
        <w:t>г.Фролово</w:t>
      </w:r>
      <w:proofErr w:type="spellEnd"/>
      <w:r>
        <w:t xml:space="preserve"> (63/63), </w:t>
      </w:r>
      <w:proofErr w:type="spellStart"/>
      <w:r>
        <w:t>Камышинском</w:t>
      </w:r>
      <w:proofErr w:type="spellEnd"/>
      <w:r>
        <w:t xml:space="preserve"> (76/76), Иловлинском (42/42) Ленинском (28/28), Новониколаевском (39/39), </w:t>
      </w:r>
      <w:proofErr w:type="spellStart"/>
      <w:r>
        <w:t>Городищнском</w:t>
      </w:r>
      <w:proofErr w:type="spellEnd"/>
      <w:r>
        <w:t xml:space="preserve"> (37/37), Быковском (35/35) районах, Ворошиловском (76/76), Дзержинском (21/21) районах г. Волгограда.</w:t>
      </w:r>
    </w:p>
    <w:p w:rsidR="00EF4F2E" w:rsidRDefault="00EF4F2E" w:rsidP="00EF4F2E">
      <w:r>
        <w:t>В 2015 году количество направленных материалов в суд составило 118 (в 2014 г.-  284), из них рассмотренных с участием правового инспектора труда, юриста обкома Профсоюза - 5 (в 2014г. - 65). Снижение этого показателя связано во многом с общим ростом правовой грамотности среди представителей отрасли, лояльности судебных органов к требованиям, предъявляемым истцами в судах общей юрисдикции к Пенсионному Фонду РФ (большинство исков связано с установлением права на льготную пенсию по выслуге лет).</w:t>
      </w:r>
    </w:p>
    <w:p w:rsidR="00EF4F2E" w:rsidRDefault="00EF4F2E" w:rsidP="00EF4F2E">
      <w:r>
        <w:t xml:space="preserve">Высокую эффективность и результативность, как и в предыдущие годы, показывает судебная форма защиты социально-трудовых прав и законных интересов работников образования в ТРОП Кумылженского (15), Урюпинского (6), Дубовского (5) Тракторозаводского района г.Волгограда (3), 52 исковых заявления разного уровня сложности было подготовлено правовой службой обкома Профсоюза (в том числе документы в апелляционную и кассационную инстанции Волгоградского областного суда).  </w:t>
      </w:r>
    </w:p>
    <w:p w:rsidR="00EF4F2E" w:rsidRDefault="00EF4F2E" w:rsidP="00EF4F2E">
      <w:r>
        <w:t xml:space="preserve">     В 2015 году была оказана правовая помощь по различным вопросам 972 членам Профсоюза (в 2014 г. – 841). Наиболее востребованным видом юридической помощи членам Профсоюза являлась подготовка документов в суд и разработка соглашений и коллективных договоров (всего в 2015 году – 851). Последний вид помощи был наиболее квалифицированно предоставлен в ТРОП </w:t>
      </w:r>
      <w:proofErr w:type="spellStart"/>
      <w:r>
        <w:t>г.Волжского</w:t>
      </w:r>
      <w:proofErr w:type="spellEnd"/>
      <w:r>
        <w:t xml:space="preserve"> (80), </w:t>
      </w:r>
      <w:proofErr w:type="spellStart"/>
      <w:r>
        <w:t>г.Камышина</w:t>
      </w:r>
      <w:proofErr w:type="spellEnd"/>
      <w:r>
        <w:t xml:space="preserve"> (34), </w:t>
      </w:r>
      <w:proofErr w:type="spellStart"/>
      <w:r>
        <w:t>г.Михайловки</w:t>
      </w:r>
      <w:proofErr w:type="spellEnd"/>
      <w:r>
        <w:t xml:space="preserve"> (38), Камышинского района (45), Дзержинского (113) и Советского (40) районов г.Волгограда.  </w:t>
      </w:r>
    </w:p>
    <w:p w:rsidR="00EF4F2E" w:rsidRDefault="00EF4F2E" w:rsidP="00EF4F2E">
      <w:r>
        <w:t xml:space="preserve">     В 2015 году осуществлялось такое направление правовой работы, как участие (районных, городских) организаций Профсоюза в подготовке аналитических материалов по вопросам применения законов и иных нормативных правовых актов, затрагивающих социально-трудовые права работников образовательных учреждений и обучающихся. Правовая экспертиза осуществлена относительно 34 проектов законов и иных нормативных правовых актов, регулирующих вопросы в сфере образования (51 проект – в 2014 г.). Данный показатель несколько уменьшился в связи отсутствием существенных изменений в нормативной правовой базе региона и отдельных его муниципалитетов.</w:t>
      </w:r>
    </w:p>
    <w:p w:rsidR="00EF4F2E" w:rsidRDefault="00EF4F2E" w:rsidP="00EF4F2E">
      <w:r>
        <w:t xml:space="preserve">   В 2015 году специалисты обкома Профсоюза участвовали в экспертизе проекта Закона Волгоградской области от 22 мая 2015 г. N 74-ОД"О внесении изменений в Закон Волгоградской области от 20 ноября 2014 г. N 151-ОД "Об областном бюджете на 2015 год и на плановый период 2016 и 2017 годов", законопроекта о бюджете на 2016 и плановый период 2017-2018 гг., Постановления Администрации Волгоградской области «О внесении изменений в постановление Администрации Волгоградской области от 28 июня 2010 г. №280-п «Об утверждении Положения об оплате труда работников государственных образовательных организаций и иных государственных учреждений, подведомственных министерству образования и науки Волгоградской области», проекте Социального кодекса Волгоградской области.</w:t>
      </w:r>
    </w:p>
    <w:p w:rsidR="00EF4F2E" w:rsidRDefault="00EF4F2E" w:rsidP="00EF4F2E">
      <w:r>
        <w:t xml:space="preserve"> Юристы обкома готовили обращения о внесении изменений в Решение Волгоградской городской Думы от 27 октября 2009г. N25/731 "Об утверждении Положения об оплате труда работников муниципальных образовательных учреждений Волгограда, за исключением муниципальных образовательных учреждений в сфере искусства" и локальные нормативные акты организаций общего образования, в части урегулирования оплаты труда воспитателей дошкольных групп в общеобразовательных организациях.</w:t>
      </w:r>
    </w:p>
    <w:p w:rsidR="00EF4F2E" w:rsidRDefault="00EF4F2E" w:rsidP="00EF4F2E">
      <w:r>
        <w:lastRenderedPageBreak/>
        <w:t xml:space="preserve">В отчетный период особое внимание было уделено контролю за выполнением региональных документов по оплате труда, в части повышения ее реального содержания и выполнения 2012-ого года Указов Президента РФ, в связи с чем направлялись письма и обращения в высшие органы исполнительной и </w:t>
      </w:r>
      <w:proofErr w:type="gramStart"/>
      <w:r>
        <w:t>законодательной власти региона</w:t>
      </w:r>
      <w:proofErr w:type="gramEnd"/>
      <w:r>
        <w:t xml:space="preserve"> и муниципальных образований.</w:t>
      </w:r>
    </w:p>
    <w:p w:rsidR="00EF4F2E" w:rsidRDefault="00EF4F2E" w:rsidP="00EF4F2E">
      <w:r>
        <w:t xml:space="preserve">Следует отметить, что в последнее время возможности для влияния на муниципальное нормотворчество усилились, поскольку представители ТРОП принимают активное участие в работе комитетов и комиссий законодательных органов муниципальных образований. Наиболее эффективно эти возможности были использованы в ТРОП </w:t>
      </w:r>
      <w:proofErr w:type="spellStart"/>
      <w:r>
        <w:t>г.Волжского</w:t>
      </w:r>
      <w:proofErr w:type="spellEnd"/>
      <w:r>
        <w:t xml:space="preserve"> (8), </w:t>
      </w:r>
      <w:proofErr w:type="spellStart"/>
      <w:r>
        <w:t>г.Михайловки</w:t>
      </w:r>
      <w:proofErr w:type="spellEnd"/>
      <w:r>
        <w:t xml:space="preserve"> (2), </w:t>
      </w:r>
      <w:proofErr w:type="spellStart"/>
      <w:r>
        <w:t>г.Камышина</w:t>
      </w:r>
      <w:proofErr w:type="spellEnd"/>
      <w:r>
        <w:t xml:space="preserve"> (2), Камышинского (7), Новоаннинского (2) районов.</w:t>
      </w:r>
    </w:p>
    <w:p w:rsidR="00EF4F2E" w:rsidRDefault="00EF4F2E" w:rsidP="00EF4F2E">
      <w:r>
        <w:t xml:space="preserve">  В 2015 году проведена экспертиза 2840 актов, содержащих нормы трудового права, в том числе 821 коллективных договоров, 34 соглашений, 1985 локальных нормативных актов. Рост по данному показателю, по сравнению с предыдущим отчетным периодом касался всех видов экспертиз. К территориальным организациям Профсоюза, где можно отметить активизацию правозащитной работы в коллективно-договорном регулировании социально-трудовых отношений в рамках социального партнерства, относятся прежде всего ТРОП </w:t>
      </w:r>
      <w:proofErr w:type="spellStart"/>
      <w:r>
        <w:t>Фроловского</w:t>
      </w:r>
      <w:proofErr w:type="spellEnd"/>
      <w:r>
        <w:t xml:space="preserve"> (172), Кумылженского (159), Камышинского (118), Иловлинского (106) районов, Краснооктябрьского (148) и Дзержинского (127) районов г.Волгограда, </w:t>
      </w:r>
      <w:proofErr w:type="spellStart"/>
      <w:r>
        <w:t>г.Михайловки</w:t>
      </w:r>
      <w:proofErr w:type="spellEnd"/>
      <w:r>
        <w:t xml:space="preserve"> (189), </w:t>
      </w:r>
      <w:proofErr w:type="spellStart"/>
      <w:r>
        <w:t>г.Волжского</w:t>
      </w:r>
      <w:proofErr w:type="spellEnd"/>
      <w:r>
        <w:t xml:space="preserve"> (79).  В ряде районов (Камышинский, Быковский районы, Дзержинский, Краснооктябрьский районы г.Волгограда, </w:t>
      </w:r>
      <w:proofErr w:type="spellStart"/>
      <w:r>
        <w:t>г.Волжском</w:t>
      </w:r>
      <w:proofErr w:type="spellEnd"/>
      <w:r>
        <w:t xml:space="preserve">) стало традицией до принятия коллективного договора проводить его экспертизу в районной профсоюзной организации, аналогичная процедура предусмотрена и в отношении отраслевых территориальных соглашений. </w:t>
      </w:r>
    </w:p>
    <w:p w:rsidR="00EF4F2E" w:rsidRDefault="00EF4F2E" w:rsidP="00EF4F2E">
      <w:r>
        <w:t xml:space="preserve">   В течение отчетного периода проводилась целенаправленная работа по обеспечению реализации права граждан на обращения, количество которых остается высоким. В отчетный период было рассмотрено 278 жалоб и других обращений членов Профсоюза, из них 234 были признаны обоснованными и удовлетворены (в 2014 году рассмотрено 383 письма, из них 301 – положительно). Высокий показатель отмечен в </w:t>
      </w:r>
      <w:proofErr w:type="spellStart"/>
      <w:r>
        <w:t>Камышинском</w:t>
      </w:r>
      <w:proofErr w:type="spellEnd"/>
      <w:r>
        <w:t xml:space="preserve"> (18/18). Иловлинском (27/21) районах, </w:t>
      </w:r>
      <w:proofErr w:type="spellStart"/>
      <w:r>
        <w:t>г.Михайловке</w:t>
      </w:r>
      <w:proofErr w:type="spellEnd"/>
      <w:r>
        <w:t xml:space="preserve"> (35/35), </w:t>
      </w:r>
      <w:proofErr w:type="spellStart"/>
      <w:r>
        <w:t>г.Волжском</w:t>
      </w:r>
      <w:proofErr w:type="spellEnd"/>
      <w:r>
        <w:t xml:space="preserve"> (16/15), Советском (53/39), Кировском ((25/20) районах г.Волгограда.</w:t>
      </w:r>
    </w:p>
    <w:p w:rsidR="00EF4F2E" w:rsidRDefault="00EF4F2E" w:rsidP="00EF4F2E">
      <w:r>
        <w:t xml:space="preserve">   На личном приеме было принято 4101 членов Профсоюза, в том числе были признаны обоснованными и удовлетворены 3670 устных обращений (в 2014 г. было принято 2380, из них 2263 обращений признаны обоснованными). Тенденция увеличения роста устных обращений объясняется улучшением качества консультаций на местах, правовой грамотностью внештатных инспекторов труда Профсоюза. </w:t>
      </w:r>
    </w:p>
    <w:p w:rsidR="00EF4F2E" w:rsidRDefault="00EF4F2E" w:rsidP="00EF4F2E">
      <w:r>
        <w:t xml:space="preserve">В целях повышения правовой культуры и распространения правовых знаний в практике работы обкомом Профсоюза используются выпуски в электронном варианте Информационных листков, в 2015 году их было выпущено 8. Для формирования правовой культуры в ТРОП широко использовались СМИ. Общее количество публикаций составило 249, что на 52,2% выше, чем в 2014 году. Наиболее последовательно в этом направлении работали ТРОП Кировского района и Дзержинского районов г.Волгограда, </w:t>
      </w:r>
      <w:proofErr w:type="spellStart"/>
      <w:r>
        <w:t>Суровикинского</w:t>
      </w:r>
      <w:proofErr w:type="spellEnd"/>
      <w:r>
        <w:t xml:space="preserve"> района, </w:t>
      </w:r>
      <w:proofErr w:type="spellStart"/>
      <w:r>
        <w:t>г.Волжского</w:t>
      </w:r>
      <w:proofErr w:type="spellEnd"/>
      <w:r>
        <w:t>.</w:t>
      </w:r>
    </w:p>
    <w:p w:rsidR="00EF4F2E" w:rsidRDefault="00EF4F2E" w:rsidP="00EF4F2E">
      <w:r>
        <w:t xml:space="preserve">29-30 октября 2015 года в обкоме Профсоюза состоялся плановый областной семинар-совещание внештатных правовых инспекторов труда территориальных (районных, городских) организаций Профсоюза, первичных профсоюзных организаций учреждений профессионального образования. В рамках семинара прошло заседание Совета по правовой работе обкома Профсоюза, на котором с пропагандой накопленного опыта правовой работы выступили председатели территориальных (районных) организаций Профсоюза Камышинского района </w:t>
      </w:r>
      <w:proofErr w:type="spellStart"/>
      <w:r>
        <w:t>Т.А.Билюкова</w:t>
      </w:r>
      <w:proofErr w:type="spellEnd"/>
      <w:r>
        <w:t xml:space="preserve"> и Краснооктябрьского района г.Волгограда </w:t>
      </w:r>
      <w:proofErr w:type="spellStart"/>
      <w:r>
        <w:t>Н.М.Обликова</w:t>
      </w:r>
      <w:proofErr w:type="spellEnd"/>
      <w:r>
        <w:t xml:space="preserve">, был одобрен проект Положения о смотре-конкурсе «Лучший </w:t>
      </w:r>
      <w:r>
        <w:lastRenderedPageBreak/>
        <w:t xml:space="preserve">внештатный правовой инспектор труда Волгоградской областной организации Профсоюза». </w:t>
      </w:r>
    </w:p>
    <w:p w:rsidR="00EF4F2E" w:rsidRDefault="00EF4F2E" w:rsidP="00EF4F2E">
      <w:r>
        <w:t>В прошедшем году выборными коллегиальными органами организаций Профсоюза разного уровня рассматривались вопросы о правозащитной работе 149 раз, непосредственно на Президиуме обкома Профсоюза были рассмотрены вопросы: «Об итогах правозащитной работы территориальных (районных, городских) организаций Профсоюза и профсоюзных организаций учреждений профессионального образования за 2014 год», «О проведении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 «О результатах проведения проверки исполнения трудового законодательства в образовательных организациях Среднеахтубинского, Дубовского, Камышинского районов», «Об утверждении Положения о смотре-конкурсе на звание «Лучший внештатный правовой инспектор труда Профсоюза», «Об утверждении внештатных правовых инспекторов труда обкома Профсоюза по  территориальным (районным, городским) организациям Профсоюза и первичным профсоюзным организациям учреждений профессионального образования и состава правовой инспекции труда Волгоградской областной организации Профсоюза», «Об итогах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EF4F2E" w:rsidRDefault="00EF4F2E" w:rsidP="00EF4F2E">
      <w:r>
        <w:t>На протяжении всего отчетного периода правовым инспектором обкома Профсоюза осуществлялось представительство членов Профсоюза в региональной комиссии по аттестации педагогических работников на квалификационные категории. В рамках работы комиссии производилось выездное консультирование и составление документов для прохождения процедуры аттестации на квалификационную категорию педагогов образовательных организаций (</w:t>
      </w:r>
      <w:proofErr w:type="spellStart"/>
      <w:r>
        <w:t>Среднеахтубинкий</w:t>
      </w:r>
      <w:proofErr w:type="spellEnd"/>
      <w:r>
        <w:t xml:space="preserve">, </w:t>
      </w:r>
      <w:proofErr w:type="spellStart"/>
      <w:r>
        <w:t>Даниловский</w:t>
      </w:r>
      <w:proofErr w:type="spellEnd"/>
      <w:r>
        <w:t xml:space="preserve">, Камышинский районы, Краснооктябрьский района г.Волгограда). Проведены выездные приемы и лекции по актуальным вопросам применения трудового законодательства в Ворошиловском и </w:t>
      </w:r>
      <w:proofErr w:type="spellStart"/>
      <w:r>
        <w:t>Тракторозаводском</w:t>
      </w:r>
      <w:proofErr w:type="spellEnd"/>
      <w:r>
        <w:t xml:space="preserve"> районах г.Волгограда (для молодых специалистов), а так же для молодежного профсоюзного актива региона в рамках ежегодного профсоюзного молодёжного Форума «Думая о будущем!». </w:t>
      </w:r>
    </w:p>
    <w:p w:rsidR="00EF4F2E" w:rsidRDefault="00EF4F2E" w:rsidP="00EF4F2E">
      <w:r>
        <w:t>В результате всех форм правозащитной работы члены Профсоюза в 2015 году дополнительно получили более 32 млн. рублей (в 2014 г. – 21,700 млн. руб.).</w:t>
      </w:r>
    </w:p>
    <w:p w:rsidR="005F5419" w:rsidRDefault="00EF4F2E" w:rsidP="00EF4F2E">
      <w:r>
        <w:t xml:space="preserve">Вместе с тем, необходимо отметить, что в ряде организаций не избраны внештатные правовые инспекторы в территориальных (районных, городских) организациях Профсоюза Новоаннинского, Ольховского, </w:t>
      </w:r>
      <w:proofErr w:type="spellStart"/>
      <w:r>
        <w:t>Старополтавского</w:t>
      </w:r>
      <w:proofErr w:type="spellEnd"/>
      <w:r>
        <w:t xml:space="preserve"> районов, </w:t>
      </w:r>
      <w:proofErr w:type="spellStart"/>
      <w:r>
        <w:t>г.Камышина</w:t>
      </w:r>
      <w:proofErr w:type="spellEnd"/>
      <w:r>
        <w:t xml:space="preserve"> и первичных профсоюзных организациях Михайловского педагогического колледжа, Еланского аграрного колледжа, профессиональных училищ №58 и №50, школы-интерната №4, Волгоградского филиала Академии труда и социальных отношений.</w:t>
      </w:r>
    </w:p>
    <w:p w:rsidR="00EF4F2E" w:rsidRDefault="00EF4F2E" w:rsidP="00EF4F2E"/>
    <w:p w:rsidR="00EF4F2E" w:rsidRDefault="00EF4F2E" w:rsidP="00EF4F2E">
      <w:r>
        <w:t>Правовой инспектор Т.В.Кузнецова</w:t>
      </w:r>
    </w:p>
    <w:sectPr w:rsidR="00EF4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6F"/>
    <w:rsid w:val="005F5419"/>
    <w:rsid w:val="00C716AE"/>
    <w:rsid w:val="00E8376F"/>
    <w:rsid w:val="00EF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3F097-2AFB-4EB4-9ED5-9D32E796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AE"/>
    <w:rPr>
      <w:rFonts w:ascii="Segoe UI" w:hAnsi="Segoe UI" w:cs="Segoe UI"/>
      <w:sz w:val="18"/>
      <w:szCs w:val="18"/>
    </w:rPr>
  </w:style>
  <w:style w:type="character" w:customStyle="1" w:styleId="a4">
    <w:name w:val="Текст выноски Знак"/>
    <w:basedOn w:val="a0"/>
    <w:link w:val="a3"/>
    <w:uiPriority w:val="99"/>
    <w:semiHidden/>
    <w:rsid w:val="00C71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2105</Words>
  <Characters>12001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cp:revision>
  <cp:lastPrinted>2016-03-02T06:32:00Z</cp:lastPrinted>
  <dcterms:created xsi:type="dcterms:W3CDTF">2016-02-18T12:46:00Z</dcterms:created>
  <dcterms:modified xsi:type="dcterms:W3CDTF">2016-03-02T06:32:00Z</dcterms:modified>
</cp:coreProperties>
</file>