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6E" w:rsidRDefault="0045276E">
      <w:pPr>
        <w:pStyle w:val="1"/>
      </w:pPr>
      <w:hyperlink r:id="rId8" w:history="1">
        <w:r>
          <w:rPr>
            <w:rStyle w:val="a4"/>
            <w:rFonts w:cs="Times New Roman CYR"/>
            <w:b/>
            <w:bCs w:val="0"/>
          </w:rPr>
          <w:t>Постановление Кабинета Министров Республики Татарстан от 29 декабря 2018 г. N 1270 "Об установлении ежемесячной стимулирующей надбавки педагогическим работникам - молодым специалистам" (с изменениями и дополнениями)</w:t>
        </w:r>
      </w:hyperlink>
    </w:p>
    <w:p w:rsidR="0045276E" w:rsidRDefault="0045276E">
      <w:pPr>
        <w:pStyle w:val="ab"/>
      </w:pPr>
      <w:r>
        <w:t>С изменениями и дополнениями от:</w:t>
      </w:r>
    </w:p>
    <w:p w:rsidR="0045276E" w:rsidRDefault="0045276E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15 ноября 2022 г., 12 мая, 21 ноября 2025 г.</w:t>
      </w:r>
    </w:p>
    <w:p w:rsidR="0045276E" w:rsidRDefault="0045276E"/>
    <w:p w:rsidR="0045276E" w:rsidRDefault="0045276E">
      <w:r>
        <w:t>В целях государственной поддержки педагогических работников - молодых специалистов и закрепления педагогических кадров в Республике Татарстан Кабинет Министров Республики Татарстан постановляет:</w:t>
      </w:r>
    </w:p>
    <w:p w:rsidR="0045276E" w:rsidRDefault="0045276E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0" w:name="sub_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0"/>
    <w:p w:rsidR="0045276E" w:rsidRDefault="0045276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 сентября 2025 г. - </w:t>
      </w:r>
      <w:hyperlink r:id="rId9" w:history="1">
        <w:r>
          <w:rPr>
            <w:rStyle w:val="a4"/>
            <w:rFonts w:cs="Times New Roman CYR"/>
            <w:shd w:val="clear" w:color="auto" w:fill="F0F0F0"/>
          </w:rPr>
          <w:t>Постановление</w:t>
        </w:r>
      </w:hyperlink>
      <w:r>
        <w:rPr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Default="0045276E">
      <w:pPr>
        <w:pStyle w:val="a7"/>
        <w:rPr>
          <w:shd w:val="clear" w:color="auto" w:fill="F0F0F0"/>
        </w:rPr>
      </w:pPr>
      <w:r>
        <w:t xml:space="preserve">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1. Установить ежемесячную стимулирующую надбавку педагогическим работникам - молодым специалистам, работающим в государственных организациях для детей-сирот и детей, оставшихся без попечения родителей, в отношении которых функции и полномочия учредителя осуществляются Министерством образования и науки Республики Татарстан, в государственных образовательных организациях, в отношении которых функции и полномочия учредителя осуществляются республиканскими органами исполнительной власти, в муниципальных образовательных организациях Республики Татарстан, </w:t>
      </w:r>
      <w:r w:rsidRPr="00B77807">
        <w:rPr>
          <w:b/>
          <w:bCs/>
          <w:sz w:val="28"/>
          <w:szCs w:val="28"/>
        </w:rPr>
        <w:t>в размере 10</w:t>
      </w:r>
      <w:r w:rsidR="00B77807">
        <w:rPr>
          <w:b/>
          <w:bCs/>
          <w:sz w:val="28"/>
          <w:szCs w:val="28"/>
        </w:rPr>
        <w:t>.</w:t>
      </w:r>
      <w:r w:rsidRPr="00B77807">
        <w:rPr>
          <w:b/>
          <w:bCs/>
          <w:sz w:val="28"/>
          <w:szCs w:val="28"/>
        </w:rPr>
        <w:t>000 рублей пропорционально объему учебной нагрузки, отработанному времени, но не более 10</w:t>
      </w:r>
      <w:r w:rsidR="00B77807">
        <w:rPr>
          <w:b/>
          <w:bCs/>
          <w:sz w:val="28"/>
          <w:szCs w:val="28"/>
        </w:rPr>
        <w:t>.</w:t>
      </w:r>
      <w:r w:rsidRPr="00B77807">
        <w:rPr>
          <w:b/>
          <w:bCs/>
          <w:sz w:val="28"/>
          <w:szCs w:val="28"/>
        </w:rPr>
        <w:t>000 рублей на одного педагогического работника - молодого специалиста.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" w:name="sub_2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2 изменен с 1 сентября 2025 г. - </w:t>
      </w:r>
      <w:hyperlink r:id="rId11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12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2. Утвердить прилагаемые:</w:t>
      </w:r>
    </w:p>
    <w:bookmarkStart w:id="2" w:name="sub_22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\l "sub_100"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Порядок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предоставления ежемесячной стимулирующей надбавки педагогическим работникам - молодым специалистам, работающим в государственных организациях для детей-сирот и детей, оставшихся без попечения родителей, в отношении которых функции и полномочия учредителя осуществляются Министерством образования и науки Республики Татарстан, в государственных образовательных организациях, в отношении которых функции и полномочия учредителя осуществляются республиканскими органами исполнительной власти;</w:t>
      </w:r>
    </w:p>
    <w:bookmarkEnd w:id="2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\l "sub_200"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Порядок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предоставления иных межбюджетных трансфертов из бюджета Республики Татарстан бюджетам муниципальных образований Республики Татарстан на выплату ежемесячной стимулирующей надбавки педагогическим работникам - молодым специалистам, работающим в муниципальных образовательных организациях Республики Татарстан.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3" w:name="sub_3"/>
      <w:r w:rsidRPr="00B77807">
        <w:rPr>
          <w:color w:val="000000"/>
          <w:sz w:val="28"/>
          <w:szCs w:val="28"/>
          <w:shd w:val="clear" w:color="auto" w:fill="F0F0F0"/>
        </w:rPr>
        <w:lastRenderedPageBreak/>
        <w:t>Информация об изменениях:</w:t>
      </w:r>
    </w:p>
    <w:bookmarkEnd w:id="3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3 изменен с 1 сентября 2025 г. - </w:t>
      </w:r>
      <w:hyperlink r:id="rId13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14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3. Предложить органам местного самоуправления муниципальных образований Республики Татарстан утвердить порядок предоставления ежемесячной стимулирующей надбавки педагогическим работникам - молодым специалистам, работающим в муниципальных образовательных организациях Республики Татарстан, за счет средств, предоставляемых из бюджета Республики Татарстан, с учетом </w:t>
      </w:r>
      <w:hyperlink w:anchor="sub_100" w:history="1">
        <w:r w:rsidRPr="00B77807">
          <w:rPr>
            <w:rStyle w:val="a4"/>
            <w:rFonts w:cs="Times New Roman CYR"/>
            <w:sz w:val="28"/>
            <w:szCs w:val="28"/>
          </w:rPr>
          <w:t>Порядка</w:t>
        </w:r>
      </w:hyperlink>
      <w:r w:rsidRPr="00B77807">
        <w:rPr>
          <w:sz w:val="28"/>
          <w:szCs w:val="28"/>
        </w:rPr>
        <w:t xml:space="preserve"> предоставления ежемесячной стимулирующей надбавки педагогическим работникам - молодым специалистам, работающим в государственных организациях для детей-сирот и детей, оставшихся без попечения родителей, в отношении которых функции и полномочия учредителя осуществляются Министерством образования и науки Республики Татарстан, в государственных образовательных организациях, в отношении которых функции и полномочия учредителя осуществляются республиканскими органами исполнительной власти, утвержденного настоящим постановлением.</w:t>
      </w:r>
    </w:p>
    <w:p w:rsidR="0045276E" w:rsidRPr="00B77807" w:rsidRDefault="0045276E">
      <w:pPr>
        <w:rPr>
          <w:sz w:val="28"/>
          <w:szCs w:val="28"/>
        </w:rPr>
      </w:pPr>
      <w:bookmarkStart w:id="4" w:name="sub_4"/>
      <w:r w:rsidRPr="00B77807">
        <w:rPr>
          <w:sz w:val="28"/>
          <w:szCs w:val="28"/>
        </w:rPr>
        <w:t>4. Признать утратившими силу следующие постановления Кабинета Министров Республики Татарстан:</w:t>
      </w:r>
    </w:p>
    <w:bookmarkStart w:id="5" w:name="sub_41"/>
    <w:bookmarkEnd w:id="4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"https://internet.garant.ru/document/redirect/8112770/0"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от 30.04.2003 N 242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"О мерах по государственной поддержке и социальной защите педагогических работников - молодых специалистов";</w:t>
      </w:r>
    </w:p>
    <w:bookmarkStart w:id="6" w:name="sub_42"/>
    <w:bookmarkEnd w:id="5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"https://internet.garant.ru/document/redirect/8164713/0"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от 01.12.2010 N 970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"О внесении изменений в постановление Кабинета Министров Республики Татарстан от 30.04.2003 N 242 "О мерах по государственной поддержке и социальной защите педагогических работников - молодых специалистов";</w:t>
      </w:r>
    </w:p>
    <w:bookmarkStart w:id="7" w:name="sub_43"/>
    <w:bookmarkEnd w:id="6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"https://internet.garant.ru/document/redirect/8165696/0"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от 24.12.2010 N 1114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"О внесении изменений в Распределение субсидий из бюджета Республики Татарстан, предоставляемых бюджетам муниципальных образований для выплаты ежемесячной стимулирующей надбавки педагогическим работникам - молодым специалистам в учреждениях образования, перешедших на новую систему оплаты труда, на 2010 год, утвержденное постановлением Кабинета Министров Республики Татарстан от 30.04.2003 N 242 "О мерах по государственной поддержке и социальной защите педагогических работников - молодых специалистов";</w:t>
      </w:r>
    </w:p>
    <w:bookmarkStart w:id="8" w:name="sub_44"/>
    <w:bookmarkEnd w:id="7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fldChar w:fldCharType="begin"/>
      </w:r>
      <w:r w:rsidRPr="00B77807">
        <w:rPr>
          <w:sz w:val="28"/>
          <w:szCs w:val="28"/>
        </w:rPr>
        <w:instrText>HYPERLINK "https://internet.garant.ru/document/redirect/8100122/0"</w:instrText>
      </w:r>
      <w:r w:rsidR="00F32E0E" w:rsidRPr="00B77807">
        <w:rPr>
          <w:sz w:val="28"/>
          <w:szCs w:val="28"/>
        </w:rPr>
      </w:r>
      <w:r w:rsidRPr="00B77807">
        <w:rPr>
          <w:sz w:val="28"/>
          <w:szCs w:val="28"/>
        </w:rPr>
        <w:fldChar w:fldCharType="separate"/>
      </w:r>
      <w:r w:rsidRPr="00B77807">
        <w:rPr>
          <w:rStyle w:val="a4"/>
          <w:rFonts w:cs="Times New Roman CYR"/>
          <w:sz w:val="28"/>
          <w:szCs w:val="28"/>
        </w:rPr>
        <w:t>от 13.04.2011 N 292</w:t>
      </w:r>
      <w:r w:rsidRPr="00B77807">
        <w:rPr>
          <w:sz w:val="28"/>
          <w:szCs w:val="28"/>
        </w:rPr>
        <w:fldChar w:fldCharType="end"/>
      </w:r>
      <w:r w:rsidRPr="00B77807">
        <w:rPr>
          <w:sz w:val="28"/>
          <w:szCs w:val="28"/>
        </w:rPr>
        <w:t xml:space="preserve"> "О внесении изменения в Распределение субсидий из бюджета Республики Татарстан, предоставляемых бюджетам муниципальных образований для выплаты ежемесячной стимулирующей надбавки педагогическим работникам - молодым специалистам в учреждениях образования, перешедших на новую систему оплаты труда, на 2010 год, утвержденное постановлением Кабинета Министров Республики Татарстан от 30.04.2003 N 242 "О мерах по государственной поддержке и социальной защите педагогических работников - молодых специалистов".</w:t>
      </w:r>
    </w:p>
    <w:p w:rsidR="0045276E" w:rsidRPr="00B77807" w:rsidRDefault="0045276E">
      <w:pPr>
        <w:rPr>
          <w:sz w:val="28"/>
          <w:szCs w:val="28"/>
        </w:rPr>
      </w:pPr>
      <w:bookmarkStart w:id="9" w:name="sub_5"/>
      <w:bookmarkEnd w:id="8"/>
      <w:r w:rsidRPr="00B77807">
        <w:rPr>
          <w:sz w:val="28"/>
          <w:szCs w:val="28"/>
        </w:rPr>
        <w:t xml:space="preserve">5. Установить, что настоящее постановление вступает в силу через 10 дней после дня </w:t>
      </w:r>
      <w:hyperlink r:id="rId15" w:history="1">
        <w:r w:rsidRPr="00B77807">
          <w:rPr>
            <w:rStyle w:val="a4"/>
            <w:rFonts w:cs="Times New Roman CYR"/>
            <w:sz w:val="28"/>
            <w:szCs w:val="28"/>
          </w:rPr>
          <w:t>официального опубликования</w:t>
        </w:r>
      </w:hyperlink>
      <w:r w:rsidRPr="00B77807">
        <w:rPr>
          <w:sz w:val="28"/>
          <w:szCs w:val="28"/>
        </w:rPr>
        <w:t xml:space="preserve"> и распространяется на правоотношения, возникшие с 1 января 2019 года.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0" w:name="sub_6"/>
      <w:bookmarkEnd w:id="9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0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6 изменен с 1 сентября 2025 г. - </w:t>
      </w:r>
      <w:hyperlink r:id="rId16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17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6. Контроль за исполнением настоящего постановления возложить на Министерство образования и науки Республики Татарстан, Министерство культуры Республики Татарстан, Министерство спорта Республики Татарстан, Министерство здравоохранения Республики Татарстан, Министерство цифрового развития государственного управления, информационных технологий и связи Республики Татарстан.</w:t>
      </w:r>
    </w:p>
    <w:p w:rsidR="0045276E" w:rsidRPr="00B77807" w:rsidRDefault="0045276E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45276E" w:rsidRPr="00EE02BC" w:rsidRDefault="0045276E">
            <w:pPr>
              <w:pStyle w:val="ac"/>
              <w:rPr>
                <w:rFonts w:eastAsiaTheme="minorEastAsia"/>
                <w:sz w:val="28"/>
                <w:szCs w:val="28"/>
              </w:rPr>
            </w:pPr>
            <w:r w:rsidRPr="00EE02BC">
              <w:rPr>
                <w:rFonts w:eastAsiaTheme="minorEastAsia"/>
                <w:sz w:val="28"/>
                <w:szCs w:val="28"/>
              </w:rPr>
              <w:t>Премьер-министр</w:t>
            </w:r>
            <w:r w:rsidRPr="00EE02BC">
              <w:rPr>
                <w:rFonts w:eastAsiaTheme="minorEastAsia"/>
                <w:sz w:val="28"/>
                <w:szCs w:val="28"/>
              </w:rPr>
              <w:br/>
              <w:t>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45276E" w:rsidRPr="00EE02BC" w:rsidRDefault="0045276E">
            <w:pPr>
              <w:pStyle w:val="aa"/>
              <w:jc w:val="right"/>
              <w:rPr>
                <w:rFonts w:eastAsiaTheme="minorEastAsia"/>
                <w:sz w:val="28"/>
                <w:szCs w:val="28"/>
              </w:rPr>
            </w:pPr>
            <w:r w:rsidRPr="00EE02BC">
              <w:rPr>
                <w:rFonts w:eastAsiaTheme="minorEastAsia"/>
                <w:sz w:val="28"/>
                <w:szCs w:val="28"/>
              </w:rPr>
              <w:t>А.В. Песошин</w:t>
            </w:r>
          </w:p>
        </w:tc>
      </w:tr>
    </w:tbl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1" w:name="sub_100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1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Название изменено с 1 сентября 2025 г. - </w:t>
      </w:r>
      <w:hyperlink r:id="rId18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Default="0045276E">
      <w:pPr>
        <w:pStyle w:val="a7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См. предыдущую редакцию</w:t>
        </w:r>
      </w:hyperlink>
    </w:p>
    <w:p w:rsidR="0045276E" w:rsidRPr="00B77807" w:rsidRDefault="0045276E" w:rsidP="00B77807">
      <w:pPr>
        <w:pStyle w:val="1"/>
        <w:rPr>
          <w:sz w:val="28"/>
          <w:szCs w:val="28"/>
        </w:rPr>
      </w:pPr>
      <w:r w:rsidRPr="00B77807">
        <w:rPr>
          <w:sz w:val="28"/>
          <w:szCs w:val="28"/>
        </w:rPr>
        <w:t>Порядок</w:t>
      </w:r>
      <w:r w:rsidRPr="00B77807">
        <w:rPr>
          <w:sz w:val="28"/>
          <w:szCs w:val="28"/>
        </w:rPr>
        <w:br/>
        <w:t>предоставления ежемесячной стимулирующей надбавки педагогическим работникам - молодым специалистам, работающим в государственных организациях для детей-сирот и детей, оставшихся без попечения родителей, в отношении которых функции и полномочия учредителя осуществляются Министерством образования и науки Республики Татарстан, в государственных образовательных организациях, в отношении которых функции и полномочия учредителя осуществляются республиканскими органами исполнительной власти</w:t>
      </w:r>
      <w:r w:rsidRPr="00B77807">
        <w:rPr>
          <w:sz w:val="28"/>
          <w:szCs w:val="28"/>
        </w:rPr>
        <w:br/>
        <w:t xml:space="preserve">(утв. </w:t>
      </w:r>
      <w:hyperlink w:anchor="sub_2" w:history="1">
        <w:r w:rsidRPr="00B77807">
          <w:rPr>
            <w:rStyle w:val="a4"/>
            <w:rFonts w:cs="Times New Roman CYR"/>
            <w:b/>
            <w:bCs w:val="0"/>
            <w:sz w:val="28"/>
            <w:szCs w:val="28"/>
          </w:rPr>
          <w:t>постановлением</w:t>
        </w:r>
      </w:hyperlink>
      <w:r w:rsidRPr="00B77807">
        <w:rPr>
          <w:sz w:val="28"/>
          <w:szCs w:val="28"/>
        </w:rPr>
        <w:t xml:space="preserve"> КМ РТ от 29 декабря 2018 г. N 1270)</w:t>
      </w:r>
    </w:p>
    <w:p w:rsidR="0045276E" w:rsidRPr="00B77807" w:rsidRDefault="0045276E">
      <w:pPr>
        <w:pStyle w:val="ab"/>
        <w:rPr>
          <w:sz w:val="28"/>
          <w:szCs w:val="28"/>
        </w:rPr>
      </w:pPr>
      <w:r w:rsidRPr="00B77807">
        <w:rPr>
          <w:sz w:val="28"/>
          <w:szCs w:val="28"/>
        </w:rPr>
        <w:t>С изменениями и дополнениями от:</w:t>
      </w:r>
    </w:p>
    <w:p w:rsidR="0045276E" w:rsidRPr="00B77807" w:rsidRDefault="0045276E">
      <w:pPr>
        <w:pStyle w:val="a9"/>
        <w:rPr>
          <w:sz w:val="28"/>
          <w:szCs w:val="28"/>
          <w:shd w:val="clear" w:color="auto" w:fill="EAEFED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EAEFED"/>
        </w:rPr>
        <w:t>15 ноября 2022 г., 21 ноября 2025 г.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2" w:name="sub_101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2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1 изменен с 1 сентября 2025 г. - </w:t>
      </w:r>
      <w:hyperlink r:id="rId20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21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1. Настоящий Порядок устанавливает размер и порядок выплаты ежемесячной стимулирующей надбавки педагогическим работникам - молодым специалистам, работающим в государственных организациях для детей-сирот и детей, оставшихся без попечения родителей, в отношении которых функции и полномочия учредителя осуществляются Министерством образования и науки Республики Татарстан, в государственных образовательных организациях, в отношении которых функции и полномочия учредителя осуществляются республиканскими органами исполнительной власти (далее - Организация).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3" w:name="sub_102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3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2 изменен с 1 сентября 2025 г. - </w:t>
      </w:r>
      <w:hyperlink r:id="rId22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23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2. Выплата ежемесячной стимулирующей надбавки педагогическим работникам - молодым специалистам производится за счет средств, предусматриваемых в бюджете Республики Татарстан на соответствующий финансовый год Министерству образования и науки Республики Татарстан, Министерству культуры Республики Татарстан, Министерству спорта Республики Татарстан, Министерству здравоохранения Республики Татарстан, Министерству цифрового развития государственного управления, информационных технологий и связи Республики Татарстан (далее - Отраслевые министерства) на цели, указанные в </w:t>
      </w:r>
      <w:hyperlink w:anchor="sub_101" w:history="1">
        <w:r w:rsidRPr="00B77807">
          <w:rPr>
            <w:rStyle w:val="a4"/>
            <w:rFonts w:cs="Times New Roman CYR"/>
            <w:sz w:val="28"/>
            <w:szCs w:val="28"/>
          </w:rPr>
          <w:t>пункте 1</w:t>
        </w:r>
      </w:hyperlink>
      <w:r w:rsidRPr="00B77807">
        <w:rPr>
          <w:sz w:val="28"/>
          <w:szCs w:val="28"/>
        </w:rPr>
        <w:t xml:space="preserve"> настоящего Порядка.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4" w:name="sub_103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4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3 изменен с 23 мая 2025 г. - </w:t>
      </w:r>
      <w:hyperlink r:id="rId24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12 мая 2025 г. N 314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25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3. В настоящем Порядке педагогическим работником - молодым специалистом признается гражданин Российской Федерации в возрасте до 35 лет включительно, завершивший обучение по основным профессиональным образовательным программам и (или) по программам профессионального обучения, впервые устраивающийся на работу в соответствии с полученной квалификацией, в том числе имеющий трудовой стаж, полученный в период обучения по основным профессиональным образовательным программам и (или) по программам профессионального обучения.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15" w:name="sub_104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15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4 изменен с 1 сентября 2025 г. - </w:t>
      </w:r>
      <w:hyperlink r:id="rId26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27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3C3AA2" w:rsidRDefault="0045276E">
      <w:pPr>
        <w:rPr>
          <w:b/>
          <w:bCs/>
          <w:sz w:val="28"/>
          <w:szCs w:val="28"/>
        </w:rPr>
      </w:pPr>
      <w:r w:rsidRPr="003C3AA2">
        <w:rPr>
          <w:b/>
          <w:bCs/>
          <w:sz w:val="28"/>
          <w:szCs w:val="28"/>
        </w:rPr>
        <w:t>4. Право на установление ежемесячной стимулирующей надбавки педагогическим работникам - молодым специалистам предоставляется в следующих организациях:</w:t>
      </w:r>
    </w:p>
    <w:p w:rsidR="0045276E" w:rsidRPr="003C3AA2" w:rsidRDefault="0045276E">
      <w:pPr>
        <w:rPr>
          <w:b/>
          <w:bCs/>
          <w:sz w:val="28"/>
          <w:szCs w:val="28"/>
        </w:rPr>
      </w:pPr>
      <w:r w:rsidRPr="003C3AA2">
        <w:rPr>
          <w:b/>
          <w:bCs/>
          <w:sz w:val="28"/>
          <w:szCs w:val="28"/>
        </w:rPr>
        <w:t>дошкольные образовательные организации;</w:t>
      </w:r>
    </w:p>
    <w:p w:rsidR="0045276E" w:rsidRPr="003C3AA2" w:rsidRDefault="0045276E">
      <w:pPr>
        <w:rPr>
          <w:b/>
          <w:bCs/>
          <w:sz w:val="28"/>
          <w:szCs w:val="28"/>
        </w:rPr>
      </w:pPr>
      <w:r w:rsidRPr="003C3AA2">
        <w:rPr>
          <w:b/>
          <w:bCs/>
          <w:sz w:val="28"/>
          <w:szCs w:val="28"/>
        </w:rPr>
        <w:t>общеобразовательные организации;</w:t>
      </w:r>
    </w:p>
    <w:p w:rsidR="0045276E" w:rsidRPr="003C3AA2" w:rsidRDefault="0045276E">
      <w:pPr>
        <w:rPr>
          <w:b/>
          <w:bCs/>
          <w:sz w:val="28"/>
          <w:szCs w:val="28"/>
        </w:rPr>
      </w:pPr>
      <w:r w:rsidRPr="003C3AA2">
        <w:rPr>
          <w:b/>
          <w:bCs/>
          <w:sz w:val="28"/>
          <w:szCs w:val="28"/>
        </w:rPr>
        <w:t>организации для детей-сирот и детей, оставшихся без попечения родителей;</w:t>
      </w:r>
    </w:p>
    <w:p w:rsidR="0045276E" w:rsidRPr="003C3AA2" w:rsidRDefault="0045276E">
      <w:pPr>
        <w:rPr>
          <w:b/>
          <w:bCs/>
          <w:sz w:val="28"/>
          <w:szCs w:val="28"/>
        </w:rPr>
      </w:pPr>
      <w:r w:rsidRPr="003C3AA2">
        <w:rPr>
          <w:b/>
          <w:bCs/>
          <w:sz w:val="28"/>
          <w:szCs w:val="28"/>
        </w:rPr>
        <w:t>организации дополнительного образования;</w:t>
      </w:r>
    </w:p>
    <w:p w:rsidR="0045276E" w:rsidRPr="003C3AA2" w:rsidRDefault="0045276E">
      <w:pPr>
        <w:rPr>
          <w:b/>
          <w:bCs/>
          <w:sz w:val="28"/>
          <w:szCs w:val="28"/>
        </w:rPr>
      </w:pPr>
      <w:bookmarkStart w:id="16" w:name="sub_1046"/>
      <w:r w:rsidRPr="003C3AA2">
        <w:rPr>
          <w:b/>
          <w:bCs/>
          <w:sz w:val="28"/>
          <w:szCs w:val="28"/>
        </w:rPr>
        <w:t>профессиональные образовательные организации.</w:t>
      </w:r>
    </w:p>
    <w:p w:rsidR="0045276E" w:rsidRPr="00B77807" w:rsidRDefault="0045276E">
      <w:pPr>
        <w:rPr>
          <w:sz w:val="28"/>
          <w:szCs w:val="28"/>
        </w:rPr>
      </w:pPr>
      <w:bookmarkStart w:id="17" w:name="sub_105"/>
      <w:bookmarkEnd w:id="16"/>
      <w:r w:rsidRPr="00B77807">
        <w:rPr>
          <w:sz w:val="28"/>
          <w:szCs w:val="28"/>
        </w:rPr>
        <w:t>5. Ежемесячная стимулирующая надбавка педагогическим работникам - молодым специалистам устанавливается с даты трудоустройства в течение первых трех лет непрерывной работы на педагогической должности.</w:t>
      </w:r>
    </w:p>
    <w:bookmarkEnd w:id="17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Решение об установлении, прекращении, продлении выплаты ежемесячной стимулирующей надбавки педагогическим работникам - молодым специалистам утверждается приказом Организации.</w:t>
      </w:r>
    </w:p>
    <w:p w:rsidR="0045276E" w:rsidRPr="00B77807" w:rsidRDefault="0045276E">
      <w:pPr>
        <w:rPr>
          <w:sz w:val="28"/>
          <w:szCs w:val="28"/>
        </w:rPr>
      </w:pPr>
      <w:bookmarkStart w:id="18" w:name="sub_106"/>
      <w:r w:rsidRPr="00B77807">
        <w:rPr>
          <w:sz w:val="28"/>
          <w:szCs w:val="28"/>
        </w:rPr>
        <w:t xml:space="preserve">6. К уважительным причинам пропуска срока трудоустройства для получения ежемесячной стимулирующей надбавки, установленного </w:t>
      </w:r>
      <w:hyperlink w:anchor="sub_103" w:history="1">
        <w:r w:rsidRPr="00B77807">
          <w:rPr>
            <w:rStyle w:val="a4"/>
            <w:rFonts w:cs="Times New Roman CYR"/>
            <w:sz w:val="28"/>
            <w:szCs w:val="28"/>
          </w:rPr>
          <w:t>пунктом 3</w:t>
        </w:r>
      </w:hyperlink>
      <w:r w:rsidRPr="00B77807">
        <w:rPr>
          <w:sz w:val="28"/>
          <w:szCs w:val="28"/>
        </w:rPr>
        <w:t xml:space="preserve"> настоящего Порядка, относятся:</w:t>
      </w:r>
    </w:p>
    <w:bookmarkEnd w:id="18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временная нетрудоспособность, подтвержденная документально;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прохождение срочной службы по призыву в Вооруженных Силах Российской Федерации или прохождение альтернативной гражданской службы;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отпуск по беременности и родам, отпуск по уходу за ребенком до достижения им возраста трех лет.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Ежемесячная стимулирующая надбавка может быть установлена при условии, если педагогический работник - молодой специалист оформляет трудовые отношения не позднее 60 дней со дня окончания временной нетрудоспособности, прохождения срочной службы по призыву в Вооруженных Силах Российской Федерации или прохождения альтернативной гражданской службы, отпуска по беременности и родам, отпуска по уходу за ребенком до достижения им возраста трех лет.</w:t>
      </w:r>
    </w:p>
    <w:p w:rsidR="0045276E" w:rsidRPr="00B77807" w:rsidRDefault="0045276E">
      <w:pPr>
        <w:rPr>
          <w:sz w:val="28"/>
          <w:szCs w:val="28"/>
        </w:rPr>
      </w:pPr>
      <w:bookmarkStart w:id="19" w:name="sub_107"/>
      <w:r w:rsidRPr="00B77807">
        <w:rPr>
          <w:sz w:val="28"/>
          <w:szCs w:val="28"/>
        </w:rPr>
        <w:t>7. В случае прекращения трудового договора в связи с призывом работника на военную службу или направлением работника на заменяющую ее альтернативную гражданскую службу ежемесячная стимулирующая надбавка может быть повторно установлена в пределах трехлетнего периода работы при условии, если педагогический работник - молодой специалист оформляет трудовые отношения не позднее 60 дней со дня окончания прохождения срочной службы по призыву в Вооруженных Силах Российской Федерации или прохождения альтернативной гражданской службы.</w:t>
      </w:r>
    </w:p>
    <w:p w:rsidR="0045276E" w:rsidRPr="00B77807" w:rsidRDefault="0045276E">
      <w:pPr>
        <w:rPr>
          <w:sz w:val="28"/>
          <w:szCs w:val="28"/>
        </w:rPr>
      </w:pPr>
      <w:bookmarkStart w:id="20" w:name="sub_108"/>
      <w:bookmarkEnd w:id="19"/>
      <w:r w:rsidRPr="00B77807">
        <w:rPr>
          <w:sz w:val="28"/>
          <w:szCs w:val="28"/>
        </w:rPr>
        <w:t>8. Выплата ежемесячной стимулирующей надбавки педагогическим работникам - молодым специалистам, состоящим в трудовых отношениях с Организацией, приостанавливается на период:</w:t>
      </w:r>
    </w:p>
    <w:bookmarkEnd w:id="20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отпуска по беременности и родам, отпуска по уходу за ребенком до достижения им возраста трех лет;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обучения по очной форме в аспирантуре.</w:t>
      </w:r>
    </w:p>
    <w:p w:rsidR="0045276E" w:rsidRPr="00B77807" w:rsidRDefault="0045276E">
      <w:pPr>
        <w:rPr>
          <w:sz w:val="28"/>
          <w:szCs w:val="28"/>
        </w:rPr>
      </w:pPr>
      <w:bookmarkStart w:id="21" w:name="sub_109"/>
      <w:r w:rsidRPr="00B77807">
        <w:rPr>
          <w:sz w:val="28"/>
          <w:szCs w:val="28"/>
        </w:rPr>
        <w:t>9. При переходе на педагогическую должность в другую Организацию допускается перерыв в работе сроком не более 30 дней.</w:t>
      </w:r>
    </w:p>
    <w:p w:rsidR="0045276E" w:rsidRPr="00B77807" w:rsidRDefault="0045276E">
      <w:pPr>
        <w:rPr>
          <w:sz w:val="28"/>
          <w:szCs w:val="28"/>
        </w:rPr>
      </w:pPr>
      <w:bookmarkStart w:id="22" w:name="sub_110"/>
      <w:bookmarkEnd w:id="21"/>
      <w:r w:rsidRPr="00B77807">
        <w:rPr>
          <w:sz w:val="28"/>
          <w:szCs w:val="28"/>
        </w:rPr>
        <w:t>10. При увольнении педагогического работника - молодого специалиста в связи с сокращением численности или штата при последующем трудоустройстве на педагогическую должность допускается перерыв в работе сроком не более 60 дней.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23" w:name="sub_111"/>
      <w:bookmarkEnd w:id="22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23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11 изменен с 1 сентября 2025 г. - </w:t>
      </w:r>
      <w:hyperlink r:id="rId28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29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11. Ежемесячная стимулирующая надбавка педагогическим работникам - молодым специалистам устанавливается по должностям педагогических работников в соответствии с </w:t>
      </w:r>
      <w:hyperlink r:id="rId30" w:history="1">
        <w:r w:rsidRPr="00B77807">
          <w:rPr>
            <w:rStyle w:val="a4"/>
            <w:rFonts w:cs="Times New Roman CYR"/>
            <w:sz w:val="28"/>
            <w:szCs w:val="28"/>
          </w:rPr>
          <w:t>пунктом 2 раздела 1</w:t>
        </w:r>
      </w:hyperlink>
      <w:r w:rsidRPr="00B77807">
        <w:rPr>
          <w:sz w:val="28"/>
          <w:szCs w:val="28"/>
        </w:rPr>
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</w:r>
      <w:hyperlink r:id="rId31" w:history="1">
        <w:r w:rsidRPr="00B77807">
          <w:rPr>
            <w:rStyle w:val="a4"/>
            <w:rFonts w:cs="Times New Roman CYR"/>
            <w:sz w:val="28"/>
            <w:szCs w:val="28"/>
          </w:rPr>
          <w:t>постановлением</w:t>
        </w:r>
      </w:hyperlink>
      <w:r w:rsidRPr="00B77807">
        <w:rPr>
          <w:sz w:val="28"/>
          <w:szCs w:val="28"/>
        </w:rPr>
        <w:t xml:space="preserve"> Правительства Российской Федерации от 21 февраля 2022 г. N 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организаций".</w:t>
      </w:r>
    </w:p>
    <w:p w:rsidR="0045276E" w:rsidRPr="00B77807" w:rsidRDefault="0045276E">
      <w:pPr>
        <w:rPr>
          <w:sz w:val="28"/>
          <w:szCs w:val="28"/>
        </w:rPr>
      </w:pPr>
      <w:bookmarkStart w:id="24" w:name="sub_112"/>
      <w:r w:rsidRPr="00B77807">
        <w:rPr>
          <w:sz w:val="28"/>
          <w:szCs w:val="28"/>
        </w:rPr>
        <w:t>12. Ежемесячная стимулирующая надбавка педагогическим работникам - молодым специалистам устанавливается только по основному месту работы педагогического работника - молодого специалиста.</w:t>
      </w:r>
    </w:p>
    <w:p w:rsidR="0045276E" w:rsidRPr="00B77807" w:rsidRDefault="0045276E">
      <w:pPr>
        <w:rPr>
          <w:sz w:val="28"/>
          <w:szCs w:val="28"/>
        </w:rPr>
      </w:pPr>
      <w:bookmarkStart w:id="25" w:name="sub_113"/>
      <w:bookmarkEnd w:id="24"/>
      <w:r w:rsidRPr="00B77807">
        <w:rPr>
          <w:sz w:val="28"/>
          <w:szCs w:val="28"/>
        </w:rPr>
        <w:t>13. Ежемесячная стимулирующая надбавка педагогическим работникам - молодым специалистам устанавливается по основной педагогической должности и по педагогической должности, работа по которой осуществляется данным педагогическим работником - молодым специалистом на условиях внутреннего совмещения.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26" w:name="sub_114"/>
      <w:bookmarkEnd w:id="25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26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14 изменен с 1 сентября 2025 г. - </w:t>
      </w:r>
      <w:hyperlink r:id="rId32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33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14. Размер ежемесячной стимулирующей надбавки педагогическим работникам - молодым специалистам, которым установлены нормы часов педагогической работы в неделю (год) за ставку заработной платы, рассчитывается по формуле: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ind w:firstLine="698"/>
        <w:jc w:val="center"/>
        <w:rPr>
          <w:sz w:val="28"/>
          <w:szCs w:val="28"/>
        </w:rPr>
      </w:pPr>
      <w:r w:rsidRPr="00B77807">
        <w:rPr>
          <w:i/>
          <w:iCs/>
          <w:sz w:val="28"/>
          <w:szCs w:val="28"/>
        </w:rPr>
        <w:t>D</w:t>
      </w:r>
      <w:r w:rsidRPr="00B77807">
        <w:rPr>
          <w:sz w:val="28"/>
          <w:szCs w:val="28"/>
        </w:rPr>
        <w:t>=Р</w:t>
      </w:r>
      <w:r w:rsidR="00F32E0E" w:rsidRPr="00B77807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85pt;height:17pt">
            <v:imagedata r:id="rId34" o:title=""/>
          </v:shape>
        </w:pict>
      </w:r>
      <w:r w:rsidRPr="00B77807">
        <w:rPr>
          <w:sz w:val="28"/>
          <w:szCs w:val="28"/>
        </w:rPr>
        <w:t>Н</w:t>
      </w:r>
      <w:r w:rsidRPr="00B77807">
        <w:rPr>
          <w:sz w:val="28"/>
          <w:szCs w:val="28"/>
          <w:vertAlign w:val="subscript"/>
        </w:rPr>
        <w:t> f</w:t>
      </w:r>
      <w:r w:rsidRPr="00B77807">
        <w:rPr>
          <w:sz w:val="28"/>
          <w:szCs w:val="28"/>
        </w:rPr>
        <w:t>/Н</w:t>
      </w:r>
      <w:r w:rsidRPr="00B77807">
        <w:rPr>
          <w:sz w:val="28"/>
          <w:szCs w:val="28"/>
          <w:vertAlign w:val="subscript"/>
        </w:rPr>
        <w:t> n</w:t>
      </w:r>
      <w:r w:rsidRPr="00B77807">
        <w:rPr>
          <w:sz w:val="28"/>
          <w:szCs w:val="28"/>
        </w:rPr>
        <w:t>,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где:</w:t>
      </w:r>
    </w:p>
    <w:p w:rsidR="0045276E" w:rsidRPr="00B77807" w:rsidRDefault="0045276E">
      <w:pPr>
        <w:rPr>
          <w:sz w:val="28"/>
          <w:szCs w:val="28"/>
        </w:rPr>
      </w:pPr>
      <w:bookmarkStart w:id="27" w:name="sub_1144"/>
      <w:r w:rsidRPr="00B77807">
        <w:rPr>
          <w:sz w:val="28"/>
          <w:szCs w:val="28"/>
        </w:rPr>
        <w:t>D - размер ежемесячной стимулирующей надбавки педагогическим работникам - молодым специалистам, которым установлены нормы часов педагогической работы в неделю (год) за ставку заработной платы, но не более 10000 рублей в месяц;</w:t>
      </w:r>
    </w:p>
    <w:p w:rsidR="0045276E" w:rsidRPr="00B77807" w:rsidRDefault="0045276E">
      <w:pPr>
        <w:rPr>
          <w:sz w:val="28"/>
          <w:szCs w:val="28"/>
        </w:rPr>
      </w:pPr>
      <w:bookmarkStart w:id="28" w:name="sub_1145"/>
      <w:bookmarkEnd w:id="27"/>
      <w:r w:rsidRPr="00B77807">
        <w:rPr>
          <w:sz w:val="28"/>
          <w:szCs w:val="28"/>
        </w:rPr>
        <w:t>Р - стимулирующая надбавка педагогическим работникам - молодым специалистам в размере 10000 рублей за норму часов педагогической работы в неделю (в год);</w:t>
      </w:r>
    </w:p>
    <w:bookmarkEnd w:id="28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Н</w:t>
      </w:r>
      <w:r w:rsidRPr="00B77807">
        <w:rPr>
          <w:sz w:val="28"/>
          <w:szCs w:val="28"/>
          <w:vertAlign w:val="subscript"/>
        </w:rPr>
        <w:t> f</w:t>
      </w:r>
      <w:r w:rsidRPr="00B77807">
        <w:rPr>
          <w:sz w:val="28"/>
          <w:szCs w:val="28"/>
        </w:rPr>
        <w:t xml:space="preserve"> - фактическое количество часов ведения педагогической работы;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Н</w:t>
      </w:r>
      <w:r w:rsidRPr="00B77807">
        <w:rPr>
          <w:sz w:val="28"/>
          <w:szCs w:val="28"/>
          <w:vertAlign w:val="subscript"/>
        </w:rPr>
        <w:t> n</w:t>
      </w:r>
      <w:r w:rsidRPr="00B77807">
        <w:rPr>
          <w:sz w:val="28"/>
          <w:szCs w:val="28"/>
        </w:rPr>
        <w:t xml:space="preserve"> - норма часов за базовую ставку заработной платы.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29" w:name="sub_115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29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15 изменен с 1 сентября 2025 г. - </w:t>
      </w:r>
      <w:hyperlink r:id="rId35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36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15. Размер ежемесячной стимулирующей надбавки педагогическим работникам - молодым специалистам (за исключением педагогических работников - молодых специалистов, ежемесячная стимулирующая надбавка которых определена </w:t>
      </w:r>
      <w:hyperlink w:anchor="sub_112" w:history="1">
        <w:r w:rsidRPr="00B77807">
          <w:rPr>
            <w:rStyle w:val="a4"/>
            <w:rFonts w:cs="Times New Roman CYR"/>
            <w:sz w:val="28"/>
            <w:szCs w:val="28"/>
          </w:rPr>
          <w:t>пунктом 12</w:t>
        </w:r>
      </w:hyperlink>
      <w:r w:rsidRPr="00B77807">
        <w:rPr>
          <w:sz w:val="28"/>
          <w:szCs w:val="28"/>
        </w:rPr>
        <w:t xml:space="preserve"> настоящего Порядка) рассчитывается по формуле: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ind w:firstLine="698"/>
        <w:jc w:val="center"/>
        <w:rPr>
          <w:sz w:val="28"/>
          <w:szCs w:val="28"/>
        </w:rPr>
      </w:pPr>
      <w:r w:rsidRPr="00B77807">
        <w:rPr>
          <w:i/>
          <w:iCs/>
          <w:sz w:val="28"/>
          <w:szCs w:val="28"/>
        </w:rPr>
        <w:t>D</w:t>
      </w:r>
      <w:r w:rsidRPr="00B77807">
        <w:rPr>
          <w:sz w:val="28"/>
          <w:szCs w:val="28"/>
        </w:rPr>
        <w:t>=Р</w:t>
      </w:r>
      <w:r w:rsidR="00F32E0E" w:rsidRPr="00B77807">
        <w:rPr>
          <w:sz w:val="28"/>
          <w:szCs w:val="28"/>
        </w:rPr>
        <w:pict>
          <v:shape id="_x0000_i1026" type="#_x0000_t75" style="width:8.85pt;height:17pt">
            <v:imagedata r:id="rId37" o:title=""/>
          </v:shape>
        </w:pict>
      </w:r>
      <w:r w:rsidRPr="00B77807">
        <w:rPr>
          <w:i/>
          <w:iCs/>
          <w:sz w:val="28"/>
          <w:szCs w:val="28"/>
        </w:rPr>
        <w:t>t</w:t>
      </w:r>
      <w:r w:rsidRPr="00B77807">
        <w:rPr>
          <w:sz w:val="28"/>
          <w:szCs w:val="28"/>
        </w:rPr>
        <w:t>,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где:</w:t>
      </w:r>
    </w:p>
    <w:p w:rsidR="0045276E" w:rsidRPr="00B77807" w:rsidRDefault="0045276E">
      <w:pPr>
        <w:rPr>
          <w:sz w:val="28"/>
          <w:szCs w:val="28"/>
        </w:rPr>
      </w:pPr>
      <w:bookmarkStart w:id="30" w:name="sub_1154"/>
      <w:r w:rsidRPr="00B77807">
        <w:rPr>
          <w:sz w:val="28"/>
          <w:szCs w:val="28"/>
        </w:rPr>
        <w:t>D - размер ежемесячной стимулирующей надбавки педагогическим работникам - молодым специалистам, но не более 10000 рублей в месяц;</w:t>
      </w:r>
    </w:p>
    <w:p w:rsidR="0045276E" w:rsidRPr="00B77807" w:rsidRDefault="0045276E">
      <w:pPr>
        <w:rPr>
          <w:sz w:val="28"/>
          <w:szCs w:val="28"/>
        </w:rPr>
      </w:pPr>
      <w:bookmarkStart w:id="31" w:name="sub_1155"/>
      <w:bookmarkEnd w:id="30"/>
      <w:r w:rsidRPr="00B77807">
        <w:rPr>
          <w:sz w:val="28"/>
          <w:szCs w:val="28"/>
        </w:rPr>
        <w:t>Р - стимулирующая надбавка педагогическим работникам - молодым специалистам в размере 10000 рублей за ставку заработной платы;</w:t>
      </w:r>
    </w:p>
    <w:bookmarkEnd w:id="31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t - фактическое отработанное время (ставки).</w:t>
      </w:r>
    </w:p>
    <w:p w:rsidR="0045276E" w:rsidRPr="00B77807" w:rsidRDefault="0045276E">
      <w:pPr>
        <w:rPr>
          <w:sz w:val="28"/>
          <w:szCs w:val="28"/>
        </w:rPr>
      </w:pPr>
      <w:bookmarkStart w:id="32" w:name="sub_116"/>
      <w:r w:rsidRPr="00B77807">
        <w:rPr>
          <w:sz w:val="28"/>
          <w:szCs w:val="28"/>
        </w:rPr>
        <w:t>16. Ежемесячная стимулирующая надбавка педагогическим работникам выплачивается за счет средств субсидий, предоставляемых из бюджета Республики Татарстан.</w:t>
      </w:r>
    </w:p>
    <w:p w:rsidR="0045276E" w:rsidRPr="00B77807" w:rsidRDefault="0045276E">
      <w:pPr>
        <w:rPr>
          <w:sz w:val="28"/>
          <w:szCs w:val="28"/>
        </w:rPr>
      </w:pPr>
      <w:bookmarkStart w:id="33" w:name="sub_117"/>
      <w:bookmarkEnd w:id="32"/>
      <w:r w:rsidRPr="00B77807">
        <w:rPr>
          <w:sz w:val="28"/>
          <w:szCs w:val="28"/>
        </w:rPr>
        <w:t>17. Организации до 1 февраля текущего года представляют в Отраслевые министерства следующие документы:</w:t>
      </w:r>
    </w:p>
    <w:bookmarkEnd w:id="33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заявление о предоставлении субсидии на выплату ежемесячной стимулирующей надбавки по форме, утвержденной Отраслевыми министерствами;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документ, подтверждающий полномочия лица, подписавшего заявление о предоставлении средств на выплату ежемесячной стимулирующей надбавки;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реестры педагогических работников - молодых специалистов Организации по форме, утвержденной приказами Отраслевых министерств.</w:t>
      </w:r>
    </w:p>
    <w:p w:rsidR="0045276E" w:rsidRPr="00B77807" w:rsidRDefault="0045276E">
      <w:pPr>
        <w:rPr>
          <w:sz w:val="28"/>
          <w:szCs w:val="28"/>
        </w:rPr>
      </w:pPr>
      <w:bookmarkStart w:id="34" w:name="sub_118"/>
      <w:r w:rsidRPr="00B77807">
        <w:rPr>
          <w:sz w:val="28"/>
          <w:szCs w:val="28"/>
        </w:rPr>
        <w:t xml:space="preserve">18. Отраслевые министерства рассматривают документы, указанные в </w:t>
      </w:r>
      <w:hyperlink w:anchor="sub_116" w:history="1">
        <w:r w:rsidRPr="00B77807">
          <w:rPr>
            <w:rStyle w:val="a4"/>
            <w:rFonts w:cs="Times New Roman CYR"/>
            <w:sz w:val="28"/>
            <w:szCs w:val="28"/>
          </w:rPr>
          <w:t>пункте 16</w:t>
        </w:r>
      </w:hyperlink>
      <w:r w:rsidRPr="00B77807">
        <w:rPr>
          <w:sz w:val="28"/>
          <w:szCs w:val="28"/>
        </w:rPr>
        <w:t xml:space="preserve"> настоящего Порядка, в 10-дневный срок, исчисляемый в рабочих днях, со дня их поступления.</w:t>
      </w:r>
    </w:p>
    <w:bookmarkEnd w:id="34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В случае представления Организацией неполного пакета документов, указанных в </w:t>
      </w:r>
      <w:hyperlink w:anchor="sub_116" w:history="1">
        <w:r w:rsidRPr="00B77807">
          <w:rPr>
            <w:rStyle w:val="a4"/>
            <w:rFonts w:cs="Times New Roman CYR"/>
            <w:sz w:val="28"/>
            <w:szCs w:val="28"/>
          </w:rPr>
          <w:t>пункте 16</w:t>
        </w:r>
      </w:hyperlink>
      <w:r w:rsidRPr="00B77807">
        <w:rPr>
          <w:sz w:val="28"/>
          <w:szCs w:val="28"/>
        </w:rPr>
        <w:t xml:space="preserve"> настоящего Порядка, или документов, не соответствующих требованиям пункта 16 настоящего Порядка, Отраслевые министерства возвращают документы и в пятидневный срок уведомляют о возврате пакета документов Организацию с указанием причин возврата.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Организация со дня получения уведомления о возврате пакета документов повторно представляет документы, указанные в </w:t>
      </w:r>
      <w:hyperlink w:anchor="sub_116" w:history="1">
        <w:r w:rsidRPr="00B77807">
          <w:rPr>
            <w:rStyle w:val="a4"/>
            <w:rFonts w:cs="Times New Roman CYR"/>
            <w:sz w:val="28"/>
            <w:szCs w:val="28"/>
          </w:rPr>
          <w:t>пункте 16</w:t>
        </w:r>
      </w:hyperlink>
      <w:r w:rsidRPr="00B77807">
        <w:rPr>
          <w:sz w:val="28"/>
          <w:szCs w:val="28"/>
        </w:rPr>
        <w:t xml:space="preserve"> настоящего Порядка, при условии выполнения требований, установленных настоящим Порядком.</w:t>
      </w:r>
    </w:p>
    <w:p w:rsidR="0045276E" w:rsidRPr="00B77807" w:rsidRDefault="0045276E">
      <w:pPr>
        <w:rPr>
          <w:sz w:val="28"/>
          <w:szCs w:val="28"/>
        </w:rPr>
      </w:pPr>
      <w:bookmarkStart w:id="35" w:name="sub_119"/>
      <w:r w:rsidRPr="00B77807">
        <w:rPr>
          <w:sz w:val="28"/>
          <w:szCs w:val="28"/>
        </w:rPr>
        <w:t>19. Субсидии на выплату ежемесячной стимулирующей надбавки педагогическим работникам - молодым специалистам предоставляются на основании соглашения о предоставлении из бюджета Республики Татарстан субсидии на выплату ежемесячной стимулирующей надбавки педагогическим работникам - молодым специалистам (далее - Соглашение). Соглашение заключается между Отраслевым министерством и Организацией в порядке, установленном Кабинетом Министров Республики Татарстан.</w:t>
      </w:r>
    </w:p>
    <w:bookmarkEnd w:id="35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Соглашение заключается в 10-дневный срок со дня представления документов, соответствующих требованиям, указанных в </w:t>
      </w:r>
      <w:hyperlink w:anchor="sub_116" w:history="1">
        <w:r w:rsidRPr="00B77807">
          <w:rPr>
            <w:rStyle w:val="a4"/>
            <w:rFonts w:cs="Times New Roman CYR"/>
            <w:sz w:val="28"/>
            <w:szCs w:val="28"/>
          </w:rPr>
          <w:t>пункте 16</w:t>
        </w:r>
      </w:hyperlink>
      <w:r w:rsidRPr="00B77807">
        <w:rPr>
          <w:sz w:val="28"/>
          <w:szCs w:val="28"/>
        </w:rPr>
        <w:t xml:space="preserve"> настоящего Порядка.</w:t>
      </w:r>
    </w:p>
    <w:p w:rsidR="0045276E" w:rsidRPr="00B77807" w:rsidRDefault="0045276E">
      <w:pPr>
        <w:rPr>
          <w:sz w:val="28"/>
          <w:szCs w:val="28"/>
        </w:rPr>
      </w:pPr>
      <w:bookmarkStart w:id="36" w:name="sub_120"/>
      <w:r w:rsidRPr="00B77807">
        <w:rPr>
          <w:sz w:val="28"/>
          <w:szCs w:val="28"/>
        </w:rPr>
        <w:t xml:space="preserve">20. Отраслевые министерства ежеквартально перечисляют субсидии на выплату ежемесячной стимулирующей надбавки педагогическим работникам - молодым специалистам на лицевые счета Организации в соответствии с </w:t>
      </w:r>
      <w:hyperlink w:anchor="sub_102" w:history="1">
        <w:r w:rsidRPr="00B77807">
          <w:rPr>
            <w:rStyle w:val="a4"/>
            <w:rFonts w:cs="Times New Roman CYR"/>
            <w:sz w:val="28"/>
            <w:szCs w:val="28"/>
          </w:rPr>
          <w:t>пунктом 2</w:t>
        </w:r>
      </w:hyperlink>
      <w:r w:rsidRPr="00B77807">
        <w:rPr>
          <w:sz w:val="28"/>
          <w:szCs w:val="28"/>
        </w:rPr>
        <w:t xml:space="preserve"> настоящего Порядка.</w:t>
      </w:r>
    </w:p>
    <w:p w:rsidR="0045276E" w:rsidRPr="00B77807" w:rsidRDefault="0045276E">
      <w:pPr>
        <w:rPr>
          <w:sz w:val="28"/>
          <w:szCs w:val="28"/>
        </w:rPr>
      </w:pPr>
      <w:bookmarkStart w:id="37" w:name="sub_121"/>
      <w:bookmarkEnd w:id="36"/>
      <w:r w:rsidRPr="00B77807">
        <w:rPr>
          <w:sz w:val="28"/>
          <w:szCs w:val="28"/>
        </w:rPr>
        <w:t>21. Организации представляют в Отраслевые министерства отчет об использовании субсидий на выплату ежемесячной стимулирующей надбавки педагогическим работникам - молодым специалистам согласно срокам и форме, предусмотренным Соглашением.</w:t>
      </w:r>
    </w:p>
    <w:p w:rsidR="0045276E" w:rsidRPr="00B77807" w:rsidRDefault="0045276E">
      <w:pPr>
        <w:rPr>
          <w:sz w:val="28"/>
          <w:szCs w:val="28"/>
        </w:rPr>
      </w:pPr>
      <w:bookmarkStart w:id="38" w:name="sub_122"/>
      <w:bookmarkEnd w:id="37"/>
      <w:r w:rsidRPr="00B77807">
        <w:rPr>
          <w:sz w:val="28"/>
          <w:szCs w:val="28"/>
        </w:rPr>
        <w:t>22. Остатки субсидии, не использованные Организацией в текущем финансовом году, подлежат перечислению в бюджет Республики Татарстан в установленном порядке.</w:t>
      </w:r>
    </w:p>
    <w:p w:rsidR="0045276E" w:rsidRPr="00B77807" w:rsidRDefault="0045276E">
      <w:pPr>
        <w:rPr>
          <w:sz w:val="28"/>
          <w:szCs w:val="28"/>
        </w:rPr>
      </w:pPr>
      <w:bookmarkStart w:id="39" w:name="sub_123"/>
      <w:bookmarkEnd w:id="38"/>
      <w:r w:rsidRPr="00B77807">
        <w:rPr>
          <w:sz w:val="28"/>
          <w:szCs w:val="28"/>
        </w:rPr>
        <w:t>23. При нарушении Организацией условий предоставления субсидии на основании письменного требования Отраслевого министерства субсидии подлежат возврату в установленном порядке в бюджет Республики Татарстан в течение 10 рабочих дней со дня получения указанного требования.</w:t>
      </w:r>
    </w:p>
    <w:p w:rsidR="0045276E" w:rsidRPr="00B77807" w:rsidRDefault="0045276E">
      <w:pPr>
        <w:rPr>
          <w:sz w:val="28"/>
          <w:szCs w:val="28"/>
        </w:rPr>
      </w:pPr>
      <w:bookmarkStart w:id="40" w:name="sub_124"/>
      <w:bookmarkEnd w:id="39"/>
      <w:r w:rsidRPr="00B77807">
        <w:rPr>
          <w:sz w:val="28"/>
          <w:szCs w:val="28"/>
        </w:rPr>
        <w:t>24. Контроль за соблюдением Организацией условий предоставления субсидий, а также заключенных Соглашений осуществляется Отраслевыми министерствами и уполномоченными органами государственного финансового контроля.</w:t>
      </w:r>
    </w:p>
    <w:p w:rsidR="0045276E" w:rsidRPr="00B77807" w:rsidRDefault="0045276E">
      <w:pPr>
        <w:rPr>
          <w:sz w:val="28"/>
          <w:szCs w:val="28"/>
        </w:rPr>
      </w:pPr>
      <w:bookmarkStart w:id="41" w:name="sub_125"/>
      <w:bookmarkEnd w:id="40"/>
      <w:r w:rsidRPr="00B77807">
        <w:rPr>
          <w:sz w:val="28"/>
          <w:szCs w:val="28"/>
        </w:rPr>
        <w:t>25. Организации обеспечивают выплату ежемесячной стимулирующей надбавки педагогическим работникам - молодым специалистам ежемесячно в сроки выплаты заработной платы, установленные Организациями.</w:t>
      </w:r>
    </w:p>
    <w:bookmarkEnd w:id="41"/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pStyle w:val="1"/>
        <w:rPr>
          <w:sz w:val="28"/>
          <w:szCs w:val="28"/>
        </w:rPr>
      </w:pPr>
      <w:bookmarkStart w:id="42" w:name="sub_200"/>
      <w:r w:rsidRPr="00B77807">
        <w:rPr>
          <w:sz w:val="28"/>
          <w:szCs w:val="28"/>
        </w:rPr>
        <w:t>Порядок</w:t>
      </w:r>
      <w:r w:rsidRPr="00B77807">
        <w:rPr>
          <w:sz w:val="28"/>
          <w:szCs w:val="28"/>
        </w:rPr>
        <w:br/>
        <w:t>предоставления иных межбюджетных трансфертов из бюджета Республики Татарстан бюджетам муниципальных образований Республики Татарстан на выплату ежемесячной стимулирующей надбавки педагогическим работникам - молодым специалистам, работающим в муниципальных образовательных организациях Республики Татарстан</w:t>
      </w:r>
      <w:r w:rsidRPr="00B77807">
        <w:rPr>
          <w:sz w:val="28"/>
          <w:szCs w:val="28"/>
        </w:rPr>
        <w:br/>
        <w:t xml:space="preserve">(утв. </w:t>
      </w:r>
      <w:hyperlink w:anchor="sub_2" w:history="1">
        <w:r w:rsidRPr="00B77807">
          <w:rPr>
            <w:rStyle w:val="a4"/>
            <w:rFonts w:cs="Times New Roman CYR"/>
            <w:b/>
            <w:bCs w:val="0"/>
            <w:sz w:val="28"/>
            <w:szCs w:val="28"/>
          </w:rPr>
          <w:t>постановлением</w:t>
        </w:r>
      </w:hyperlink>
      <w:r w:rsidRPr="00B77807">
        <w:rPr>
          <w:sz w:val="28"/>
          <w:szCs w:val="28"/>
        </w:rPr>
        <w:t xml:space="preserve"> КМ РТ от 29 декабря 2018 г. N 1270)</w:t>
      </w:r>
    </w:p>
    <w:bookmarkEnd w:id="42"/>
    <w:p w:rsidR="0045276E" w:rsidRPr="00B77807" w:rsidRDefault="0045276E">
      <w:pPr>
        <w:pStyle w:val="ab"/>
        <w:rPr>
          <w:sz w:val="28"/>
          <w:szCs w:val="28"/>
        </w:rPr>
      </w:pPr>
      <w:r w:rsidRPr="00B77807">
        <w:rPr>
          <w:sz w:val="28"/>
          <w:szCs w:val="28"/>
        </w:rPr>
        <w:t>С изменениями и дополнениями от:</w:t>
      </w:r>
    </w:p>
    <w:p w:rsidR="0045276E" w:rsidRPr="00B77807" w:rsidRDefault="0045276E">
      <w:pPr>
        <w:pStyle w:val="a9"/>
        <w:rPr>
          <w:sz w:val="28"/>
          <w:szCs w:val="28"/>
          <w:shd w:val="clear" w:color="auto" w:fill="EAEFED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EAEFED"/>
        </w:rPr>
        <w:t>15 ноября 2022 г., 21 ноября 2025 г.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  <w:bookmarkStart w:id="43" w:name="sub_201"/>
      <w:r w:rsidRPr="00B77807">
        <w:rPr>
          <w:sz w:val="28"/>
          <w:szCs w:val="28"/>
        </w:rPr>
        <w:t>1. Настоящий Порядок определяет механизм предоставления из бюджета Республики Татарстан иных межбюджетных трансфертов бюджетам муниципальных образований Республики Татарстан (далее - муниципальные образования) на выплату ежемесячной стимулирующей надбавки педагогическим работникам - молодым специалистам, работающим в муниципальных образовательных организациях Республики Татарстан (далее - иные межбюджетные трансферты).</w:t>
      </w:r>
    </w:p>
    <w:p w:rsidR="0045276E" w:rsidRPr="00B77807" w:rsidRDefault="0045276E">
      <w:pPr>
        <w:rPr>
          <w:sz w:val="28"/>
          <w:szCs w:val="28"/>
        </w:rPr>
      </w:pPr>
      <w:bookmarkStart w:id="44" w:name="sub_202"/>
      <w:bookmarkEnd w:id="43"/>
      <w:r w:rsidRPr="00B77807">
        <w:rPr>
          <w:sz w:val="28"/>
          <w:szCs w:val="28"/>
        </w:rPr>
        <w:t xml:space="preserve">2. Иные межбюджетные трансферты предоставляются бюджетам муниципальных образований в пределах бюджетных ассигнований, предусмотренных в бюджете Республики Татарстан на соответствующий финансовый год, на цели, указанные в </w:t>
      </w:r>
      <w:hyperlink w:anchor="sub_201" w:history="1">
        <w:r w:rsidRPr="00B77807">
          <w:rPr>
            <w:rStyle w:val="a4"/>
            <w:rFonts w:cs="Times New Roman CYR"/>
            <w:sz w:val="28"/>
            <w:szCs w:val="28"/>
          </w:rPr>
          <w:t>пункте 1</w:t>
        </w:r>
      </w:hyperlink>
      <w:r w:rsidRPr="00B77807">
        <w:rPr>
          <w:sz w:val="28"/>
          <w:szCs w:val="28"/>
        </w:rPr>
        <w:t xml:space="preserve"> настоящего Порядка.</w:t>
      </w:r>
    </w:p>
    <w:p w:rsidR="0045276E" w:rsidRPr="00B77807" w:rsidRDefault="0045276E">
      <w:pPr>
        <w:rPr>
          <w:sz w:val="28"/>
          <w:szCs w:val="28"/>
        </w:rPr>
      </w:pPr>
      <w:bookmarkStart w:id="45" w:name="sub_203"/>
      <w:bookmarkEnd w:id="44"/>
      <w:r w:rsidRPr="00B77807">
        <w:rPr>
          <w:sz w:val="28"/>
          <w:szCs w:val="28"/>
        </w:rPr>
        <w:t>3. Главными распорядителями бюджетных ассигнований, предоставляемых в соответствии с настоящим Порядком, являются Министерство образования и науки Республики Татарстан, Министерство культуры Республики Татарстан и Министерство спорта Республики Татарстан (далее - Отраслевые министерства).</w:t>
      </w:r>
    </w:p>
    <w:p w:rsidR="0045276E" w:rsidRPr="00B77807" w:rsidRDefault="0045276E">
      <w:pPr>
        <w:rPr>
          <w:sz w:val="28"/>
          <w:szCs w:val="28"/>
        </w:rPr>
      </w:pPr>
      <w:bookmarkStart w:id="46" w:name="sub_204"/>
      <w:bookmarkEnd w:id="45"/>
      <w:r w:rsidRPr="00B77807">
        <w:rPr>
          <w:sz w:val="28"/>
          <w:szCs w:val="28"/>
        </w:rPr>
        <w:t>4. Иные межбюджетные трансферты предоставляются из бюджета Республики Татарстан бюджетам муниципальных образований, на территории которых расположены муниципальные образовательные организации, педагогическим работникам - молодым специалистам которых установлена ежемесячная стимулирующая надбавка.</w:t>
      </w:r>
    </w:p>
    <w:p w:rsidR="0045276E" w:rsidRPr="00B77807" w:rsidRDefault="0045276E">
      <w:pPr>
        <w:pStyle w:val="a6"/>
        <w:rPr>
          <w:color w:val="000000"/>
          <w:sz w:val="28"/>
          <w:szCs w:val="28"/>
          <w:shd w:val="clear" w:color="auto" w:fill="F0F0F0"/>
        </w:rPr>
      </w:pPr>
      <w:bookmarkStart w:id="47" w:name="sub_205"/>
      <w:bookmarkEnd w:id="46"/>
      <w:r w:rsidRPr="00B77807">
        <w:rPr>
          <w:color w:val="000000"/>
          <w:sz w:val="28"/>
          <w:szCs w:val="28"/>
          <w:shd w:val="clear" w:color="auto" w:fill="F0F0F0"/>
        </w:rPr>
        <w:t>Информация об изменениях:</w:t>
      </w:r>
    </w:p>
    <w:bookmarkEnd w:id="47"/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r w:rsidRPr="00B77807">
        <w:rPr>
          <w:sz w:val="28"/>
          <w:szCs w:val="28"/>
          <w:shd w:val="clear" w:color="auto" w:fill="F0F0F0"/>
        </w:rPr>
        <w:t xml:space="preserve">Пункт 5 изменен с 1 сентября 2025 г. - </w:t>
      </w:r>
      <w:hyperlink r:id="rId38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Постановление</w:t>
        </w:r>
      </w:hyperlink>
      <w:r w:rsidRPr="00B77807">
        <w:rPr>
          <w:sz w:val="28"/>
          <w:szCs w:val="28"/>
          <w:shd w:val="clear" w:color="auto" w:fill="F0F0F0"/>
        </w:rPr>
        <w:t xml:space="preserve"> Кабинета Министров Республики Татарстан от 21 ноября 2025 г. N 979</w:t>
      </w:r>
    </w:p>
    <w:p w:rsidR="0045276E" w:rsidRPr="00B77807" w:rsidRDefault="0045276E">
      <w:pPr>
        <w:pStyle w:val="a7"/>
        <w:rPr>
          <w:sz w:val="28"/>
          <w:szCs w:val="28"/>
          <w:shd w:val="clear" w:color="auto" w:fill="F0F0F0"/>
        </w:rPr>
      </w:pPr>
      <w:r w:rsidRPr="00B77807">
        <w:rPr>
          <w:sz w:val="28"/>
          <w:szCs w:val="28"/>
        </w:rPr>
        <w:t xml:space="preserve"> </w:t>
      </w:r>
      <w:hyperlink r:id="rId39" w:history="1">
        <w:r w:rsidRPr="00B77807">
          <w:rPr>
            <w:rStyle w:val="a4"/>
            <w:rFonts w:cs="Times New Roman CYR"/>
            <w:sz w:val="28"/>
            <w:szCs w:val="28"/>
            <w:shd w:val="clear" w:color="auto" w:fill="F0F0F0"/>
          </w:rPr>
          <w:t>См. предыдущую редакцию</w:t>
        </w:r>
      </w:hyperlink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5. Объем иных межбюджетных трансфертов, предоставляемых муниципальному образованию, определяется по следующей формуле: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ind w:firstLine="698"/>
        <w:jc w:val="center"/>
        <w:rPr>
          <w:sz w:val="28"/>
          <w:szCs w:val="28"/>
        </w:rPr>
      </w:pPr>
      <w:r w:rsidRPr="00B77807">
        <w:rPr>
          <w:i/>
          <w:iCs/>
          <w:sz w:val="28"/>
          <w:szCs w:val="28"/>
        </w:rPr>
        <w:t>S</w:t>
      </w:r>
      <w:r w:rsidRPr="00B77807">
        <w:rPr>
          <w:sz w:val="28"/>
          <w:szCs w:val="28"/>
          <w:vertAlign w:val="subscript"/>
        </w:rPr>
        <w:t> i</w:t>
      </w:r>
      <w:r w:rsidRPr="00B77807">
        <w:rPr>
          <w:sz w:val="28"/>
          <w:szCs w:val="28"/>
        </w:rPr>
        <w:t>=</w:t>
      </w:r>
      <w:r w:rsidRPr="00B77807">
        <w:rPr>
          <w:i/>
          <w:iCs/>
          <w:sz w:val="28"/>
          <w:szCs w:val="28"/>
        </w:rPr>
        <w:t>D</w:t>
      </w:r>
      <w:r w:rsidR="00F32E0E" w:rsidRPr="00B77807">
        <w:rPr>
          <w:sz w:val="28"/>
          <w:szCs w:val="28"/>
        </w:rPr>
        <w:pict>
          <v:shape id="_x0000_i1027" type="#_x0000_t75" style="width:8.85pt;height:17pt">
            <v:imagedata r:id="rId40" o:title=""/>
          </v:shape>
        </w:pict>
      </w:r>
      <w:r w:rsidRPr="00B77807">
        <w:rPr>
          <w:i/>
          <w:iCs/>
          <w:sz w:val="28"/>
          <w:szCs w:val="28"/>
        </w:rPr>
        <w:t>k</w:t>
      </w:r>
      <w:r w:rsidRPr="00B77807">
        <w:rPr>
          <w:sz w:val="28"/>
          <w:szCs w:val="28"/>
          <w:vertAlign w:val="subscript"/>
        </w:rPr>
        <w:t> i</w:t>
      </w:r>
      <w:r w:rsidR="00F32E0E" w:rsidRPr="00B77807">
        <w:rPr>
          <w:sz w:val="28"/>
          <w:szCs w:val="28"/>
        </w:rPr>
        <w:pict>
          <v:shape id="_x0000_i1028" type="#_x0000_t75" style="width:8.85pt;height:17pt">
            <v:imagedata r:id="rId41" o:title=""/>
          </v:shape>
        </w:pict>
      </w:r>
      <w:r w:rsidRPr="00B77807">
        <w:rPr>
          <w:sz w:val="28"/>
          <w:szCs w:val="28"/>
        </w:rPr>
        <w:t>12</w:t>
      </w:r>
      <w:r w:rsidR="00F32E0E" w:rsidRPr="00B77807">
        <w:rPr>
          <w:sz w:val="28"/>
          <w:szCs w:val="28"/>
        </w:rPr>
        <w:pict>
          <v:shape id="_x0000_i1029" type="#_x0000_t75" style="width:8.85pt;height:17pt">
            <v:imagedata r:id="rId42" o:title=""/>
          </v:shape>
        </w:pict>
      </w:r>
      <w:r w:rsidRPr="00B77807">
        <w:rPr>
          <w:sz w:val="28"/>
          <w:szCs w:val="28"/>
        </w:rPr>
        <w:t>е,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где: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i/>
          <w:iCs/>
          <w:sz w:val="28"/>
          <w:szCs w:val="28"/>
        </w:rPr>
        <w:t>S</w:t>
      </w:r>
      <w:r w:rsidRPr="00B77807">
        <w:rPr>
          <w:sz w:val="28"/>
          <w:szCs w:val="28"/>
          <w:vertAlign w:val="subscript"/>
        </w:rPr>
        <w:t> i</w:t>
      </w:r>
      <w:r w:rsidRPr="00B77807">
        <w:rPr>
          <w:sz w:val="28"/>
          <w:szCs w:val="28"/>
        </w:rPr>
        <w:t xml:space="preserve"> - объем иных межбюджетных трансфертов i-му муниципальному образованию с учетом начислений на выплаты по оплате труда, рублей;</w:t>
      </w:r>
    </w:p>
    <w:p w:rsidR="0045276E" w:rsidRPr="00B77807" w:rsidRDefault="0045276E">
      <w:pPr>
        <w:rPr>
          <w:sz w:val="28"/>
          <w:szCs w:val="28"/>
        </w:rPr>
      </w:pPr>
      <w:bookmarkStart w:id="48" w:name="sub_2054"/>
      <w:r w:rsidRPr="00B77807">
        <w:rPr>
          <w:sz w:val="28"/>
          <w:szCs w:val="28"/>
        </w:rPr>
        <w:t>D - ежемесячная стимулирующая надбавка педагогическому работнику - молодому специалисту, работающему в организации, расположенной на территории i-го муниципального образования, в размере 10000 рублей;</w:t>
      </w:r>
    </w:p>
    <w:bookmarkEnd w:id="48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12 - число месяцев в году;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i/>
          <w:iCs/>
          <w:sz w:val="28"/>
          <w:szCs w:val="28"/>
        </w:rPr>
        <w:t>k</w:t>
      </w:r>
      <w:r w:rsidRPr="00B77807">
        <w:rPr>
          <w:sz w:val="28"/>
          <w:szCs w:val="28"/>
          <w:vertAlign w:val="subscript"/>
        </w:rPr>
        <w:t> i</w:t>
      </w:r>
      <w:r w:rsidRPr="00B77807">
        <w:rPr>
          <w:sz w:val="28"/>
          <w:szCs w:val="28"/>
        </w:rPr>
        <w:t xml:space="preserve"> - плановая численность педагогических работников - молодых специалистов, работающих в организациях, расположенных на территории i-го муниципального образования;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е - размер страховых взносов во внебюджетные фонды в соответствии с законодательством.</w:t>
      </w:r>
    </w:p>
    <w:p w:rsidR="0045276E" w:rsidRPr="00B77807" w:rsidRDefault="0045276E">
      <w:pPr>
        <w:rPr>
          <w:sz w:val="28"/>
          <w:szCs w:val="28"/>
        </w:rPr>
      </w:pPr>
      <w:bookmarkStart w:id="49" w:name="sub_206"/>
      <w:r w:rsidRPr="00B77807">
        <w:rPr>
          <w:sz w:val="28"/>
          <w:szCs w:val="28"/>
        </w:rPr>
        <w:t>6. Распределение объема иных межбюджетных трансфертов муниципальным образованиям на соответствующий финансовый год утверждается распоряжением Кабинета Министров Республики Татарстан.</w:t>
      </w:r>
    </w:p>
    <w:p w:rsidR="0045276E" w:rsidRPr="00B77807" w:rsidRDefault="0045276E">
      <w:pPr>
        <w:rPr>
          <w:sz w:val="28"/>
          <w:szCs w:val="28"/>
        </w:rPr>
      </w:pPr>
      <w:bookmarkStart w:id="50" w:name="sub_207"/>
      <w:bookmarkEnd w:id="49"/>
      <w:r w:rsidRPr="00B77807">
        <w:rPr>
          <w:sz w:val="28"/>
          <w:szCs w:val="28"/>
        </w:rPr>
        <w:t>7. Для получения иных межбюджетных трансфертов орган местного самоуправления муниципального образования Республики Татарстан (далее - орган местного самоуправления) до 1 февраля текущего года представляет в Отраслевые министерства следующие документы:</w:t>
      </w:r>
    </w:p>
    <w:bookmarkEnd w:id="50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порядок предоставления ежемесячной стимулирующей надбавки педагогическим работникам - молодым специалистам, работающим в муниципальных образовательных организациях, за счет средств, предоставляемых из бюджета Республики Татарстан, утвержденный постановлением исполнительного комитета муниципального образования;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заявление о предоставлении иных межбюджетных трансфертов по форме, утвержденной Отраслевыми министерствами;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документ, подтверждающий полномочия лица, подписавшего заявление о предоставлении иных межбюджетных трансфертов бюджету муниципального образования;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реестры педагогических работников - молодых специалистов, работающих в муниципальных образовательных организациях Республики Татарстан, по форме, утвержденной приказами Отраслевых министерств;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документ, подтверждающий наличие в бюджете соответствующего муниципального образования средств для выплаты ежемесячной стимулирующей надбавки педагогическим работникам - молодым специалистам, работающим в муниципальных образовательных организациях.</w:t>
      </w:r>
    </w:p>
    <w:p w:rsidR="0045276E" w:rsidRPr="00B77807" w:rsidRDefault="0045276E">
      <w:pPr>
        <w:rPr>
          <w:sz w:val="28"/>
          <w:szCs w:val="28"/>
        </w:rPr>
      </w:pPr>
      <w:bookmarkStart w:id="51" w:name="sub_208"/>
      <w:r w:rsidRPr="00B77807">
        <w:rPr>
          <w:sz w:val="28"/>
          <w:szCs w:val="28"/>
        </w:rPr>
        <w:t xml:space="preserve">8. Отраслевые министерства рассматривают документы, указанные в </w:t>
      </w:r>
      <w:hyperlink w:anchor="sub_207" w:history="1">
        <w:r w:rsidRPr="00B77807">
          <w:rPr>
            <w:rStyle w:val="a4"/>
            <w:rFonts w:cs="Times New Roman CYR"/>
            <w:sz w:val="28"/>
            <w:szCs w:val="28"/>
          </w:rPr>
          <w:t>пункте 7</w:t>
        </w:r>
      </w:hyperlink>
      <w:r w:rsidRPr="00B77807">
        <w:rPr>
          <w:sz w:val="28"/>
          <w:szCs w:val="28"/>
        </w:rPr>
        <w:t xml:space="preserve"> настоящего Порядка, в 10-дневный срок, исчисляемый в рабочих днях, со дня их поступления.</w:t>
      </w:r>
    </w:p>
    <w:bookmarkEnd w:id="51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В случае представления органом местного самоуправления неполного пакета документов, указанных в </w:t>
      </w:r>
      <w:hyperlink w:anchor="sub_207" w:history="1">
        <w:r w:rsidRPr="00B77807">
          <w:rPr>
            <w:rStyle w:val="a4"/>
            <w:rFonts w:cs="Times New Roman CYR"/>
            <w:sz w:val="28"/>
            <w:szCs w:val="28"/>
          </w:rPr>
          <w:t>пункте 7</w:t>
        </w:r>
      </w:hyperlink>
      <w:r w:rsidRPr="00B77807">
        <w:rPr>
          <w:sz w:val="28"/>
          <w:szCs w:val="28"/>
        </w:rPr>
        <w:t xml:space="preserve"> настоящего Порядка, или документов, не соответствующих требованиям пункта 7 настоящего Порядка, Отраслевые министерства возвращают документы и в пятидневный срок уведомляют о возврате пакета документов орган местного самоуправления с указанием причин возврата.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 xml:space="preserve">Орган местного самоуправления в трехдневный срок со дня получения уведомления о возврате пакета документов вправе повторно подать документы, указанные в </w:t>
      </w:r>
      <w:hyperlink w:anchor="sub_207" w:history="1">
        <w:r w:rsidRPr="00B77807">
          <w:rPr>
            <w:rStyle w:val="a4"/>
            <w:rFonts w:cs="Times New Roman CYR"/>
            <w:sz w:val="28"/>
            <w:szCs w:val="28"/>
          </w:rPr>
          <w:t>пункте 7</w:t>
        </w:r>
      </w:hyperlink>
      <w:r w:rsidRPr="00B77807">
        <w:rPr>
          <w:sz w:val="28"/>
          <w:szCs w:val="28"/>
        </w:rPr>
        <w:t xml:space="preserve"> настоящего Порядка, при условии выполнения требований, установленных настоящим Порядком.</w:t>
      </w:r>
    </w:p>
    <w:p w:rsidR="0045276E" w:rsidRPr="00B77807" w:rsidRDefault="0045276E">
      <w:pPr>
        <w:rPr>
          <w:sz w:val="28"/>
          <w:szCs w:val="28"/>
        </w:rPr>
      </w:pPr>
      <w:bookmarkStart w:id="52" w:name="sub_209"/>
      <w:r w:rsidRPr="00B77807">
        <w:rPr>
          <w:sz w:val="28"/>
          <w:szCs w:val="28"/>
        </w:rPr>
        <w:t xml:space="preserve">9. Отраслевые министерства повторно рассматривают документы, указанные в </w:t>
      </w:r>
      <w:hyperlink w:anchor="sub_207" w:history="1">
        <w:r w:rsidRPr="00B77807">
          <w:rPr>
            <w:rStyle w:val="a4"/>
            <w:rFonts w:cs="Times New Roman CYR"/>
            <w:sz w:val="28"/>
            <w:szCs w:val="28"/>
          </w:rPr>
          <w:t>пункте 7</w:t>
        </w:r>
      </w:hyperlink>
      <w:r w:rsidRPr="00B77807">
        <w:rPr>
          <w:sz w:val="28"/>
          <w:szCs w:val="28"/>
        </w:rPr>
        <w:t xml:space="preserve"> настоящего Порядка, в 10-дневный срок, исчисляемый в рабочих днях, со дня их поступления.</w:t>
      </w:r>
    </w:p>
    <w:p w:rsidR="0045276E" w:rsidRPr="00B77807" w:rsidRDefault="0045276E">
      <w:pPr>
        <w:rPr>
          <w:sz w:val="28"/>
          <w:szCs w:val="28"/>
        </w:rPr>
      </w:pPr>
      <w:bookmarkStart w:id="53" w:name="sub_210"/>
      <w:bookmarkEnd w:id="52"/>
      <w:r w:rsidRPr="00B77807">
        <w:rPr>
          <w:sz w:val="28"/>
          <w:szCs w:val="28"/>
        </w:rPr>
        <w:t>10. Иные межбюджетные трансферты предоставляются на основании соглашения о предоставлении иных межбюджетных трансфертов (далее - Соглашение), заключаемого между Отраслевыми министерствами и органом местного самоуправления.</w:t>
      </w:r>
    </w:p>
    <w:bookmarkEnd w:id="53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Соглашение заключается в 10-дневный срок, исчисляемый в рабочих днях, после рассмотрения Отраслевыми министерствами соответствующих установленным требованиям документов, представленных по форме, утвержденной Отраслевыми министерствами.</w:t>
      </w:r>
    </w:p>
    <w:p w:rsidR="0045276E" w:rsidRPr="00B77807" w:rsidRDefault="0045276E">
      <w:pPr>
        <w:rPr>
          <w:sz w:val="28"/>
          <w:szCs w:val="28"/>
        </w:rPr>
      </w:pPr>
      <w:bookmarkStart w:id="54" w:name="sub_211"/>
      <w:r w:rsidRPr="00B77807">
        <w:rPr>
          <w:sz w:val="28"/>
          <w:szCs w:val="28"/>
        </w:rPr>
        <w:t>11. Отраслевые министерства ежеквартально перечисляют иные межбюджетные трансферты на лицевые счета бюджетов муниципальных образований, открытые в территориальных органах Федерального казначейства.</w:t>
      </w:r>
    </w:p>
    <w:p w:rsidR="0045276E" w:rsidRPr="00B77807" w:rsidRDefault="0045276E">
      <w:pPr>
        <w:rPr>
          <w:sz w:val="28"/>
          <w:szCs w:val="28"/>
        </w:rPr>
      </w:pPr>
      <w:bookmarkStart w:id="55" w:name="sub_212"/>
      <w:bookmarkEnd w:id="54"/>
      <w:r w:rsidRPr="00B77807">
        <w:rPr>
          <w:sz w:val="28"/>
          <w:szCs w:val="28"/>
        </w:rPr>
        <w:t xml:space="preserve">12. Орган местного самоуправления представляет в Отраслевые министерства отчет об использовании иных межбюджетных трансфертов на выплату ежемесячной стимулирующей надбавки педагогическим работникам - молодым специалистам до 20 числа месяца, следующего за отчетным кварталом, по форме согласно </w:t>
      </w:r>
      <w:hyperlink w:anchor="sub_2100" w:history="1">
        <w:r w:rsidRPr="00B77807">
          <w:rPr>
            <w:rStyle w:val="a4"/>
            <w:rFonts w:cs="Times New Roman CYR"/>
            <w:sz w:val="28"/>
            <w:szCs w:val="28"/>
          </w:rPr>
          <w:t>приложению</w:t>
        </w:r>
      </w:hyperlink>
      <w:r w:rsidRPr="00B77807">
        <w:rPr>
          <w:sz w:val="28"/>
          <w:szCs w:val="28"/>
        </w:rPr>
        <w:t xml:space="preserve"> к настоящему Порядку.</w:t>
      </w:r>
    </w:p>
    <w:p w:rsidR="0045276E" w:rsidRPr="00B77807" w:rsidRDefault="0045276E">
      <w:pPr>
        <w:rPr>
          <w:sz w:val="28"/>
          <w:szCs w:val="28"/>
        </w:rPr>
      </w:pPr>
      <w:bookmarkStart w:id="56" w:name="sub_213"/>
      <w:bookmarkEnd w:id="55"/>
      <w:r w:rsidRPr="00B77807">
        <w:rPr>
          <w:sz w:val="28"/>
          <w:szCs w:val="28"/>
        </w:rPr>
        <w:t>13. Орган местного самоуправления и его должностные лица несут ответственность в соответствии с законодательством за недостоверность представляемых отчетных сведений и нецелевое использование иных межбюджетных трансфертов.</w:t>
      </w:r>
    </w:p>
    <w:p w:rsidR="0045276E" w:rsidRPr="00B77807" w:rsidRDefault="0045276E">
      <w:pPr>
        <w:rPr>
          <w:sz w:val="28"/>
          <w:szCs w:val="28"/>
        </w:rPr>
      </w:pPr>
      <w:bookmarkStart w:id="57" w:name="sub_214"/>
      <w:bookmarkEnd w:id="56"/>
      <w:r w:rsidRPr="00B77807">
        <w:rPr>
          <w:sz w:val="28"/>
          <w:szCs w:val="28"/>
        </w:rPr>
        <w:t>14. Контроль за целевым использованием предоставленных в соответствии с настоящим Порядком иных межбюджетных трансфертов осуществляют в соответствии с законодательством Отраслевые министерства и Министерство финансов Республики Татарстан.</w:t>
      </w:r>
    </w:p>
    <w:p w:rsidR="0045276E" w:rsidRPr="00B77807" w:rsidRDefault="0045276E">
      <w:pPr>
        <w:rPr>
          <w:sz w:val="28"/>
          <w:szCs w:val="28"/>
        </w:rPr>
      </w:pPr>
      <w:bookmarkStart w:id="58" w:name="sub_215"/>
      <w:bookmarkEnd w:id="57"/>
      <w:r w:rsidRPr="00B77807">
        <w:rPr>
          <w:sz w:val="28"/>
          <w:szCs w:val="28"/>
        </w:rPr>
        <w:t>15. Нецелевое использование органом местного самоуправления иных межбюджетных трансфертов влечет бесспорное взыскание суммы средств, полученных из бюджета Республики Татарстан, в соответствии с законодательством.</w:t>
      </w:r>
    </w:p>
    <w:p w:rsidR="0045276E" w:rsidRPr="00B77807" w:rsidRDefault="0045276E">
      <w:pPr>
        <w:rPr>
          <w:sz w:val="28"/>
          <w:szCs w:val="28"/>
        </w:rPr>
      </w:pPr>
      <w:bookmarkStart w:id="59" w:name="sub_216"/>
      <w:bookmarkEnd w:id="58"/>
      <w:r w:rsidRPr="00B77807">
        <w:rPr>
          <w:sz w:val="28"/>
          <w:szCs w:val="28"/>
        </w:rPr>
        <w:t>16. Не использованные по состоянию на 1 января текущего финансового года иные межбюджетные трансферты подлежат возврату в доход бюджета Республики Татарстан в течение первых 15 рабочих дней текущего финансового года.</w:t>
      </w:r>
    </w:p>
    <w:bookmarkEnd w:id="59"/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В соответствии с решением Отраслевых министерств о наличии потребности в иных межбюджетных трансфертах, предоставленных в соответствии с настоящим Порядком, не использованных в отчетном финансовом году, средства в объеме, не превышающем остатка указанных иных межбюджетных трансфертов, могут быть возвращены в текущем финансовом году в доход бюджета муниципального образования, которому они были ранее предоставлены, для финансового обеспечения расходов бюджета муниципального образования, соответствующих целям предоставления указанных иных межбюджетных трансфертов.</w:t>
      </w:r>
    </w:p>
    <w:p w:rsidR="0045276E" w:rsidRPr="00B77807" w:rsidRDefault="0045276E">
      <w:pPr>
        <w:rPr>
          <w:sz w:val="28"/>
          <w:szCs w:val="28"/>
        </w:rPr>
      </w:pPr>
      <w:r w:rsidRPr="00B77807">
        <w:rPr>
          <w:sz w:val="28"/>
          <w:szCs w:val="28"/>
        </w:rPr>
        <w:t>В случае если неиспользованный остаток иных межбюджетных трансфертов не перечислен в доход бюджета Республики Татарстан, указанные средства подлежат взысканию в доход бюджета Республики Татарстан в порядке, определяемом Министерством финансов Республики Татарстан, с соблюдением общих требований, установленных Министерством финансов Российской Федерации.</w:t>
      </w:r>
    </w:p>
    <w:p w:rsidR="0045276E" w:rsidRPr="00B77807" w:rsidRDefault="0045276E">
      <w:pPr>
        <w:rPr>
          <w:sz w:val="28"/>
          <w:szCs w:val="28"/>
        </w:rPr>
      </w:pPr>
    </w:p>
    <w:p w:rsidR="0045276E" w:rsidRPr="00B77807" w:rsidRDefault="0045276E">
      <w:pPr>
        <w:rPr>
          <w:sz w:val="28"/>
          <w:szCs w:val="28"/>
        </w:rPr>
      </w:pPr>
    </w:p>
    <w:p w:rsidR="0045276E" w:rsidRDefault="0045276E">
      <w:pPr>
        <w:ind w:firstLine="0"/>
        <w:jc w:val="left"/>
        <w:sectPr w:rsidR="0045276E">
          <w:headerReference w:type="default" r:id="rId43"/>
          <w:footerReference w:type="default" r:id="rId44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45276E" w:rsidRDefault="0045276E">
      <w:pPr>
        <w:ind w:firstLine="698"/>
        <w:jc w:val="right"/>
      </w:pPr>
      <w:bookmarkStart w:id="60" w:name="sub_21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212" w:history="1">
        <w:r>
          <w:rPr>
            <w:rStyle w:val="a4"/>
            <w:rFonts w:cs="Times New Roman CYR"/>
          </w:rPr>
          <w:t>Порядку</w:t>
        </w:r>
      </w:hyperlink>
      <w:r>
        <w:rPr>
          <w:rStyle w:val="a3"/>
          <w:bCs/>
        </w:rPr>
        <w:t xml:space="preserve"> предоставления иных межбюджетных</w:t>
      </w:r>
      <w:r>
        <w:rPr>
          <w:rStyle w:val="a3"/>
          <w:bCs/>
        </w:rPr>
        <w:br/>
        <w:t>трансфертов из бюджета Республики Татарстан</w:t>
      </w:r>
      <w:r>
        <w:rPr>
          <w:rStyle w:val="a3"/>
          <w:bCs/>
        </w:rPr>
        <w:br/>
        <w:t>бюджетам муниципальных образований Республики</w:t>
      </w:r>
      <w:r>
        <w:rPr>
          <w:rStyle w:val="a3"/>
          <w:bCs/>
        </w:rPr>
        <w:br/>
        <w:t>Татарстан на выплату ежемесячной стимулирующей</w:t>
      </w:r>
      <w:r>
        <w:rPr>
          <w:rStyle w:val="a3"/>
          <w:bCs/>
        </w:rPr>
        <w:br/>
        <w:t>надбавки педагогическим работникам - молодым</w:t>
      </w:r>
      <w:r>
        <w:rPr>
          <w:rStyle w:val="a3"/>
          <w:bCs/>
        </w:rPr>
        <w:br/>
        <w:t>специалистам, работающим в муниципальных</w:t>
      </w:r>
      <w:r>
        <w:rPr>
          <w:rStyle w:val="a3"/>
          <w:bCs/>
        </w:rPr>
        <w:br/>
        <w:t>образовательных организациях</w:t>
      </w:r>
      <w:r>
        <w:rPr>
          <w:rStyle w:val="a3"/>
          <w:bCs/>
        </w:rPr>
        <w:br/>
        <w:t>Республики Татарстан</w:t>
      </w:r>
    </w:p>
    <w:bookmarkEnd w:id="60"/>
    <w:p w:rsidR="0045276E" w:rsidRDefault="0045276E"/>
    <w:p w:rsidR="0045276E" w:rsidRDefault="0045276E">
      <w:pPr>
        <w:ind w:firstLine="698"/>
        <w:jc w:val="right"/>
      </w:pPr>
      <w:r>
        <w:rPr>
          <w:rStyle w:val="a3"/>
          <w:bCs/>
        </w:rPr>
        <w:t>Форма</w:t>
      </w:r>
    </w:p>
    <w:p w:rsidR="0045276E" w:rsidRDefault="0045276E"/>
    <w:p w:rsidR="0045276E" w:rsidRDefault="0045276E">
      <w:pPr>
        <w:pStyle w:val="1"/>
      </w:pPr>
      <w:r>
        <w:t>Отчет</w:t>
      </w:r>
      <w:r>
        <w:br/>
        <w:t>об использовании иных межбюджетных трансфертов на выплату ежемесячной стимулирующей надбавки педагогическим работникам - молодым специалистам</w:t>
      </w:r>
    </w:p>
    <w:p w:rsidR="0045276E" w:rsidRDefault="0045276E"/>
    <w:p w:rsidR="0045276E" w:rsidRDefault="0045276E">
      <w:r>
        <w:t>Муниципальное образование _______________________________</w:t>
      </w:r>
    </w:p>
    <w:p w:rsidR="0045276E" w:rsidRDefault="0045276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85"/>
        <w:gridCol w:w="970"/>
        <w:gridCol w:w="976"/>
        <w:gridCol w:w="1169"/>
        <w:gridCol w:w="1416"/>
        <w:gridCol w:w="842"/>
        <w:gridCol w:w="1250"/>
        <w:gridCol w:w="1443"/>
        <w:gridCol w:w="841"/>
        <w:gridCol w:w="1114"/>
        <w:gridCol w:w="1442"/>
        <w:gridCol w:w="1559"/>
      </w:tblGrid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Код функциональной статьи расходов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Количество педагогических работников - молодых специалистов, человек</w:t>
            </w:r>
          </w:p>
        </w:tc>
        <w:tc>
          <w:tcPr>
            <w:tcW w:w="3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Профинансировано на выплату ежемесячной стимулирующей надбавки педагогическим работникам - молодым специалистам, рублей</w:t>
            </w:r>
          </w:p>
        </w:tc>
        <w:tc>
          <w:tcPr>
            <w:tcW w:w="3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Произведено расходов на выплату надбавки (указываются начисленные денежные средства за отчетный период нарастающим итогом с начала года), рублей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Остаток неиспользованных средств,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Средний размер ежемесячной стимулирующей надбавки (с учетом страховых взносов) графа 6/ графа 2/ количество месяцев в отчетном периоде, рублей</w:t>
            </w: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всего</w:t>
            </w:r>
          </w:p>
        </w:tc>
        <w:tc>
          <w:tcPr>
            <w:tcW w:w="2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 том числе на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 том числе на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всего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в том числе на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осуществление ежемесячной стимулирующей надбавки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уплату страховых взносов в государственные внебюджетные фонды</w:t>
            </w: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осуществление ежемесячной стимулирующей надбавки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уплату страховых взносов в государственные внебюджетные фонды</w:t>
            </w: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осуществление ежемесячной стимулирующей надбавки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уплату страховых взносов в государственные внебюджетные фонды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6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jc w:val="center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12</w:t>
            </w: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0701</w:t>
            </w:r>
          </w:p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дошкольные образовательные организации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0702</w:t>
            </w:r>
          </w:p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общеобразовательные организации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0703</w:t>
            </w:r>
          </w:p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организации дополнительного образования детей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  <w:tr w:rsidR="0045276E" w:rsidRPr="00EE02BC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c"/>
              <w:rPr>
                <w:rFonts w:eastAsiaTheme="minorEastAsia"/>
              </w:rPr>
            </w:pPr>
            <w:r w:rsidRPr="00EE02BC">
              <w:rPr>
                <w:rFonts w:eastAsiaTheme="minorEastAsia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276E" w:rsidRPr="00EE02BC" w:rsidRDefault="0045276E">
            <w:pPr>
              <w:pStyle w:val="aa"/>
              <w:rPr>
                <w:rFonts w:eastAsiaTheme="minorEastAsia"/>
              </w:rPr>
            </w:pPr>
          </w:p>
        </w:tc>
      </w:tr>
    </w:tbl>
    <w:p w:rsidR="0045276E" w:rsidRDefault="0045276E"/>
    <w:p w:rsidR="0045276E" w:rsidRDefault="0045276E">
      <w:r>
        <w:t>Руководитель _______________</w:t>
      </w:r>
    </w:p>
    <w:p w:rsidR="0045276E" w:rsidRDefault="0045276E">
      <w:r>
        <w:t>Главный бухгалтер ______________</w:t>
      </w:r>
    </w:p>
    <w:p w:rsidR="0045276E" w:rsidRDefault="0045276E">
      <w:r>
        <w:t>Исполнитель ______________ N телефона ______________</w:t>
      </w:r>
    </w:p>
    <w:p w:rsidR="0045276E" w:rsidRDefault="0045276E"/>
    <w:sectPr w:rsidR="0045276E">
      <w:headerReference w:type="default" r:id="rId45"/>
      <w:footerReference w:type="default" r:id="rId46"/>
      <w:pgSz w:w="16837" w:h="11905" w:orient="landscape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2BC" w:rsidRDefault="00EE02BC">
      <w:r>
        <w:separator/>
      </w:r>
    </w:p>
  </w:endnote>
  <w:endnote w:type="continuationSeparator" w:id="1">
    <w:p w:rsidR="00EE02BC" w:rsidRDefault="00EE02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45276E" w:rsidRPr="00EE02B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CREATEDATE  \@ "dd.MM.yyyy" </w:instrTex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AC37E0" w:rsidRPr="00EE02B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25.11.2025</w: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PAGE  \* MERGEFORMAT </w:instrTex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EE02B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</w: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EE02BC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45276E" w:rsidRPr="00EE02BC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lef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CREATEDATE  \@ "dd.MM.yyyy" </w:instrTex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AC37E0" w:rsidRPr="00EE02B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25.11.2025</w: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center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45276E" w:rsidRPr="00EE02BC" w:rsidRDefault="0045276E">
          <w:pPr>
            <w:ind w:firstLine="0"/>
            <w:jc w:val="right"/>
            <w:rPr>
              <w:rFonts w:ascii="Times New Roman" w:eastAsiaTheme="minorEastAsia" w:hAnsi="Times New Roman" w:cs="Times New Roman"/>
              <w:sz w:val="20"/>
              <w:szCs w:val="20"/>
            </w:rPr>
          </w:pP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begin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instrText xml:space="preserve">PAGE  \* MERGEFORMAT </w:instrTex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separate"/>
          </w:r>
          <w:r w:rsidR="00075009" w:rsidRPr="00EE02BC">
            <w:rPr>
              <w:rFonts w:ascii="Times New Roman" w:eastAsiaTheme="minorEastAsia" w:hAnsi="Times New Roman" w:cs="Times New Roman"/>
              <w:noProof/>
              <w:sz w:val="20"/>
              <w:szCs w:val="20"/>
            </w:rPr>
            <w:t>13</w:t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fldChar w:fldCharType="end"/>
          </w:r>
          <w:r w:rsidRPr="00EE02BC">
            <w:rPr>
              <w:rFonts w:ascii="Times New Roman" w:eastAsiaTheme="minorEastAsia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075009" w:rsidRPr="00EE02BC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2BC" w:rsidRDefault="00EE02BC">
      <w:r>
        <w:separator/>
      </w:r>
    </w:p>
  </w:footnote>
  <w:footnote w:type="continuationSeparator" w:id="1">
    <w:p w:rsidR="00EE02BC" w:rsidRDefault="00EE02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76E" w:rsidRDefault="0045276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Кабинета Министров Республики Татарстан от 29 декабря 2018 г. N 1270 "Об установлении…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76E" w:rsidRDefault="0045276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Кабинета Министров Республики Татарстан от 29 декабря 2018 г. N 1270 "Об установлении ежемесячной стимулирующей надбавки педагогическим…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807"/>
    <w:rsid w:val="00075009"/>
    <w:rsid w:val="000C14F1"/>
    <w:rsid w:val="00376BDC"/>
    <w:rsid w:val="003C3AA2"/>
    <w:rsid w:val="0045276E"/>
    <w:rsid w:val="00926150"/>
    <w:rsid w:val="00AC37E0"/>
    <w:rsid w:val="00B77807"/>
    <w:rsid w:val="00B9799A"/>
    <w:rsid w:val="00D134C8"/>
    <w:rsid w:val="00EE02BC"/>
    <w:rsid w:val="00EF428B"/>
    <w:rsid w:val="00F32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2582050/0" TargetMode="External"/><Relationship Id="rId13" Type="http://schemas.openxmlformats.org/officeDocument/2006/relationships/hyperlink" Target="https://internet.garant.ru/document/redirect/413093745/13" TargetMode="External"/><Relationship Id="rId18" Type="http://schemas.openxmlformats.org/officeDocument/2006/relationships/hyperlink" Target="https://internet.garant.ru/document/redirect/413093745/15" TargetMode="External"/><Relationship Id="rId26" Type="http://schemas.openxmlformats.org/officeDocument/2006/relationships/hyperlink" Target="https://internet.garant.ru/document/redirect/413093745/18" TargetMode="External"/><Relationship Id="rId39" Type="http://schemas.openxmlformats.org/officeDocument/2006/relationships/hyperlink" Target="https://internet.garant.ru/document/redirect/409143765/2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409143765/101" TargetMode="External"/><Relationship Id="rId34" Type="http://schemas.openxmlformats.org/officeDocument/2006/relationships/image" Target="media/image1.emf"/><Relationship Id="rId42" Type="http://schemas.openxmlformats.org/officeDocument/2006/relationships/image" Target="media/image5.emf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409143765/2" TargetMode="External"/><Relationship Id="rId17" Type="http://schemas.openxmlformats.org/officeDocument/2006/relationships/hyperlink" Target="https://internet.garant.ru/document/redirect/409143765/6" TargetMode="External"/><Relationship Id="rId25" Type="http://schemas.openxmlformats.org/officeDocument/2006/relationships/hyperlink" Target="https://internet.garant.ru/document/redirect/409147047/103" TargetMode="External"/><Relationship Id="rId33" Type="http://schemas.openxmlformats.org/officeDocument/2006/relationships/hyperlink" Target="https://internet.garant.ru/document/redirect/409143765/114" TargetMode="External"/><Relationship Id="rId38" Type="http://schemas.openxmlformats.org/officeDocument/2006/relationships/hyperlink" Target="https://internet.garant.ru/document/redirect/413093745/112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13093745/14" TargetMode="External"/><Relationship Id="rId20" Type="http://schemas.openxmlformats.org/officeDocument/2006/relationships/hyperlink" Target="https://internet.garant.ru/document/redirect/413093745/16" TargetMode="External"/><Relationship Id="rId29" Type="http://schemas.openxmlformats.org/officeDocument/2006/relationships/hyperlink" Target="https://internet.garant.ru/document/redirect/409143765/111" TargetMode="External"/><Relationship Id="rId41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13093745/12" TargetMode="External"/><Relationship Id="rId24" Type="http://schemas.openxmlformats.org/officeDocument/2006/relationships/hyperlink" Target="https://internet.garant.ru/document/redirect/411995992/1" TargetMode="External"/><Relationship Id="rId32" Type="http://schemas.openxmlformats.org/officeDocument/2006/relationships/hyperlink" Target="https://internet.garant.ru/document/redirect/413093745/110" TargetMode="External"/><Relationship Id="rId37" Type="http://schemas.openxmlformats.org/officeDocument/2006/relationships/image" Target="media/image2.emf"/><Relationship Id="rId40" Type="http://schemas.openxmlformats.org/officeDocument/2006/relationships/image" Target="media/image3.emf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22682050/0" TargetMode="External"/><Relationship Id="rId23" Type="http://schemas.openxmlformats.org/officeDocument/2006/relationships/hyperlink" Target="https://internet.garant.ru/document/redirect/409143765/102" TargetMode="External"/><Relationship Id="rId28" Type="http://schemas.openxmlformats.org/officeDocument/2006/relationships/hyperlink" Target="https://internet.garant.ru/document/redirect/413093745/19" TargetMode="External"/><Relationship Id="rId36" Type="http://schemas.openxmlformats.org/officeDocument/2006/relationships/hyperlink" Target="https://internet.garant.ru/document/redirect/409143765/115" TargetMode="External"/><Relationship Id="rId10" Type="http://schemas.openxmlformats.org/officeDocument/2006/relationships/hyperlink" Target="https://internet.garant.ru/document/redirect/409143765/1" TargetMode="External"/><Relationship Id="rId19" Type="http://schemas.openxmlformats.org/officeDocument/2006/relationships/hyperlink" Target="https://internet.garant.ru/document/redirect/409143765/100" TargetMode="External"/><Relationship Id="rId31" Type="http://schemas.openxmlformats.org/officeDocument/2006/relationships/hyperlink" Target="https://internet.garant.ru/document/redirect/403566568/0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413093745/11" TargetMode="External"/><Relationship Id="rId14" Type="http://schemas.openxmlformats.org/officeDocument/2006/relationships/hyperlink" Target="https://internet.garant.ru/document/redirect/409143765/3" TargetMode="External"/><Relationship Id="rId22" Type="http://schemas.openxmlformats.org/officeDocument/2006/relationships/hyperlink" Target="https://internet.garant.ru/document/redirect/413093745/17" TargetMode="External"/><Relationship Id="rId27" Type="http://schemas.openxmlformats.org/officeDocument/2006/relationships/hyperlink" Target="https://internet.garant.ru/document/redirect/409143765/104" TargetMode="External"/><Relationship Id="rId30" Type="http://schemas.openxmlformats.org/officeDocument/2006/relationships/hyperlink" Target="https://internet.garant.ru/document/redirect/403566568/1120" TargetMode="External"/><Relationship Id="rId35" Type="http://schemas.openxmlformats.org/officeDocument/2006/relationships/hyperlink" Target="https://internet.garant.ru/document/redirect/413093745/111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9D108-363F-44D6-AC30-68FCA136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4572</Words>
  <Characters>26063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Постановление Кабинета Министров Республики Татарстан от 29 декабря 2018 г. N 12</vt:lpstr>
      <vt:lpstr>Порядок предоставления ежемесячной стимулирующей надбавки педагогическим работни</vt:lpstr>
      <vt:lpstr>Порядок предоставления иных межбюджетных трансфертов из бюджета Республики Татар</vt:lpstr>
      <vt:lpstr>Отчет об использовании иных межбюджетных трансфертов на выплату ежемесячной стим</vt:lpstr>
    </vt:vector>
  </TitlesOfParts>
  <Company>НПП "Гарант-Сервис"</Company>
  <LinksUpToDate>false</LinksUpToDate>
  <CharactersWithSpaces>30574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cp:lastPrinted>2025-11-25T07:32:00Z</cp:lastPrinted>
  <dcterms:created xsi:type="dcterms:W3CDTF">2026-03-10T13:41:00Z</dcterms:created>
  <dcterms:modified xsi:type="dcterms:W3CDTF">2026-03-10T13:41:00Z</dcterms:modified>
</cp:coreProperties>
</file>