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968" w:rsidRDefault="00DF0664" w:rsidP="00F4225E">
      <w:pPr>
        <w:rPr>
          <w:b/>
        </w:rPr>
      </w:pPr>
      <w:r>
        <w:rPr>
          <w:b/>
        </w:rPr>
        <w:t xml:space="preserve">                                            </w:t>
      </w:r>
    </w:p>
    <w:p w:rsidR="00703968" w:rsidRDefault="00703968" w:rsidP="00F4225E">
      <w:pPr>
        <w:rPr>
          <w:b/>
        </w:rPr>
      </w:pPr>
    </w:p>
    <w:p w:rsidR="00703968" w:rsidRDefault="00703968" w:rsidP="00F4225E">
      <w:pPr>
        <w:rPr>
          <w:b/>
        </w:rPr>
      </w:pPr>
    </w:p>
    <w:p w:rsidR="00D82A96" w:rsidRDefault="00D82A96" w:rsidP="00703968">
      <w:pPr>
        <w:jc w:val="center"/>
        <w:rPr>
          <w:b/>
        </w:rPr>
      </w:pPr>
    </w:p>
    <w:p w:rsidR="00D82A96" w:rsidRDefault="00D82A96" w:rsidP="00703968">
      <w:pPr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>
            <wp:extent cx="1926590" cy="157025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832" cy="15737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968" w:rsidRPr="00D82A96" w:rsidRDefault="00703968" w:rsidP="00703968">
      <w:pPr>
        <w:jc w:val="center"/>
        <w:rPr>
          <w:b/>
          <w:sz w:val="28"/>
          <w:szCs w:val="28"/>
        </w:rPr>
      </w:pPr>
      <w:r w:rsidRPr="00D82A96">
        <w:rPr>
          <w:b/>
          <w:sz w:val="28"/>
          <w:szCs w:val="28"/>
        </w:rPr>
        <w:t xml:space="preserve">Публичный отчет </w:t>
      </w:r>
    </w:p>
    <w:p w:rsidR="00703968" w:rsidRPr="00D82A96" w:rsidRDefault="00703968" w:rsidP="00703968">
      <w:pPr>
        <w:jc w:val="center"/>
        <w:rPr>
          <w:b/>
          <w:sz w:val="28"/>
          <w:szCs w:val="28"/>
        </w:rPr>
      </w:pPr>
      <w:r w:rsidRPr="00D82A96">
        <w:rPr>
          <w:b/>
          <w:sz w:val="28"/>
          <w:szCs w:val="28"/>
        </w:rPr>
        <w:t xml:space="preserve">территориальной (районной) организации профсоюза работников </w:t>
      </w:r>
    </w:p>
    <w:p w:rsidR="00EB5EB5" w:rsidRPr="00D82A96" w:rsidRDefault="00703968" w:rsidP="00703968">
      <w:pPr>
        <w:jc w:val="center"/>
        <w:rPr>
          <w:sz w:val="28"/>
          <w:szCs w:val="28"/>
        </w:rPr>
      </w:pPr>
      <w:r w:rsidRPr="00D82A96">
        <w:rPr>
          <w:b/>
          <w:sz w:val="28"/>
          <w:szCs w:val="28"/>
        </w:rPr>
        <w:t xml:space="preserve">народного образования и науки РФ </w:t>
      </w:r>
      <w:r w:rsidR="00D82A96" w:rsidRPr="00D82A96">
        <w:rPr>
          <w:b/>
          <w:sz w:val="28"/>
          <w:szCs w:val="28"/>
        </w:rPr>
        <w:t xml:space="preserve">Ленинского района Волгоградской области </w:t>
      </w:r>
      <w:r w:rsidR="0086694C">
        <w:rPr>
          <w:b/>
          <w:sz w:val="28"/>
          <w:szCs w:val="28"/>
        </w:rPr>
        <w:t>за 2016</w:t>
      </w:r>
      <w:r w:rsidRPr="00D82A96">
        <w:rPr>
          <w:b/>
          <w:sz w:val="28"/>
          <w:szCs w:val="28"/>
        </w:rPr>
        <w:t xml:space="preserve"> год</w:t>
      </w:r>
    </w:p>
    <w:p w:rsidR="002B0F37" w:rsidRDefault="002B0F37" w:rsidP="002B0F37"/>
    <w:p w:rsidR="00BA2BD4" w:rsidRDefault="00BA2BD4" w:rsidP="00BA2BD4">
      <w:r>
        <w:rPr>
          <w:rFonts w:eastAsia="Calibri"/>
          <w:szCs w:val="22"/>
        </w:rPr>
        <w:t xml:space="preserve">Какова структура </w:t>
      </w:r>
      <w:r w:rsidR="0039153D">
        <w:rPr>
          <w:rFonts w:eastAsia="Calibri"/>
          <w:szCs w:val="22"/>
        </w:rPr>
        <w:t>Ленинской район</w:t>
      </w:r>
      <w:r w:rsidR="00392670">
        <w:rPr>
          <w:rFonts w:eastAsia="Calibri"/>
          <w:szCs w:val="22"/>
        </w:rPr>
        <w:t xml:space="preserve">ной организации Профсоюза </w:t>
      </w:r>
      <w:r w:rsidR="0086694C">
        <w:rPr>
          <w:rFonts w:eastAsia="Calibri"/>
          <w:szCs w:val="22"/>
        </w:rPr>
        <w:t>на 1 января 2017</w:t>
      </w:r>
      <w:r>
        <w:rPr>
          <w:rFonts w:eastAsia="Calibri"/>
          <w:szCs w:val="22"/>
        </w:rPr>
        <w:t xml:space="preserve"> года? Это </w:t>
      </w:r>
      <w:r w:rsidR="008D0172">
        <w:t>28</w:t>
      </w:r>
      <w:r w:rsidR="0039153D">
        <w:t xml:space="preserve"> первичных профсоюзных </w:t>
      </w:r>
      <w:r>
        <w:t>организац</w:t>
      </w:r>
      <w:r w:rsidR="0039153D">
        <w:t>ий (15 городских и 15 сельских)</w:t>
      </w:r>
      <w:r>
        <w:t xml:space="preserve">, из которых: </w:t>
      </w:r>
    </w:p>
    <w:p w:rsidR="00BA2BD4" w:rsidRDefault="0039153D" w:rsidP="00BA2BD4">
      <w:r>
        <w:t>17</w:t>
      </w:r>
      <w:r w:rsidR="00BA2BD4">
        <w:t xml:space="preserve"> первичных профсоюзных организаций в общеобразовательных учреждениях;</w:t>
      </w:r>
    </w:p>
    <w:p w:rsidR="00BA2BD4" w:rsidRDefault="0039153D" w:rsidP="00BA2BD4">
      <w:r>
        <w:t>9</w:t>
      </w:r>
      <w:r w:rsidR="00BA2BD4">
        <w:t xml:space="preserve"> первичных профсоюзных организаций учреждений дошкольного образования;</w:t>
      </w:r>
    </w:p>
    <w:p w:rsidR="00BA2BD4" w:rsidRDefault="008D0172" w:rsidP="008D0172">
      <w:r>
        <w:t>2</w:t>
      </w:r>
      <w:r w:rsidR="00BA2BD4">
        <w:t xml:space="preserve"> первичных профсоюзных организаций в учреждения дополнительного образования детей;</w:t>
      </w:r>
    </w:p>
    <w:p w:rsidR="000732C9" w:rsidRPr="008D0172" w:rsidRDefault="00F15A9F" w:rsidP="000732C9">
      <w:r w:rsidRPr="008D0172">
        <w:rPr>
          <w:rFonts w:eastAsia="Calibri"/>
          <w:szCs w:val="22"/>
        </w:rPr>
        <w:t>По состоянию на 1 января 2017</w:t>
      </w:r>
      <w:r w:rsidR="000732C9" w:rsidRPr="008D0172">
        <w:rPr>
          <w:rFonts w:eastAsia="Calibri"/>
          <w:szCs w:val="22"/>
        </w:rPr>
        <w:t xml:space="preserve"> года о</w:t>
      </w:r>
      <w:r w:rsidR="000732C9" w:rsidRPr="008D0172">
        <w:rPr>
          <w:b/>
        </w:rPr>
        <w:t>бщая численность ч</w:t>
      </w:r>
      <w:r w:rsidR="0039153D" w:rsidRPr="008D0172">
        <w:rPr>
          <w:b/>
        </w:rPr>
        <w:t xml:space="preserve">ленов профсоюза составляет </w:t>
      </w:r>
      <w:r w:rsidR="00B322BA" w:rsidRPr="008D0172">
        <w:rPr>
          <w:b/>
        </w:rPr>
        <w:t>503</w:t>
      </w:r>
      <w:r w:rsidR="000732C9" w:rsidRPr="008D0172">
        <w:rPr>
          <w:b/>
        </w:rPr>
        <w:t xml:space="preserve"> человек, </w:t>
      </w:r>
      <w:r w:rsidR="00C77407" w:rsidRPr="008D0172">
        <w:rPr>
          <w:b/>
        </w:rPr>
        <w:t>7</w:t>
      </w:r>
      <w:r w:rsidR="008D0172" w:rsidRPr="008D0172">
        <w:rPr>
          <w:b/>
        </w:rPr>
        <w:t>99</w:t>
      </w:r>
      <w:r w:rsidR="000732C9" w:rsidRPr="008D0172">
        <w:rPr>
          <w:b/>
        </w:rPr>
        <w:t xml:space="preserve"> </w:t>
      </w:r>
      <w:r w:rsidR="000732C9" w:rsidRPr="008D0172">
        <w:t>работающих</w:t>
      </w:r>
      <w:r w:rsidR="00F843AC" w:rsidRPr="008D0172">
        <w:t xml:space="preserve"> в отрасли</w:t>
      </w:r>
      <w:r w:rsidR="000732C9" w:rsidRPr="008D0172">
        <w:t xml:space="preserve">. </w:t>
      </w:r>
      <w:r w:rsidR="000732C9" w:rsidRPr="008D0172">
        <w:rPr>
          <w:b/>
        </w:rPr>
        <w:t>Общий охват профс</w:t>
      </w:r>
      <w:r w:rsidR="008D0172" w:rsidRPr="008D0172">
        <w:rPr>
          <w:b/>
        </w:rPr>
        <w:t xml:space="preserve">оюзным членством составляет 62,9 </w:t>
      </w:r>
      <w:r w:rsidR="00C77407" w:rsidRPr="008D0172">
        <w:rPr>
          <w:b/>
        </w:rPr>
        <w:t>%</w:t>
      </w:r>
      <w:r w:rsidR="000732C9" w:rsidRPr="008D0172">
        <w:t xml:space="preserve">. </w:t>
      </w:r>
    </w:p>
    <w:p w:rsidR="003E4C94" w:rsidRPr="003E4C94" w:rsidRDefault="003E4C94" w:rsidP="003E4C94">
      <w:r w:rsidRPr="003E4C94">
        <w:t>Спасибо председателям организаций Профсоюза</w:t>
      </w:r>
      <w:r>
        <w:t>, которые смогли добиться и сохранить высокое профсоюзное членство, пр</w:t>
      </w:r>
      <w:r w:rsidR="00C77407">
        <w:t>инимали активное участие в</w:t>
      </w:r>
      <w:r>
        <w:t xml:space="preserve"> мероприятиях, организованных обкомом </w:t>
      </w:r>
      <w:r w:rsidR="00C77407">
        <w:t xml:space="preserve">и райкомом </w:t>
      </w:r>
      <w:r>
        <w:t>Профсо</w:t>
      </w:r>
      <w:r w:rsidR="00C77407">
        <w:t>юза</w:t>
      </w:r>
      <w:r>
        <w:t xml:space="preserve">. </w:t>
      </w:r>
      <w:r w:rsidRPr="003E4C94">
        <w:t xml:space="preserve"> </w:t>
      </w:r>
    </w:p>
    <w:p w:rsidR="000732C9" w:rsidRDefault="00F15A9F" w:rsidP="000732C9">
      <w:r>
        <w:t>За 2016</w:t>
      </w:r>
      <w:r w:rsidR="000732C9">
        <w:t xml:space="preserve"> год чи</w:t>
      </w:r>
      <w:r w:rsidR="005335CD">
        <w:t xml:space="preserve">сленное увеличение произошло в 5-и </w:t>
      </w:r>
      <w:r w:rsidR="000732C9">
        <w:t xml:space="preserve">организациях Профсоюза: </w:t>
      </w:r>
      <w:r w:rsidR="005335CD">
        <w:t>МКОУ «</w:t>
      </w:r>
      <w:proofErr w:type="spellStart"/>
      <w:r w:rsidR="005335CD">
        <w:t>Заплавинская</w:t>
      </w:r>
      <w:proofErr w:type="spellEnd"/>
      <w:r w:rsidR="005335CD">
        <w:t xml:space="preserve"> </w:t>
      </w:r>
      <w:proofErr w:type="spellStart"/>
      <w:r w:rsidR="005335CD">
        <w:t>сош</w:t>
      </w:r>
      <w:proofErr w:type="spellEnd"/>
      <w:r w:rsidR="005335CD">
        <w:t>», МКОУ «</w:t>
      </w:r>
      <w:proofErr w:type="spellStart"/>
      <w:r w:rsidR="005335CD">
        <w:t>Колобовская</w:t>
      </w:r>
      <w:proofErr w:type="spellEnd"/>
      <w:r w:rsidR="005335CD">
        <w:t xml:space="preserve"> </w:t>
      </w:r>
      <w:proofErr w:type="spellStart"/>
      <w:r w:rsidR="005335CD">
        <w:t>сош</w:t>
      </w:r>
      <w:proofErr w:type="spellEnd"/>
      <w:r w:rsidR="005335CD">
        <w:t xml:space="preserve">», МКДОУ «Детский сад №1»Буратино», </w:t>
      </w:r>
      <w:proofErr w:type="spellStart"/>
      <w:r w:rsidR="005335CD">
        <w:t>Царевский</w:t>
      </w:r>
      <w:proofErr w:type="spellEnd"/>
      <w:r w:rsidR="005335CD">
        <w:t xml:space="preserve"> и </w:t>
      </w:r>
      <w:proofErr w:type="spellStart"/>
      <w:r w:rsidR="005335CD">
        <w:t>Маляевский</w:t>
      </w:r>
      <w:proofErr w:type="spellEnd"/>
      <w:r w:rsidR="005335CD">
        <w:t xml:space="preserve"> детский сад</w:t>
      </w:r>
      <w:r w:rsidR="000732C9">
        <w:t xml:space="preserve">. </w:t>
      </w:r>
    </w:p>
    <w:p w:rsidR="000732C9" w:rsidRDefault="000732C9" w:rsidP="000732C9">
      <w:r>
        <w:t xml:space="preserve">Охват профсоюзным членством выше </w:t>
      </w:r>
      <w:proofErr w:type="spellStart"/>
      <w:r>
        <w:t>общеобласт</w:t>
      </w:r>
      <w:r w:rsidR="009160AB">
        <w:t>ного</w:t>
      </w:r>
      <w:proofErr w:type="spellEnd"/>
      <w:r w:rsidR="009160AB">
        <w:t xml:space="preserve"> (82%) имеют 3 </w:t>
      </w:r>
      <w:proofErr w:type="gramStart"/>
      <w:r w:rsidR="009160AB">
        <w:t>первичные</w:t>
      </w:r>
      <w:proofErr w:type="gramEnd"/>
      <w:r w:rsidR="009160AB">
        <w:t xml:space="preserve">   организаций (более 88%, 89%, 91%).</w:t>
      </w:r>
    </w:p>
    <w:p w:rsidR="00A31B46" w:rsidRDefault="00F4225E" w:rsidP="00F4225E">
      <w:pPr>
        <w:rPr>
          <w:rFonts w:eastAsia="Calibri"/>
          <w:szCs w:val="22"/>
        </w:rPr>
      </w:pPr>
      <w:r w:rsidRPr="00F4225E">
        <w:rPr>
          <w:rFonts w:eastAsia="Calibri"/>
          <w:szCs w:val="22"/>
        </w:rPr>
        <w:t xml:space="preserve">Не могу не сказать о тревожных фактах. За последний год снижение численности членов профсоюза </w:t>
      </w:r>
      <w:r w:rsidR="000732C9">
        <w:rPr>
          <w:rFonts w:eastAsia="Calibri"/>
          <w:szCs w:val="22"/>
        </w:rPr>
        <w:t>допущено в 80%</w:t>
      </w:r>
      <w:r w:rsidRPr="00F4225E">
        <w:rPr>
          <w:rFonts w:eastAsia="Calibri"/>
          <w:szCs w:val="22"/>
        </w:rPr>
        <w:t xml:space="preserve"> организаци</w:t>
      </w:r>
      <w:r w:rsidR="000732C9">
        <w:rPr>
          <w:rFonts w:eastAsia="Calibri"/>
          <w:szCs w:val="22"/>
        </w:rPr>
        <w:t xml:space="preserve">й Профсоюза. </w:t>
      </w:r>
    </w:p>
    <w:p w:rsidR="00F4225E" w:rsidRPr="00F4225E" w:rsidRDefault="00F4225E" w:rsidP="00F4225E">
      <w:pPr>
        <w:rPr>
          <w:rFonts w:eastAsia="Calibri"/>
          <w:szCs w:val="22"/>
        </w:rPr>
      </w:pPr>
      <w:r w:rsidRPr="00F4225E">
        <w:rPr>
          <w:rFonts w:eastAsia="Calibri"/>
          <w:szCs w:val="22"/>
        </w:rPr>
        <w:t xml:space="preserve">Очень низкий процент численности </w:t>
      </w:r>
      <w:r w:rsidR="000732C9">
        <w:rPr>
          <w:rFonts w:eastAsia="Calibri"/>
          <w:szCs w:val="22"/>
        </w:rPr>
        <w:t xml:space="preserve">остается в </w:t>
      </w:r>
      <w:r w:rsidR="00E05923">
        <w:rPr>
          <w:rFonts w:eastAsia="Calibri"/>
          <w:szCs w:val="22"/>
        </w:rPr>
        <w:t xml:space="preserve">ряде </w:t>
      </w:r>
      <w:r w:rsidR="000732C9">
        <w:rPr>
          <w:rFonts w:eastAsia="Calibri"/>
          <w:szCs w:val="22"/>
        </w:rPr>
        <w:t>первичных профсоюзных организаци</w:t>
      </w:r>
      <w:r w:rsidR="00E05923">
        <w:rPr>
          <w:rFonts w:eastAsia="Calibri"/>
          <w:szCs w:val="22"/>
        </w:rPr>
        <w:t>й</w:t>
      </w:r>
      <w:r w:rsidR="009160AB">
        <w:rPr>
          <w:rFonts w:eastAsia="Calibri"/>
          <w:szCs w:val="22"/>
        </w:rPr>
        <w:t>: МКОУ «</w:t>
      </w:r>
      <w:proofErr w:type="gramStart"/>
      <w:r w:rsidR="009160AB">
        <w:rPr>
          <w:rFonts w:eastAsia="Calibri"/>
          <w:szCs w:val="22"/>
        </w:rPr>
        <w:t>Ленинская</w:t>
      </w:r>
      <w:proofErr w:type="gramEnd"/>
      <w:r w:rsidR="009160AB">
        <w:rPr>
          <w:rFonts w:eastAsia="Calibri"/>
          <w:szCs w:val="22"/>
        </w:rPr>
        <w:t xml:space="preserve"> </w:t>
      </w:r>
      <w:proofErr w:type="spellStart"/>
      <w:r w:rsidR="009160AB">
        <w:rPr>
          <w:rFonts w:eastAsia="Calibri"/>
          <w:szCs w:val="22"/>
        </w:rPr>
        <w:t>сош</w:t>
      </w:r>
      <w:proofErr w:type="spellEnd"/>
      <w:r w:rsidR="009160AB">
        <w:rPr>
          <w:rFonts w:eastAsia="Calibri"/>
          <w:szCs w:val="22"/>
        </w:rPr>
        <w:t xml:space="preserve"> №1», МКОУ «Ленинская </w:t>
      </w:r>
      <w:proofErr w:type="spellStart"/>
      <w:r w:rsidR="009160AB">
        <w:rPr>
          <w:rFonts w:eastAsia="Calibri"/>
          <w:szCs w:val="22"/>
        </w:rPr>
        <w:t>сош</w:t>
      </w:r>
      <w:proofErr w:type="spellEnd"/>
      <w:r w:rsidR="009160AB">
        <w:rPr>
          <w:rFonts w:eastAsia="Calibri"/>
          <w:szCs w:val="22"/>
        </w:rPr>
        <w:t xml:space="preserve"> №3», </w:t>
      </w:r>
      <w:proofErr w:type="spellStart"/>
      <w:r w:rsidR="009160AB">
        <w:rPr>
          <w:rFonts w:eastAsia="Calibri"/>
          <w:szCs w:val="22"/>
        </w:rPr>
        <w:t>Заплавинский</w:t>
      </w:r>
      <w:proofErr w:type="spellEnd"/>
      <w:r w:rsidR="009160AB">
        <w:rPr>
          <w:rFonts w:eastAsia="Calibri"/>
          <w:szCs w:val="22"/>
        </w:rPr>
        <w:t xml:space="preserve"> детский сад, МКОУ «</w:t>
      </w:r>
      <w:proofErr w:type="spellStart"/>
      <w:r w:rsidR="009160AB">
        <w:rPr>
          <w:rFonts w:eastAsia="Calibri"/>
          <w:szCs w:val="22"/>
        </w:rPr>
        <w:t>Царевская</w:t>
      </w:r>
      <w:proofErr w:type="spellEnd"/>
      <w:r w:rsidR="009160AB">
        <w:rPr>
          <w:rFonts w:eastAsia="Calibri"/>
          <w:szCs w:val="22"/>
        </w:rPr>
        <w:t xml:space="preserve"> </w:t>
      </w:r>
      <w:proofErr w:type="spellStart"/>
      <w:r w:rsidR="009160AB">
        <w:rPr>
          <w:rFonts w:eastAsia="Calibri"/>
          <w:szCs w:val="22"/>
        </w:rPr>
        <w:t>сош</w:t>
      </w:r>
      <w:proofErr w:type="spellEnd"/>
      <w:r w:rsidR="009160AB">
        <w:rPr>
          <w:rFonts w:eastAsia="Calibri"/>
          <w:szCs w:val="22"/>
        </w:rPr>
        <w:t>»</w:t>
      </w:r>
      <w:r w:rsidR="000732C9">
        <w:rPr>
          <w:rFonts w:eastAsia="Calibri"/>
          <w:szCs w:val="22"/>
        </w:rPr>
        <w:t>.</w:t>
      </w:r>
      <w:r w:rsidR="00E05923">
        <w:rPr>
          <w:rFonts w:eastAsia="Calibri"/>
          <w:szCs w:val="22"/>
        </w:rPr>
        <w:t xml:space="preserve"> </w:t>
      </w:r>
    </w:p>
    <w:p w:rsidR="00A31B46" w:rsidRPr="00E05923" w:rsidRDefault="009160AB" w:rsidP="00A31B46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 П</w:t>
      </w:r>
      <w:r w:rsidR="00A31B46" w:rsidRPr="00E05923">
        <w:rPr>
          <w:rFonts w:eastAsia="Calibri"/>
          <w:szCs w:val="22"/>
        </w:rPr>
        <w:t>ервичны</w:t>
      </w:r>
      <w:r w:rsidR="00A31B46">
        <w:rPr>
          <w:rFonts w:eastAsia="Calibri"/>
          <w:szCs w:val="22"/>
        </w:rPr>
        <w:t>е</w:t>
      </w:r>
      <w:r w:rsidR="00A31B46" w:rsidRPr="00E05923">
        <w:rPr>
          <w:rFonts w:eastAsia="Calibri"/>
          <w:szCs w:val="22"/>
        </w:rPr>
        <w:t xml:space="preserve"> профсоюзны</w:t>
      </w:r>
      <w:r w:rsidR="00A31B46">
        <w:rPr>
          <w:rFonts w:eastAsia="Calibri"/>
          <w:szCs w:val="22"/>
        </w:rPr>
        <w:t>е</w:t>
      </w:r>
      <w:r w:rsidR="00A31B46" w:rsidRPr="00E05923">
        <w:rPr>
          <w:rFonts w:eastAsia="Calibri"/>
          <w:szCs w:val="22"/>
        </w:rPr>
        <w:t xml:space="preserve"> организаци</w:t>
      </w:r>
      <w:r w:rsidR="00A31B46">
        <w:rPr>
          <w:rFonts w:eastAsia="Calibri"/>
          <w:szCs w:val="22"/>
        </w:rPr>
        <w:t xml:space="preserve">и Профсоюза должны понимать, что в </w:t>
      </w:r>
      <w:r w:rsidR="00A31B46" w:rsidRPr="00E05923">
        <w:rPr>
          <w:rFonts w:eastAsia="Calibri"/>
          <w:szCs w:val="22"/>
        </w:rPr>
        <w:t>условиях увеличивающейся самостоя</w:t>
      </w:r>
      <w:r>
        <w:rPr>
          <w:rFonts w:eastAsia="Calibri"/>
          <w:szCs w:val="22"/>
        </w:rPr>
        <w:t>тельности муниципалитетов</w:t>
      </w:r>
      <w:r w:rsidR="00A31B46" w:rsidRPr="00E05923">
        <w:rPr>
          <w:rFonts w:eastAsia="Calibri"/>
          <w:szCs w:val="22"/>
        </w:rPr>
        <w:t>, когда решение многих вопросов завысит от сплочённости коллективов работников и студентов в деле защиты своих интересов</w:t>
      </w:r>
      <w:r w:rsidR="00A31B46">
        <w:rPr>
          <w:rFonts w:eastAsia="Calibri"/>
          <w:szCs w:val="22"/>
        </w:rPr>
        <w:t xml:space="preserve"> необходимо </w:t>
      </w:r>
      <w:r w:rsidR="00A31B46" w:rsidRPr="00E05923">
        <w:rPr>
          <w:rFonts w:eastAsia="Calibri"/>
          <w:szCs w:val="22"/>
        </w:rPr>
        <w:t>повыш</w:t>
      </w:r>
      <w:r w:rsidR="00A31B46">
        <w:rPr>
          <w:rFonts w:eastAsia="Calibri"/>
          <w:szCs w:val="22"/>
        </w:rPr>
        <w:t>ать</w:t>
      </w:r>
      <w:r w:rsidR="00A31B46" w:rsidRPr="00E05923">
        <w:rPr>
          <w:rFonts w:eastAsia="Calibri"/>
          <w:szCs w:val="22"/>
        </w:rPr>
        <w:t xml:space="preserve"> авторитет и статус профсоюзной организации</w:t>
      </w:r>
      <w:r w:rsidR="00A31B46">
        <w:rPr>
          <w:rFonts w:eastAsia="Calibri"/>
          <w:szCs w:val="22"/>
        </w:rPr>
        <w:t xml:space="preserve">.  </w:t>
      </w:r>
    </w:p>
    <w:p w:rsidR="00E05923" w:rsidRPr="00E05923" w:rsidRDefault="00E05923" w:rsidP="00E05923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t>Мы должны хорошо себе представлять, что функционирование образовательных учреждений, их успешное поступательное развитие</w:t>
      </w:r>
      <w:r w:rsidR="00C97BA8">
        <w:rPr>
          <w:rFonts w:eastAsia="Calibri"/>
          <w:szCs w:val="22"/>
        </w:rPr>
        <w:t xml:space="preserve"> и благоприятный социальный климат</w:t>
      </w:r>
      <w:r w:rsidRPr="00E05923">
        <w:rPr>
          <w:rFonts w:eastAsia="Calibri"/>
          <w:szCs w:val="22"/>
        </w:rPr>
        <w:t xml:space="preserve">, возможно только тогда, </w:t>
      </w:r>
      <w:r w:rsidR="003E4C94">
        <w:rPr>
          <w:rFonts w:eastAsia="Calibri"/>
          <w:szCs w:val="22"/>
        </w:rPr>
        <w:t>когда</w:t>
      </w:r>
      <w:r w:rsidRPr="00E05923">
        <w:rPr>
          <w:rFonts w:eastAsia="Calibri"/>
          <w:szCs w:val="22"/>
        </w:rPr>
        <w:t xml:space="preserve"> коллектив </w:t>
      </w:r>
      <w:r w:rsidR="00C97BA8">
        <w:rPr>
          <w:rFonts w:eastAsia="Calibri"/>
          <w:szCs w:val="22"/>
        </w:rPr>
        <w:t>сплочён и объединен в полнокровную профсоюзную организацию</w:t>
      </w:r>
      <w:r w:rsidRPr="00E05923">
        <w:rPr>
          <w:rFonts w:eastAsia="Calibri"/>
          <w:szCs w:val="22"/>
        </w:rPr>
        <w:t xml:space="preserve">, </w:t>
      </w:r>
      <w:r w:rsidR="00C97BA8">
        <w:rPr>
          <w:rFonts w:eastAsia="Calibri"/>
          <w:szCs w:val="22"/>
        </w:rPr>
        <w:t xml:space="preserve">когда развито социальное партнерство, когда каждый член коллектива находится под защитой.  </w:t>
      </w:r>
    </w:p>
    <w:p w:rsidR="00E05923" w:rsidRPr="00E05923" w:rsidRDefault="00E05923" w:rsidP="008D0172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lastRenderedPageBreak/>
        <w:t>В настоящее время правительство</w:t>
      </w:r>
      <w:r w:rsidR="00A31B46">
        <w:rPr>
          <w:rFonts w:eastAsia="Calibri"/>
          <w:szCs w:val="22"/>
        </w:rPr>
        <w:t>м</w:t>
      </w:r>
      <w:r w:rsidRPr="00E05923">
        <w:rPr>
          <w:rFonts w:eastAsia="Calibri"/>
          <w:szCs w:val="22"/>
        </w:rPr>
        <w:t xml:space="preserve"> РФ </w:t>
      </w:r>
      <w:r w:rsidR="00A31B46">
        <w:rPr>
          <w:rFonts w:eastAsia="Calibri"/>
          <w:szCs w:val="22"/>
        </w:rPr>
        <w:t>ведется работа по реализации</w:t>
      </w:r>
      <w:r w:rsidRPr="00E05923">
        <w:rPr>
          <w:rFonts w:eastAsia="Calibri"/>
          <w:szCs w:val="22"/>
        </w:rPr>
        <w:t xml:space="preserve"> комплекса мер</w:t>
      </w:r>
      <w:r w:rsidR="00727E04">
        <w:rPr>
          <w:rFonts w:eastAsia="Calibri"/>
          <w:szCs w:val="22"/>
        </w:rPr>
        <w:t xml:space="preserve"> по</w:t>
      </w:r>
      <w:r w:rsidRPr="00E05923">
        <w:rPr>
          <w:rFonts w:eastAsia="Calibri"/>
          <w:szCs w:val="22"/>
        </w:rPr>
        <w:t xml:space="preserve"> повышению эффективности всей системы образования. </w:t>
      </w:r>
      <w:r w:rsidR="00A31B46">
        <w:rPr>
          <w:rFonts w:eastAsia="Calibri"/>
          <w:szCs w:val="22"/>
        </w:rPr>
        <w:t>За последние годы б</w:t>
      </w:r>
      <w:r w:rsidRPr="00E05923">
        <w:rPr>
          <w:rFonts w:eastAsia="Calibri"/>
          <w:szCs w:val="22"/>
        </w:rPr>
        <w:t>ы</w:t>
      </w:r>
      <w:r w:rsidR="00727E04">
        <w:rPr>
          <w:rFonts w:eastAsia="Calibri"/>
          <w:szCs w:val="22"/>
        </w:rPr>
        <w:t>л принят ряд документов</w:t>
      </w:r>
      <w:r w:rsidRPr="00E05923">
        <w:rPr>
          <w:rFonts w:eastAsia="Calibri"/>
          <w:szCs w:val="22"/>
        </w:rPr>
        <w:t>.</w:t>
      </w:r>
      <w:r>
        <w:rPr>
          <w:rFonts w:eastAsia="Calibri"/>
          <w:szCs w:val="22"/>
        </w:rPr>
        <w:t xml:space="preserve"> </w:t>
      </w:r>
      <w:proofErr w:type="gramStart"/>
      <w:r>
        <w:rPr>
          <w:rFonts w:eastAsia="Calibri"/>
          <w:szCs w:val="22"/>
        </w:rPr>
        <w:t xml:space="preserve">Это </w:t>
      </w:r>
      <w:r w:rsidRPr="00E05923">
        <w:rPr>
          <w:rFonts w:eastAsia="Calibri"/>
          <w:szCs w:val="22"/>
        </w:rPr>
        <w:t>закон об образовании</w:t>
      </w:r>
      <w:r>
        <w:rPr>
          <w:rFonts w:eastAsia="Calibri"/>
          <w:szCs w:val="22"/>
        </w:rPr>
        <w:t xml:space="preserve">, </w:t>
      </w:r>
      <w:r w:rsidRPr="00E05923">
        <w:rPr>
          <w:rFonts w:eastAsia="Calibri"/>
          <w:szCs w:val="22"/>
        </w:rPr>
        <w:t xml:space="preserve">Указ президента РФ от </w:t>
      </w:r>
      <w:r>
        <w:rPr>
          <w:rFonts w:eastAsia="Calibri"/>
          <w:szCs w:val="22"/>
        </w:rPr>
        <w:t>20</w:t>
      </w:r>
      <w:r w:rsidRPr="00E05923">
        <w:rPr>
          <w:rFonts w:eastAsia="Calibri"/>
          <w:szCs w:val="22"/>
        </w:rPr>
        <w:t>12 года «О мероприятиях по реализации госуд</w:t>
      </w:r>
      <w:r>
        <w:rPr>
          <w:rFonts w:eastAsia="Calibri"/>
          <w:szCs w:val="22"/>
        </w:rPr>
        <w:t>арственной социальной политики»,</w:t>
      </w:r>
      <w:r w:rsidRPr="00E05923">
        <w:rPr>
          <w:rFonts w:eastAsia="Calibri"/>
          <w:szCs w:val="22"/>
        </w:rPr>
        <w:t xml:space="preserve"> Государственная программа РФ «Развитие образования на 2013-2020 годы»</w:t>
      </w:r>
      <w:r w:rsidR="00A95C04">
        <w:rPr>
          <w:rFonts w:eastAsia="Calibri"/>
          <w:szCs w:val="22"/>
        </w:rPr>
        <w:t xml:space="preserve">, </w:t>
      </w:r>
      <w:r w:rsidR="00A95C04" w:rsidRPr="00A95C04">
        <w:rPr>
          <w:rFonts w:eastAsia="Calibri"/>
          <w:szCs w:val="22"/>
        </w:rPr>
        <w:t>Программ</w:t>
      </w:r>
      <w:r w:rsidR="00A95C04">
        <w:rPr>
          <w:rFonts w:eastAsia="Calibri"/>
          <w:szCs w:val="22"/>
        </w:rPr>
        <w:t>а</w:t>
      </w:r>
      <w:r w:rsidR="00A95C04" w:rsidRPr="00A95C04">
        <w:rPr>
          <w:rFonts w:eastAsia="Calibri"/>
          <w:szCs w:val="22"/>
        </w:rPr>
        <w:t xml:space="preserve"> поэтапного совершенствования системы оплаты труда в государственных учреждени</w:t>
      </w:r>
      <w:r w:rsidR="00A95C04">
        <w:rPr>
          <w:rFonts w:eastAsia="Calibri"/>
          <w:szCs w:val="22"/>
        </w:rPr>
        <w:t>я на 2012-2018 годы»,</w:t>
      </w:r>
      <w:r w:rsidR="00A95C04" w:rsidRPr="00A95C04">
        <w:rPr>
          <w:rFonts w:eastAsia="Calibri"/>
          <w:szCs w:val="22"/>
        </w:rPr>
        <w:t xml:space="preserve"> План</w:t>
      </w:r>
      <w:r w:rsidR="00A95C04">
        <w:rPr>
          <w:rFonts w:eastAsia="Calibri"/>
          <w:szCs w:val="22"/>
        </w:rPr>
        <w:t xml:space="preserve"> </w:t>
      </w:r>
      <w:r w:rsidR="00A95C04" w:rsidRPr="00A95C04">
        <w:rPr>
          <w:rFonts w:eastAsia="Calibri"/>
          <w:szCs w:val="22"/>
        </w:rPr>
        <w:t>мероприятий «Изменения в отраслях социальной сферы, направленные на повышение эффективности образования и науки»</w:t>
      </w:r>
      <w:r w:rsidR="00A95C04">
        <w:rPr>
          <w:rFonts w:eastAsia="Calibri"/>
          <w:szCs w:val="22"/>
        </w:rPr>
        <w:t>.</w:t>
      </w:r>
      <w:r w:rsidR="00A95C04" w:rsidRPr="00A95C04">
        <w:rPr>
          <w:rFonts w:eastAsia="Calibri"/>
          <w:szCs w:val="22"/>
        </w:rPr>
        <w:t xml:space="preserve"> </w:t>
      </w:r>
      <w:proofErr w:type="gramEnd"/>
      <w:r w:rsidR="008D0172">
        <w:rPr>
          <w:rFonts w:eastAsia="Calibri"/>
          <w:szCs w:val="22"/>
        </w:rPr>
        <w:t>В этой связи разработана Программа развития профсоюзной организации образования района, перспективный план развития.</w:t>
      </w:r>
    </w:p>
    <w:p w:rsidR="00A95C04" w:rsidRPr="009160AB" w:rsidRDefault="00E05923" w:rsidP="009160AB">
      <w:pPr>
        <w:rPr>
          <w:rFonts w:eastAsia="Calibri"/>
          <w:szCs w:val="22"/>
        </w:rPr>
      </w:pPr>
      <w:r>
        <w:rPr>
          <w:rFonts w:ascii="Arial" w:eastAsia="Calibri" w:hAnsi="Arial" w:cs="Arial"/>
          <w:szCs w:val="22"/>
        </w:rPr>
        <w:t xml:space="preserve"> </w:t>
      </w:r>
      <w:r w:rsidR="008D0172">
        <w:rPr>
          <w:rFonts w:eastAsia="Calibri"/>
          <w:szCs w:val="22"/>
        </w:rPr>
        <w:t>Однако,</w:t>
      </w:r>
      <w:r w:rsidR="00727E04">
        <w:rPr>
          <w:rFonts w:ascii="Arial" w:eastAsia="Calibri" w:hAnsi="Arial" w:cs="Arial"/>
          <w:szCs w:val="22"/>
        </w:rPr>
        <w:t xml:space="preserve"> </w:t>
      </w:r>
      <w:r w:rsidR="00727E04">
        <w:rPr>
          <w:rFonts w:eastAsia="Calibri"/>
          <w:szCs w:val="22"/>
        </w:rPr>
        <w:t>наряду с положительными моментами, есть ряд вопросов, которые на</w:t>
      </w:r>
      <w:r w:rsidR="008D0172">
        <w:rPr>
          <w:rFonts w:eastAsia="Calibri"/>
          <w:szCs w:val="22"/>
        </w:rPr>
        <w:t>до совместно обсуждать и решать совместно с нашими социальными партнерами.</w:t>
      </w:r>
      <w:r w:rsidR="00727E04">
        <w:rPr>
          <w:rFonts w:eastAsia="Calibri"/>
          <w:szCs w:val="22"/>
        </w:rPr>
        <w:t xml:space="preserve"> </w:t>
      </w:r>
      <w:r w:rsidR="00327697">
        <w:rPr>
          <w:rFonts w:eastAsia="Calibri"/>
          <w:szCs w:val="22"/>
        </w:rPr>
        <w:t>Продолжающиеся процессы оптимизации</w:t>
      </w:r>
      <w:r w:rsidR="007B441A">
        <w:rPr>
          <w:rFonts w:eastAsia="Calibri"/>
          <w:szCs w:val="22"/>
        </w:rPr>
        <w:t xml:space="preserve"> (</w:t>
      </w:r>
      <w:proofErr w:type="spellStart"/>
      <w:r w:rsidR="007B441A">
        <w:rPr>
          <w:rFonts w:eastAsia="Calibri"/>
          <w:szCs w:val="22"/>
        </w:rPr>
        <w:t>филиализация</w:t>
      </w:r>
      <w:proofErr w:type="spellEnd"/>
      <w:r w:rsidR="007B441A">
        <w:rPr>
          <w:rFonts w:eastAsia="Calibri"/>
          <w:szCs w:val="22"/>
        </w:rPr>
        <w:t>, объединение детских садов со школами,</w:t>
      </w:r>
      <w:r w:rsidR="00327697">
        <w:rPr>
          <w:rFonts w:eastAsia="Calibri"/>
          <w:szCs w:val="22"/>
        </w:rPr>
        <w:t xml:space="preserve"> </w:t>
      </w:r>
      <w:r w:rsidR="009160AB">
        <w:rPr>
          <w:rFonts w:eastAsia="Calibri"/>
          <w:szCs w:val="22"/>
        </w:rPr>
        <w:t>укрупнение детских садов</w:t>
      </w:r>
      <w:r w:rsidR="007B441A">
        <w:rPr>
          <w:rFonts w:eastAsia="Calibri"/>
          <w:szCs w:val="22"/>
        </w:rPr>
        <w:t xml:space="preserve"> и др.) </w:t>
      </w:r>
      <w:r w:rsidR="00327697">
        <w:rPr>
          <w:rFonts w:eastAsia="Calibri"/>
          <w:szCs w:val="22"/>
        </w:rPr>
        <w:t>отражаются</w:t>
      </w:r>
      <w:r w:rsidR="00327697" w:rsidRPr="00E05923">
        <w:rPr>
          <w:rFonts w:eastAsia="Calibri"/>
          <w:szCs w:val="22"/>
        </w:rPr>
        <w:t xml:space="preserve"> </w:t>
      </w:r>
      <w:r w:rsidR="00327697">
        <w:rPr>
          <w:rFonts w:eastAsia="Calibri"/>
          <w:szCs w:val="22"/>
        </w:rPr>
        <w:t xml:space="preserve">и </w:t>
      </w:r>
      <w:r w:rsidR="00327697" w:rsidRPr="00E05923">
        <w:rPr>
          <w:rFonts w:eastAsia="Calibri"/>
          <w:szCs w:val="22"/>
        </w:rPr>
        <w:t xml:space="preserve">на условиях труда, </w:t>
      </w:r>
      <w:r w:rsidR="00327697">
        <w:rPr>
          <w:rFonts w:eastAsia="Calibri"/>
          <w:szCs w:val="22"/>
        </w:rPr>
        <w:t>и на</w:t>
      </w:r>
      <w:r w:rsidR="00327697" w:rsidRPr="00E05923">
        <w:rPr>
          <w:rFonts w:eastAsia="Calibri"/>
          <w:szCs w:val="22"/>
        </w:rPr>
        <w:t xml:space="preserve"> уровне и степени защищенности тех или иных категори</w:t>
      </w:r>
      <w:r w:rsidR="00327697">
        <w:rPr>
          <w:rFonts w:eastAsia="Calibri"/>
          <w:szCs w:val="22"/>
        </w:rPr>
        <w:t>й</w:t>
      </w:r>
      <w:r w:rsidR="00327697" w:rsidRPr="00E05923">
        <w:rPr>
          <w:rFonts w:eastAsia="Calibri"/>
          <w:szCs w:val="22"/>
        </w:rPr>
        <w:t xml:space="preserve"> работников. </w:t>
      </w:r>
      <w:r w:rsidR="00327697">
        <w:rPr>
          <w:rFonts w:eastAsia="Calibri"/>
          <w:szCs w:val="22"/>
        </w:rPr>
        <w:t>У профсоюзных работников</w:t>
      </w:r>
      <w:r w:rsidR="00327697" w:rsidRPr="00E05923">
        <w:rPr>
          <w:rFonts w:eastAsia="Calibri"/>
          <w:szCs w:val="22"/>
        </w:rPr>
        <w:t xml:space="preserve"> непростые времена</w:t>
      </w:r>
      <w:r w:rsidR="007B441A">
        <w:rPr>
          <w:rFonts w:eastAsia="Calibri"/>
          <w:szCs w:val="22"/>
        </w:rPr>
        <w:t>,</w:t>
      </w:r>
      <w:r w:rsidR="00327697" w:rsidRPr="00E05923">
        <w:rPr>
          <w:rFonts w:eastAsia="Calibri"/>
          <w:szCs w:val="22"/>
        </w:rPr>
        <w:t xml:space="preserve"> как с точки зрения </w:t>
      </w:r>
      <w:r w:rsidR="00C97BA8">
        <w:rPr>
          <w:rFonts w:eastAsia="Calibri"/>
          <w:szCs w:val="22"/>
        </w:rPr>
        <w:t xml:space="preserve">участия </w:t>
      </w:r>
      <w:r w:rsidR="00327697" w:rsidRPr="00E05923">
        <w:rPr>
          <w:rFonts w:eastAsia="Calibri"/>
          <w:szCs w:val="22"/>
        </w:rPr>
        <w:t>в процесс</w:t>
      </w:r>
      <w:r w:rsidR="00C97BA8">
        <w:rPr>
          <w:rFonts w:eastAsia="Calibri"/>
          <w:szCs w:val="22"/>
        </w:rPr>
        <w:t>ах оптимизации и повышения эффективности образовательной системы</w:t>
      </w:r>
      <w:r w:rsidR="00327697" w:rsidRPr="00E05923">
        <w:rPr>
          <w:rFonts w:eastAsia="Calibri"/>
          <w:szCs w:val="22"/>
        </w:rPr>
        <w:t>, так и с позиции нашей с вами готовности адекватно и профессиональн</w:t>
      </w:r>
      <w:r w:rsidR="00C97BA8">
        <w:rPr>
          <w:rFonts w:eastAsia="Calibri"/>
          <w:szCs w:val="22"/>
        </w:rPr>
        <w:t>о</w:t>
      </w:r>
      <w:r w:rsidR="00327697" w:rsidRPr="00E05923">
        <w:rPr>
          <w:rFonts w:eastAsia="Calibri"/>
          <w:szCs w:val="22"/>
        </w:rPr>
        <w:t xml:space="preserve"> реагировать и защищать </w:t>
      </w:r>
      <w:r w:rsidR="00C97BA8">
        <w:rPr>
          <w:rFonts w:eastAsia="Calibri"/>
          <w:szCs w:val="22"/>
        </w:rPr>
        <w:t xml:space="preserve">права </w:t>
      </w:r>
      <w:r w:rsidR="00327697" w:rsidRPr="00E05923">
        <w:rPr>
          <w:rFonts w:eastAsia="Calibri"/>
          <w:szCs w:val="22"/>
        </w:rPr>
        <w:t xml:space="preserve">членов профсоюза в </w:t>
      </w:r>
      <w:r w:rsidR="00327697">
        <w:rPr>
          <w:rFonts w:eastAsia="Calibri"/>
          <w:szCs w:val="22"/>
        </w:rPr>
        <w:t xml:space="preserve">этих </w:t>
      </w:r>
      <w:r w:rsidR="00327697" w:rsidRPr="00E05923">
        <w:rPr>
          <w:rFonts w:eastAsia="Calibri"/>
          <w:szCs w:val="22"/>
        </w:rPr>
        <w:t>условиях.</w:t>
      </w:r>
    </w:p>
    <w:p w:rsidR="005F7606" w:rsidRDefault="005F7606" w:rsidP="005F7606">
      <w:pPr>
        <w:ind w:firstLine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</w:t>
      </w:r>
      <w:r w:rsidR="00E05923" w:rsidRPr="00E05923">
        <w:rPr>
          <w:rFonts w:eastAsia="Calibri"/>
          <w:szCs w:val="22"/>
        </w:rPr>
        <w:t>Серьезными инструментами решения проблем и развития отрасли является социальное партн</w:t>
      </w:r>
      <w:r w:rsidR="009160AB">
        <w:rPr>
          <w:rFonts w:eastAsia="Calibri"/>
          <w:szCs w:val="22"/>
        </w:rPr>
        <w:t>ерство</w:t>
      </w:r>
      <w:r w:rsidR="00E05923" w:rsidRPr="00E05923">
        <w:rPr>
          <w:rFonts w:eastAsia="Calibri"/>
          <w:szCs w:val="22"/>
        </w:rPr>
        <w:t xml:space="preserve">. </w:t>
      </w:r>
    </w:p>
    <w:p w:rsidR="005F7606" w:rsidRDefault="005F7606" w:rsidP="008D0172">
      <w:pPr>
        <w:ind w:firstLine="0"/>
        <w:rPr>
          <w:rFonts w:eastAsia="Calibri"/>
        </w:rPr>
      </w:pPr>
      <w:r>
        <w:rPr>
          <w:rFonts w:eastAsia="Calibri"/>
          <w:szCs w:val="22"/>
        </w:rPr>
        <w:t xml:space="preserve">           В регионе подписано </w:t>
      </w:r>
      <w:r>
        <w:rPr>
          <w:rFonts w:eastAsia="Calibri"/>
        </w:rPr>
        <w:t>отраслевое соглашение между комитетом образования и науки Волгоградской области и Волгоградской областно</w:t>
      </w:r>
      <w:r w:rsidR="00F15A9F">
        <w:rPr>
          <w:rFonts w:eastAsia="Calibri"/>
        </w:rPr>
        <w:t>й организацией Профсоюза на 2012-2016 годы, в 2016</w:t>
      </w:r>
      <w:r>
        <w:rPr>
          <w:rFonts w:eastAsia="Calibri"/>
        </w:rPr>
        <w:t xml:space="preserve"> году в него были внесены изменения и дополнения, связанные с изменениям</w:t>
      </w:r>
      <w:r w:rsidR="008D0172">
        <w:rPr>
          <w:rFonts w:eastAsia="Calibri"/>
        </w:rPr>
        <w:t>и действующего законодательства, на основе указанных документов подписано районное двустороннее соглашение на 2017-2020г.</w:t>
      </w:r>
    </w:p>
    <w:p w:rsidR="005F7606" w:rsidRDefault="005F7606" w:rsidP="005F7606">
      <w:pPr>
        <w:rPr>
          <w:rFonts w:eastAsia="Calibri"/>
          <w:szCs w:val="22"/>
        </w:rPr>
      </w:pPr>
      <w:r w:rsidRPr="005F7606">
        <w:rPr>
          <w:rFonts w:eastAsia="Calibri"/>
          <w:szCs w:val="22"/>
        </w:rPr>
        <w:t xml:space="preserve">Количество заключенных договоров в первичных профсоюзных организациях составляет </w:t>
      </w:r>
      <w:r w:rsidRPr="008B730C">
        <w:rPr>
          <w:rFonts w:eastAsia="Calibri"/>
          <w:szCs w:val="22"/>
        </w:rPr>
        <w:t xml:space="preserve">99,4%. </w:t>
      </w:r>
    </w:p>
    <w:p w:rsidR="005F7606" w:rsidRPr="005F7606" w:rsidRDefault="008D0172" w:rsidP="00106ABA">
      <w:pPr>
        <w:rPr>
          <w:rFonts w:eastAsia="Calibri"/>
          <w:szCs w:val="22"/>
        </w:rPr>
      </w:pPr>
      <w:r>
        <w:rPr>
          <w:rFonts w:eastAsia="Calibri"/>
          <w:szCs w:val="22"/>
        </w:rPr>
        <w:t>С</w:t>
      </w:r>
      <w:r w:rsidR="00F46AA0" w:rsidRPr="00E05923">
        <w:rPr>
          <w:rFonts w:eastAsia="Calibri"/>
          <w:szCs w:val="22"/>
        </w:rPr>
        <w:t>лова</w:t>
      </w:r>
      <w:r w:rsidR="00106ABA">
        <w:rPr>
          <w:rFonts w:eastAsia="Calibri"/>
          <w:szCs w:val="22"/>
        </w:rPr>
        <w:t xml:space="preserve"> благодарности нашим социальным </w:t>
      </w:r>
      <w:proofErr w:type="gramStart"/>
      <w:r w:rsidR="00106ABA">
        <w:rPr>
          <w:rFonts w:eastAsia="Calibri"/>
          <w:szCs w:val="22"/>
        </w:rPr>
        <w:t>партнерам</w:t>
      </w:r>
      <w:proofErr w:type="gramEnd"/>
      <w:r w:rsidR="00106ABA">
        <w:rPr>
          <w:rFonts w:eastAsia="Calibri"/>
          <w:szCs w:val="22"/>
        </w:rPr>
        <w:t xml:space="preserve"> н</w:t>
      </w:r>
      <w:r w:rsidR="005F7606" w:rsidRPr="005F7606">
        <w:rPr>
          <w:rFonts w:eastAsia="Calibri"/>
          <w:szCs w:val="22"/>
        </w:rPr>
        <w:t>есмотря на непростое финансово-экономическое положение, сторонами социального партнерства выполняются практически все взаимные договоренности и взаимные обязательства.</w:t>
      </w:r>
    </w:p>
    <w:p w:rsidR="005F7606" w:rsidRPr="005F7606" w:rsidRDefault="005F7606" w:rsidP="005F7606">
      <w:pPr>
        <w:rPr>
          <w:rFonts w:eastAsia="Calibri"/>
          <w:szCs w:val="22"/>
        </w:rPr>
      </w:pPr>
      <w:r w:rsidRPr="005F7606">
        <w:rPr>
          <w:rFonts w:eastAsia="Calibri"/>
          <w:szCs w:val="22"/>
        </w:rPr>
        <w:t xml:space="preserve">Обеспечено выполнение соглашений и </w:t>
      </w:r>
      <w:proofErr w:type="spellStart"/>
      <w:r w:rsidRPr="005F7606">
        <w:rPr>
          <w:rFonts w:eastAsia="Calibri"/>
          <w:szCs w:val="22"/>
        </w:rPr>
        <w:t>колдоговоров</w:t>
      </w:r>
      <w:proofErr w:type="spellEnd"/>
      <w:r w:rsidRPr="005F7606">
        <w:rPr>
          <w:rFonts w:eastAsia="Calibri"/>
          <w:szCs w:val="22"/>
        </w:rPr>
        <w:t xml:space="preserve"> по своевременной выплате заработной платы, отпускных работникам отрасли.</w:t>
      </w:r>
    </w:p>
    <w:p w:rsidR="005F7606" w:rsidRPr="005F7606" w:rsidRDefault="00106ABA" w:rsidP="005F7606">
      <w:pPr>
        <w:rPr>
          <w:rFonts w:eastAsia="Calibri"/>
          <w:szCs w:val="22"/>
        </w:rPr>
      </w:pPr>
      <w:r>
        <w:rPr>
          <w:rFonts w:eastAsia="Lucida Sans Unicode"/>
          <w:kern w:val="2"/>
          <w:lang w:eastAsia="ar-SA"/>
        </w:rPr>
        <w:t>В районе</w:t>
      </w:r>
      <w:r w:rsidR="005F7606" w:rsidRPr="005F7606">
        <w:rPr>
          <w:rFonts w:eastAsia="Lucida Sans Unicode"/>
          <w:kern w:val="2"/>
          <w:lang w:eastAsia="ar-SA"/>
        </w:rPr>
        <w:t xml:space="preserve"> сохранены и предоставляются меры социальной поддержки педагогическим работникам. В </w:t>
      </w:r>
      <w:r w:rsidR="00F15A9F">
        <w:rPr>
          <w:rFonts w:eastAsia="Lucida Sans Unicode"/>
          <w:kern w:val="2"/>
          <w:lang w:eastAsia="ar-SA"/>
        </w:rPr>
        <w:t>2016</w:t>
      </w:r>
      <w:r>
        <w:rPr>
          <w:rFonts w:eastAsia="Lucida Sans Unicode"/>
          <w:kern w:val="2"/>
          <w:lang w:eastAsia="ar-SA"/>
        </w:rPr>
        <w:t xml:space="preserve"> году </w:t>
      </w:r>
      <w:r w:rsidR="00234B1E" w:rsidRPr="00234B1E">
        <w:rPr>
          <w:rFonts w:eastAsia="Lucida Sans Unicode"/>
          <w:kern w:val="2"/>
          <w:lang w:eastAsia="ar-SA"/>
        </w:rPr>
        <w:t>14</w:t>
      </w:r>
      <w:r w:rsidRPr="00234B1E">
        <w:rPr>
          <w:rFonts w:eastAsia="Lucida Sans Unicode"/>
          <w:kern w:val="2"/>
          <w:lang w:eastAsia="ar-SA"/>
        </w:rPr>
        <w:t>8</w:t>
      </w:r>
      <w:r w:rsidR="005F7606" w:rsidRPr="005F7606">
        <w:rPr>
          <w:rFonts w:eastAsia="Lucida Sans Unicode"/>
          <w:kern w:val="2"/>
          <w:lang w:eastAsia="ar-SA"/>
        </w:rPr>
        <w:t xml:space="preserve"> педагогических работника сельской местности воспользовались льготой по оплате</w:t>
      </w:r>
      <w:r w:rsidR="002F65AD">
        <w:rPr>
          <w:rFonts w:eastAsia="Lucida Sans Unicode"/>
          <w:kern w:val="2"/>
          <w:lang w:eastAsia="ar-SA"/>
        </w:rPr>
        <w:t xml:space="preserve"> жилищно-коммунальных услуг</w:t>
      </w:r>
      <w:r w:rsidR="005F7606" w:rsidRPr="005F7606">
        <w:rPr>
          <w:rFonts w:eastAsia="Lucida Sans Unicode"/>
          <w:kern w:val="2"/>
          <w:lang w:eastAsia="ar-SA"/>
        </w:rPr>
        <w:t xml:space="preserve"> </w:t>
      </w:r>
      <w:r w:rsidR="005F7606" w:rsidRPr="005F7606">
        <w:rPr>
          <w:rFonts w:eastAsia="Calibri"/>
        </w:rPr>
        <w:t>(закон №1518-ОД от 13 08.2007г.).</w:t>
      </w:r>
      <w:r w:rsidR="005F7606" w:rsidRPr="005F7606">
        <w:rPr>
          <w:rFonts w:eastAsia="Calibri"/>
          <w:szCs w:val="22"/>
        </w:rPr>
        <w:t xml:space="preserve"> </w:t>
      </w:r>
      <w:proofErr w:type="gramStart"/>
      <w:r w:rsidR="005F7606">
        <w:rPr>
          <w:rFonts w:eastAsia="Calibri"/>
          <w:szCs w:val="22"/>
        </w:rPr>
        <w:t>Хочу напомнить, что б</w:t>
      </w:r>
      <w:r w:rsidR="005F7606" w:rsidRPr="005F7606">
        <w:rPr>
          <w:rFonts w:eastAsia="Calibri"/>
          <w:szCs w:val="22"/>
        </w:rPr>
        <w:t xml:space="preserve">лагодаря совместной работе обкома Профсоюза и депутатов Волгоградской областной Думы категория получателей мер социальной поддержки по оплате жилого помещения </w:t>
      </w:r>
      <w:r w:rsidR="005F7606">
        <w:rPr>
          <w:rFonts w:eastAsia="Calibri"/>
          <w:szCs w:val="22"/>
        </w:rPr>
        <w:t xml:space="preserve"> </w:t>
      </w:r>
      <w:r w:rsidR="005F7606" w:rsidRPr="005F7606">
        <w:rPr>
          <w:rFonts w:eastAsia="Calibri"/>
          <w:szCs w:val="22"/>
        </w:rPr>
        <w:t xml:space="preserve"> была расширена за счет того, что право на эти льготы с 2013 года имеют педагогические работники образовательных организаций, проживающие в городах (городских поселениях) Волгоградской области, а работающие в сельских населенных пунктах, рабочих поселках (поселках городского типа)</w:t>
      </w:r>
      <w:r w:rsidR="005F7606">
        <w:rPr>
          <w:rFonts w:eastAsia="Calibri"/>
          <w:szCs w:val="22"/>
        </w:rPr>
        <w:t>.</w:t>
      </w:r>
      <w:proofErr w:type="gramEnd"/>
    </w:p>
    <w:p w:rsidR="005F7606" w:rsidRDefault="005F7606" w:rsidP="00564E13">
      <w:pPr>
        <w:ind w:firstLine="360"/>
        <w:rPr>
          <w:rFonts w:eastAsia="Calibri"/>
        </w:rPr>
      </w:pPr>
      <w:r w:rsidRPr="005F7606">
        <w:rPr>
          <w:rFonts w:eastAsia="Calibri"/>
        </w:rPr>
        <w:t xml:space="preserve">    </w:t>
      </w:r>
      <w:proofErr w:type="gramStart"/>
      <w:r w:rsidRPr="005F7606">
        <w:rPr>
          <w:rFonts w:eastAsia="Calibri"/>
        </w:rPr>
        <w:t>Согласно закона</w:t>
      </w:r>
      <w:proofErr w:type="gramEnd"/>
      <w:r w:rsidRPr="005F7606">
        <w:rPr>
          <w:rFonts w:eastAsia="Calibri"/>
        </w:rPr>
        <w:t xml:space="preserve"> Волгоградской области №964-ОД от 26.11.2004 года молодым специалистам образовательных организаций Волгоградской области предоставляе</w:t>
      </w:r>
      <w:r w:rsidR="002F65AD">
        <w:rPr>
          <w:rFonts w:eastAsia="Calibri"/>
        </w:rPr>
        <w:t>тся единовременное пособие</w:t>
      </w:r>
      <w:r w:rsidRPr="005F7606">
        <w:rPr>
          <w:rFonts w:eastAsia="Calibri"/>
        </w:rPr>
        <w:t>, выплачиваются ежемесячные надбавки</w:t>
      </w:r>
      <w:r w:rsidR="002F65AD">
        <w:rPr>
          <w:rFonts w:eastAsia="Calibri"/>
        </w:rPr>
        <w:t xml:space="preserve"> к окладу. </w:t>
      </w:r>
      <w:r w:rsidRPr="005F7606">
        <w:rPr>
          <w:rFonts w:eastAsia="Calibri"/>
        </w:rPr>
        <w:t xml:space="preserve">  </w:t>
      </w:r>
    </w:p>
    <w:p w:rsidR="00564E13" w:rsidRPr="00564E13" w:rsidRDefault="00564E13" w:rsidP="00564E13">
      <w:pPr>
        <w:ind w:firstLine="360"/>
        <w:rPr>
          <w:rFonts w:eastAsia="Calibri"/>
        </w:rPr>
      </w:pPr>
      <w:r>
        <w:rPr>
          <w:rFonts w:eastAsia="Calibri"/>
        </w:rPr>
        <w:t xml:space="preserve">     </w:t>
      </w:r>
      <w:r w:rsidR="00F15A9F">
        <w:rPr>
          <w:rFonts w:eastAsia="Calibri"/>
        </w:rPr>
        <w:t>В 2016</w:t>
      </w:r>
      <w:r w:rsidRPr="00564E13">
        <w:rPr>
          <w:rFonts w:eastAsia="Calibri"/>
        </w:rPr>
        <w:t xml:space="preserve"> году </w:t>
      </w:r>
      <w:r w:rsidRPr="00F15A9F">
        <w:rPr>
          <w:rFonts w:eastAsia="Calibri"/>
          <w:color w:val="FF0000"/>
        </w:rPr>
        <w:t xml:space="preserve"> </w:t>
      </w:r>
      <w:r w:rsidR="00F15A9F">
        <w:rPr>
          <w:rFonts w:eastAsia="Calibri"/>
        </w:rPr>
        <w:t>один педагог награжден</w:t>
      </w:r>
      <w:r w:rsidRPr="00564E13">
        <w:rPr>
          <w:rFonts w:eastAsia="Calibri"/>
        </w:rPr>
        <w:t xml:space="preserve"> почетным званием «Заслуженный педагог Волгоградской области</w:t>
      </w:r>
      <w:r w:rsidR="00F15A9F">
        <w:rPr>
          <w:rFonts w:eastAsia="Calibri"/>
        </w:rPr>
        <w:t>»- Кочнев А.В.</w:t>
      </w:r>
      <w:r w:rsidRPr="00564E13">
        <w:rPr>
          <w:rFonts w:eastAsia="Calibri"/>
        </w:rPr>
        <w:t xml:space="preserve"> </w:t>
      </w:r>
    </w:p>
    <w:p w:rsidR="00F46AA0" w:rsidRDefault="00564E13" w:rsidP="00F46AA0">
      <w:pPr>
        <w:ind w:firstLine="360"/>
        <w:rPr>
          <w:rFonts w:eastAsia="Calibri"/>
          <w:szCs w:val="22"/>
        </w:rPr>
      </w:pPr>
      <w:r>
        <w:rPr>
          <w:rFonts w:eastAsia="Calibri"/>
        </w:rPr>
        <w:t xml:space="preserve">     </w:t>
      </w:r>
      <w:r w:rsidRPr="00564E13">
        <w:rPr>
          <w:rFonts w:eastAsia="Calibri"/>
        </w:rPr>
        <w:t xml:space="preserve">На основании отраслевого и территориальных соглашений, и коллективных договоров в образовательных организациях с учетом финансово-экономического положения, была предусмотрена и предоставлялась оплата за квалификационную категорию по истечении срока ее присвоения (один год до выхода на пенсию, болезнь и </w:t>
      </w:r>
      <w:proofErr w:type="spellStart"/>
      <w:r w:rsidRPr="00564E13">
        <w:rPr>
          <w:rFonts w:eastAsia="Calibri"/>
        </w:rPr>
        <w:t>т.д</w:t>
      </w:r>
      <w:proofErr w:type="spellEnd"/>
      <w:r w:rsidRPr="00564E13">
        <w:rPr>
          <w:rFonts w:eastAsia="Calibri"/>
        </w:rPr>
        <w:t>)</w:t>
      </w:r>
      <w:proofErr w:type="gramStart"/>
      <w:r w:rsidRPr="00564E13">
        <w:rPr>
          <w:rFonts w:eastAsia="Calibri"/>
        </w:rPr>
        <w:t>.</w:t>
      </w:r>
      <w:proofErr w:type="gramEnd"/>
      <w:r>
        <w:rPr>
          <w:rFonts w:eastAsia="Calibri"/>
        </w:rPr>
        <w:t xml:space="preserve"> </w:t>
      </w:r>
      <w:proofErr w:type="gramStart"/>
      <w:r w:rsidR="005F7606" w:rsidRPr="005F7606">
        <w:rPr>
          <w:rFonts w:eastAsia="Calibri"/>
          <w:szCs w:val="22"/>
        </w:rPr>
        <w:t>к</w:t>
      </w:r>
      <w:proofErr w:type="gramEnd"/>
      <w:r w:rsidR="005F7606" w:rsidRPr="005F7606">
        <w:rPr>
          <w:rFonts w:eastAsia="Calibri"/>
          <w:szCs w:val="22"/>
        </w:rPr>
        <w:t xml:space="preserve">атегорию. В соответствиями с Положениями об оплате труда педагогическим </w:t>
      </w:r>
      <w:r w:rsidR="005F7606" w:rsidRPr="005F7606">
        <w:rPr>
          <w:rFonts w:eastAsia="Calibri"/>
          <w:szCs w:val="22"/>
        </w:rPr>
        <w:lastRenderedPageBreak/>
        <w:t xml:space="preserve">работникам были установлены и выплачивались надбавки к должностному окладу: за первую квалификационную категорию – 15%, </w:t>
      </w:r>
      <w:proofErr w:type="gramStart"/>
      <w:r w:rsidR="005F7606" w:rsidRPr="005F7606">
        <w:rPr>
          <w:rFonts w:eastAsia="Calibri"/>
          <w:szCs w:val="22"/>
        </w:rPr>
        <w:t>за</w:t>
      </w:r>
      <w:proofErr w:type="gramEnd"/>
      <w:r w:rsidR="005F7606" w:rsidRPr="005F7606">
        <w:rPr>
          <w:rFonts w:eastAsia="Calibri"/>
          <w:szCs w:val="22"/>
        </w:rPr>
        <w:t xml:space="preserve"> высшую квалификационную – 30%.</w:t>
      </w:r>
    </w:p>
    <w:p w:rsidR="00F46AA0" w:rsidRDefault="00F46AA0" w:rsidP="00F46AA0">
      <w:pPr>
        <w:ind w:firstLine="360"/>
        <w:rPr>
          <w:rFonts w:eastAsia="Calibri"/>
        </w:rPr>
      </w:pPr>
      <w:r>
        <w:rPr>
          <w:rFonts w:eastAsia="Calibri"/>
          <w:szCs w:val="22"/>
        </w:rPr>
        <w:t xml:space="preserve">     </w:t>
      </w:r>
      <w:r w:rsidR="00234B1E">
        <w:rPr>
          <w:rFonts w:eastAsia="Calibri"/>
        </w:rPr>
        <w:t>Однако</w:t>
      </w:r>
      <w:proofErr w:type="gramStart"/>
      <w:r w:rsidR="00234B1E">
        <w:rPr>
          <w:rFonts w:eastAsia="Calibri"/>
        </w:rPr>
        <w:t>,</w:t>
      </w:r>
      <w:proofErr w:type="gramEnd"/>
      <w:r w:rsidR="00234B1E">
        <w:rPr>
          <w:rFonts w:eastAsia="Calibri"/>
        </w:rPr>
        <w:t xml:space="preserve"> необходимо</w:t>
      </w:r>
      <w:r w:rsidRPr="00F46AA0">
        <w:rPr>
          <w:rFonts w:eastAsia="Calibri"/>
        </w:rPr>
        <w:t xml:space="preserve"> отметить, что в нашем регионе имеется законодательная база для предоставления ипотечного кредитования молодых специ</w:t>
      </w:r>
      <w:r w:rsidR="00F15A9F">
        <w:rPr>
          <w:rFonts w:eastAsia="Calibri"/>
        </w:rPr>
        <w:t>алистов, но, к сожалению, в 2016</w:t>
      </w:r>
      <w:r w:rsidRPr="00F46AA0">
        <w:rPr>
          <w:rFonts w:eastAsia="Calibri"/>
        </w:rPr>
        <w:t xml:space="preserve"> году в бюджете Волгоградской области</w:t>
      </w:r>
      <w:r w:rsidR="00234B1E">
        <w:rPr>
          <w:rFonts w:eastAsia="Calibri"/>
        </w:rPr>
        <w:t>, соответственно и в нашем районе,</w:t>
      </w:r>
      <w:r w:rsidRPr="00F46AA0">
        <w:rPr>
          <w:rFonts w:eastAsia="Calibri"/>
        </w:rPr>
        <w:t xml:space="preserve"> средства на ее реализацию не были предусмотрены.  </w:t>
      </w:r>
    </w:p>
    <w:p w:rsidR="00564E13" w:rsidRPr="002F65AD" w:rsidRDefault="001C2125" w:rsidP="00234B1E">
      <w:pPr>
        <w:ind w:firstLine="708"/>
        <w:rPr>
          <w:rFonts w:eastAsia="Calibri"/>
        </w:rPr>
      </w:pPr>
      <w:proofErr w:type="gramStart"/>
      <w:r w:rsidRPr="001C2125">
        <w:rPr>
          <w:rFonts w:eastAsia="Calibri"/>
        </w:rPr>
        <w:t xml:space="preserve">Не прекращают поступать обращения от педагогических работников по вопросам выплат стимулирующих </w:t>
      </w:r>
      <w:r>
        <w:rPr>
          <w:rFonts w:eastAsia="Calibri"/>
        </w:rPr>
        <w:t>надбавок и премиальных (в</w:t>
      </w:r>
      <w:r w:rsidRPr="001C2125">
        <w:rPr>
          <w:rFonts w:eastAsia="Calibri"/>
        </w:rPr>
        <w:t>се это устанавливается, к сожалению, без учета мотивированного мнения выборного профсоюзного органа</w:t>
      </w:r>
      <w:r>
        <w:rPr>
          <w:rFonts w:eastAsia="Calibri"/>
        </w:rPr>
        <w:t>)</w:t>
      </w:r>
      <w:r w:rsidR="00234B1E">
        <w:rPr>
          <w:rFonts w:eastAsia="Calibri"/>
        </w:rPr>
        <w:t xml:space="preserve">, </w:t>
      </w:r>
      <w:r w:rsidR="003F2D35">
        <w:rPr>
          <w:rFonts w:eastAsia="Calibri"/>
        </w:rPr>
        <w:t>нам необходимо более</w:t>
      </w:r>
      <w:r w:rsidR="00335305" w:rsidRPr="00335305">
        <w:rPr>
          <w:rFonts w:eastAsia="Calibri"/>
        </w:rPr>
        <w:t xml:space="preserve"> тесно сотрудничать с </w:t>
      </w:r>
      <w:r w:rsidR="00F15A9F">
        <w:rPr>
          <w:rFonts w:eastAsia="Calibri"/>
        </w:rPr>
        <w:t xml:space="preserve">отделом </w:t>
      </w:r>
      <w:r w:rsidR="00335305" w:rsidRPr="00335305">
        <w:rPr>
          <w:rFonts w:eastAsia="Calibri"/>
        </w:rPr>
        <w:t xml:space="preserve"> образования по вышеназванным </w:t>
      </w:r>
      <w:r>
        <w:rPr>
          <w:rFonts w:eastAsia="Calibri"/>
        </w:rPr>
        <w:t xml:space="preserve">и другим </w:t>
      </w:r>
      <w:r w:rsidR="00335305" w:rsidRPr="00335305">
        <w:rPr>
          <w:rFonts w:eastAsia="Calibri"/>
        </w:rPr>
        <w:t>вопро</w:t>
      </w:r>
      <w:r w:rsidR="002F65AD">
        <w:rPr>
          <w:rFonts w:eastAsia="Calibri"/>
        </w:rPr>
        <w:t>сам, и надеюсь, что, будем</w:t>
      </w:r>
      <w:r w:rsidR="00335305">
        <w:rPr>
          <w:rFonts w:eastAsia="Calibri"/>
        </w:rPr>
        <w:t xml:space="preserve"> стремиться </w:t>
      </w:r>
      <w:r w:rsidR="00335305">
        <w:rPr>
          <w:rFonts w:eastAsia="Calibri"/>
          <w:szCs w:val="22"/>
        </w:rPr>
        <w:t>к</w:t>
      </w:r>
      <w:r w:rsidR="00335305" w:rsidRPr="00335305">
        <w:rPr>
          <w:rFonts w:eastAsia="Calibri"/>
          <w:szCs w:val="22"/>
        </w:rPr>
        <w:t xml:space="preserve"> взаимопонимани</w:t>
      </w:r>
      <w:r w:rsidR="00335305">
        <w:rPr>
          <w:rFonts w:eastAsia="Calibri"/>
          <w:szCs w:val="22"/>
        </w:rPr>
        <w:t>ю</w:t>
      </w:r>
      <w:r w:rsidR="00335305" w:rsidRPr="00335305">
        <w:rPr>
          <w:rFonts w:eastAsia="Calibri"/>
          <w:szCs w:val="22"/>
        </w:rPr>
        <w:t xml:space="preserve">, </w:t>
      </w:r>
      <w:r w:rsidR="00335305">
        <w:rPr>
          <w:rFonts w:eastAsia="Calibri"/>
          <w:szCs w:val="22"/>
        </w:rPr>
        <w:t>ведь только это</w:t>
      </w:r>
      <w:r w:rsidR="00335305" w:rsidRPr="00335305">
        <w:rPr>
          <w:rFonts w:eastAsia="Calibri"/>
          <w:szCs w:val="22"/>
        </w:rPr>
        <w:t xml:space="preserve"> позвол</w:t>
      </w:r>
      <w:r w:rsidR="00335305">
        <w:rPr>
          <w:rFonts w:eastAsia="Calibri"/>
          <w:szCs w:val="22"/>
        </w:rPr>
        <w:t>ит</w:t>
      </w:r>
      <w:r w:rsidR="00335305" w:rsidRPr="00335305">
        <w:rPr>
          <w:rFonts w:eastAsia="Calibri"/>
          <w:szCs w:val="22"/>
        </w:rPr>
        <w:t xml:space="preserve"> эффективно обсуждать и решать возникающие проблемы, сохран</w:t>
      </w:r>
      <w:r w:rsidR="00C54A07">
        <w:rPr>
          <w:rFonts w:eastAsia="Calibri"/>
          <w:szCs w:val="22"/>
        </w:rPr>
        <w:t>ять</w:t>
      </w:r>
      <w:r w:rsidR="00335305" w:rsidRPr="00335305">
        <w:rPr>
          <w:rFonts w:eastAsia="Calibri"/>
          <w:szCs w:val="22"/>
        </w:rPr>
        <w:t xml:space="preserve"> хороши</w:t>
      </w:r>
      <w:r w:rsidR="00C54A07">
        <w:rPr>
          <w:rFonts w:eastAsia="Calibri"/>
          <w:szCs w:val="22"/>
        </w:rPr>
        <w:t>й</w:t>
      </w:r>
      <w:r w:rsidR="00335305" w:rsidRPr="00335305">
        <w:rPr>
          <w:rFonts w:eastAsia="Calibri"/>
          <w:szCs w:val="22"/>
        </w:rPr>
        <w:t xml:space="preserve"> морально-психологический </w:t>
      </w:r>
      <w:r w:rsidR="00E15945">
        <w:rPr>
          <w:rFonts w:eastAsia="Calibri"/>
          <w:szCs w:val="22"/>
        </w:rPr>
        <w:t>климат</w:t>
      </w:r>
      <w:proofErr w:type="gramEnd"/>
      <w:r w:rsidR="00335305" w:rsidRPr="00335305">
        <w:rPr>
          <w:rFonts w:eastAsia="Calibri"/>
          <w:szCs w:val="22"/>
        </w:rPr>
        <w:t xml:space="preserve"> социально-трудовых отношений, ориентирова</w:t>
      </w:r>
      <w:r>
        <w:rPr>
          <w:rFonts w:eastAsia="Calibri"/>
          <w:szCs w:val="22"/>
        </w:rPr>
        <w:t>ть</w:t>
      </w:r>
      <w:r w:rsidR="00335305" w:rsidRPr="00335305">
        <w:rPr>
          <w:rFonts w:eastAsia="Calibri"/>
          <w:szCs w:val="22"/>
        </w:rPr>
        <w:t xml:space="preserve"> на обеспечение бесконфликтн</w:t>
      </w:r>
      <w:r w:rsidR="00335305">
        <w:rPr>
          <w:rFonts w:eastAsia="Calibri"/>
          <w:szCs w:val="22"/>
        </w:rPr>
        <w:t>ой</w:t>
      </w:r>
      <w:r w:rsidR="00335305" w:rsidRPr="00335305">
        <w:rPr>
          <w:rFonts w:eastAsia="Calibri"/>
          <w:szCs w:val="22"/>
        </w:rPr>
        <w:t xml:space="preserve"> работы в отрасли</w:t>
      </w:r>
      <w:r w:rsidR="00335305">
        <w:rPr>
          <w:rFonts w:eastAsia="Calibri"/>
          <w:szCs w:val="22"/>
        </w:rPr>
        <w:t>.</w:t>
      </w:r>
      <w:r w:rsidR="00E15945">
        <w:rPr>
          <w:rFonts w:eastAsia="Calibri"/>
          <w:szCs w:val="22"/>
        </w:rPr>
        <w:t xml:space="preserve"> </w:t>
      </w:r>
    </w:p>
    <w:p w:rsidR="00FE5304" w:rsidRDefault="00FE5304" w:rsidP="00564E13">
      <w:pPr>
        <w:rPr>
          <w:rFonts w:eastAsia="Calibri"/>
          <w:szCs w:val="22"/>
        </w:rPr>
      </w:pPr>
      <w:r>
        <w:rPr>
          <w:rFonts w:eastAsia="Calibri"/>
          <w:szCs w:val="22"/>
        </w:rPr>
        <w:t>В</w:t>
      </w:r>
      <w:r w:rsidR="00564E13" w:rsidRPr="00564E13">
        <w:rPr>
          <w:rFonts w:eastAsia="Calibri"/>
          <w:szCs w:val="22"/>
        </w:rPr>
        <w:t xml:space="preserve"> ходе выполнения Программы </w:t>
      </w:r>
      <w:r>
        <w:rPr>
          <w:rFonts w:eastAsia="Calibri"/>
          <w:szCs w:val="22"/>
        </w:rPr>
        <w:t>«</w:t>
      </w:r>
      <w:r w:rsidRPr="00FE5304">
        <w:rPr>
          <w:rFonts w:eastAsia="Calibri"/>
          <w:szCs w:val="22"/>
        </w:rPr>
        <w:t>Основные направления деятельности</w:t>
      </w:r>
      <w:r>
        <w:rPr>
          <w:rFonts w:eastAsia="Calibri"/>
          <w:szCs w:val="22"/>
        </w:rPr>
        <w:t>»</w:t>
      </w:r>
      <w:r w:rsidRPr="00FE5304">
        <w:rPr>
          <w:rFonts w:eastAsia="Calibri"/>
          <w:szCs w:val="22"/>
        </w:rPr>
        <w:t xml:space="preserve"> </w:t>
      </w:r>
      <w:r w:rsidR="00564E13" w:rsidRPr="00564E13">
        <w:rPr>
          <w:rFonts w:eastAsia="Calibri"/>
          <w:szCs w:val="22"/>
        </w:rPr>
        <w:t xml:space="preserve">организациями Профсоюза уделено должное внимание защите законных прав и интересов работников отрасли. </w:t>
      </w:r>
    </w:p>
    <w:p w:rsidR="00564E13" w:rsidRPr="00564E13" w:rsidRDefault="002F65AD" w:rsidP="00564E13">
      <w:pPr>
        <w:rPr>
          <w:rFonts w:eastAsia="Calibri"/>
          <w:szCs w:val="22"/>
        </w:rPr>
      </w:pPr>
      <w:r>
        <w:rPr>
          <w:rFonts w:eastAsia="Calibri"/>
          <w:szCs w:val="22"/>
        </w:rPr>
        <w:t>Главное в работе правового</w:t>
      </w:r>
      <w:r w:rsidR="00564E13" w:rsidRPr="00564E13">
        <w:rPr>
          <w:rFonts w:eastAsia="Calibri"/>
          <w:szCs w:val="22"/>
        </w:rPr>
        <w:t xml:space="preserve"> инспе</w:t>
      </w:r>
      <w:r>
        <w:rPr>
          <w:rFonts w:eastAsia="Calibri"/>
          <w:szCs w:val="22"/>
        </w:rPr>
        <w:t>ктора</w:t>
      </w:r>
      <w:r w:rsidR="00564E13" w:rsidRPr="00564E13">
        <w:rPr>
          <w:rFonts w:eastAsia="Calibri"/>
          <w:szCs w:val="22"/>
        </w:rPr>
        <w:t>, по-прежнему, остается досудебная и судебная защита прав членов Профсоюза, экспертиза проектов законов и других нормативно-прав</w:t>
      </w:r>
      <w:r>
        <w:rPr>
          <w:rFonts w:eastAsia="Calibri"/>
          <w:szCs w:val="22"/>
        </w:rPr>
        <w:t>овых актов</w:t>
      </w:r>
      <w:r w:rsidR="00564E13" w:rsidRPr="00564E13">
        <w:rPr>
          <w:rFonts w:eastAsia="Calibri"/>
          <w:szCs w:val="22"/>
        </w:rPr>
        <w:t xml:space="preserve">. </w:t>
      </w:r>
    </w:p>
    <w:p w:rsidR="00564E13" w:rsidRPr="00564E13" w:rsidRDefault="00564E13" w:rsidP="00564E13">
      <w:pPr>
        <w:rPr>
          <w:rFonts w:eastAsia="Calibri"/>
          <w:szCs w:val="22"/>
        </w:rPr>
      </w:pPr>
      <w:r w:rsidRPr="00564E13">
        <w:rPr>
          <w:rFonts w:eastAsia="Calibri"/>
          <w:szCs w:val="22"/>
        </w:rPr>
        <w:t>Приоритетным направлением в работе организаций Профсоюза являлась охрана труда, профилактика производственного травматизма, сохранение жизни и здоровья работающ</w:t>
      </w:r>
      <w:r w:rsidR="002F65AD">
        <w:rPr>
          <w:rFonts w:eastAsia="Calibri"/>
          <w:szCs w:val="22"/>
        </w:rPr>
        <w:t>их и обучающихся</w:t>
      </w:r>
      <w:r w:rsidRPr="00564E13">
        <w:rPr>
          <w:rFonts w:eastAsia="Calibri"/>
          <w:szCs w:val="22"/>
        </w:rPr>
        <w:t xml:space="preserve">. </w:t>
      </w:r>
    </w:p>
    <w:p w:rsidR="00C54A07" w:rsidRDefault="00E05923" w:rsidP="00C54A07">
      <w:pPr>
        <w:rPr>
          <w:rFonts w:eastAsia="Calibri"/>
          <w:szCs w:val="22"/>
        </w:rPr>
      </w:pPr>
      <w:r w:rsidRPr="00E05923">
        <w:rPr>
          <w:rFonts w:eastAsia="Calibri"/>
          <w:szCs w:val="22"/>
        </w:rPr>
        <w:t xml:space="preserve">В числе основных факторов, влияющих на эффективность реализации представительских и защитных функций </w:t>
      </w:r>
      <w:r w:rsidR="001C2125">
        <w:rPr>
          <w:rFonts w:eastAsia="Calibri"/>
          <w:szCs w:val="22"/>
        </w:rPr>
        <w:t>П</w:t>
      </w:r>
      <w:r w:rsidRPr="00E05923">
        <w:rPr>
          <w:rFonts w:eastAsia="Calibri"/>
          <w:szCs w:val="22"/>
        </w:rPr>
        <w:t xml:space="preserve">рофсоюза, мы рассматриваем информационную работу, используя разнообразные ее формы. </w:t>
      </w:r>
      <w:r w:rsidR="00C54A07">
        <w:rPr>
          <w:rFonts w:eastAsia="Calibri"/>
          <w:szCs w:val="22"/>
        </w:rPr>
        <w:t xml:space="preserve"> </w:t>
      </w:r>
    </w:p>
    <w:p w:rsidR="00C54A07" w:rsidRPr="00C54A07" w:rsidRDefault="00C54A07" w:rsidP="00C54A07">
      <w:pPr>
        <w:rPr>
          <w:rFonts w:eastAsia="Lucida Sans Unicode"/>
          <w:kern w:val="2"/>
          <w:lang w:eastAsia="x-none"/>
        </w:rPr>
      </w:pPr>
      <w:r w:rsidRPr="00C54A07">
        <w:rPr>
          <w:rFonts w:eastAsia="Lucida Sans Unicode"/>
          <w:kern w:val="2"/>
          <w:lang w:eastAsia="ar-SA"/>
        </w:rPr>
        <w:t xml:space="preserve">Продолжена практика сотрудничества </w:t>
      </w:r>
      <w:proofErr w:type="gramStart"/>
      <w:r w:rsidRPr="00C54A07">
        <w:rPr>
          <w:rFonts w:eastAsia="Lucida Sans Unicode"/>
          <w:kern w:val="2"/>
          <w:lang w:eastAsia="ar-SA"/>
        </w:rPr>
        <w:t>с</w:t>
      </w:r>
      <w:proofErr w:type="gramEnd"/>
      <w:r w:rsidRPr="00C54A07">
        <w:rPr>
          <w:rFonts w:eastAsia="Lucida Sans Unicode"/>
          <w:kern w:val="2"/>
          <w:lang w:eastAsia="ar-SA"/>
        </w:rPr>
        <w:t xml:space="preserve"> средствами массовой информации, еже</w:t>
      </w:r>
      <w:r w:rsidR="002F65AD">
        <w:rPr>
          <w:rFonts w:eastAsia="Lucida Sans Unicode"/>
          <w:kern w:val="2"/>
          <w:lang w:eastAsia="ar-SA"/>
        </w:rPr>
        <w:t xml:space="preserve">годно осуществляется подписка на периодическую печать: «Волгоградские профсоюзы», </w:t>
      </w:r>
      <w:r w:rsidRPr="00C54A07">
        <w:rPr>
          <w:rFonts w:eastAsia="Lucida Sans Unicode"/>
          <w:kern w:val="2"/>
          <w:lang w:eastAsia="ar-SA"/>
        </w:rPr>
        <w:t xml:space="preserve">«Мой Профсоюз», активно используется Интернет-страница областной организации Профсоюза. </w:t>
      </w:r>
    </w:p>
    <w:p w:rsidR="00257829" w:rsidRPr="00257829" w:rsidRDefault="00F15A9F" w:rsidP="00257829">
      <w:pPr>
        <w:rPr>
          <w:rFonts w:eastAsia="Calibri"/>
          <w:szCs w:val="22"/>
        </w:rPr>
      </w:pPr>
      <w:r>
        <w:rPr>
          <w:rFonts w:eastAsia="Calibri"/>
          <w:szCs w:val="22"/>
        </w:rPr>
        <w:t>В 2016</w:t>
      </w:r>
      <w:r w:rsidR="00257829" w:rsidRPr="00257829">
        <w:rPr>
          <w:rFonts w:eastAsia="Calibri"/>
          <w:szCs w:val="22"/>
        </w:rPr>
        <w:t xml:space="preserve"> году был осуществлен сбор Паспортов </w:t>
      </w:r>
      <w:r w:rsidR="003F2D35">
        <w:rPr>
          <w:rFonts w:eastAsia="Calibri"/>
          <w:szCs w:val="22"/>
        </w:rPr>
        <w:t xml:space="preserve">первичных </w:t>
      </w:r>
      <w:r w:rsidR="00257829" w:rsidRPr="00257829">
        <w:rPr>
          <w:rFonts w:eastAsia="Calibri"/>
          <w:szCs w:val="22"/>
        </w:rPr>
        <w:t xml:space="preserve">организаций Профсоюза и проведен анализ эффективности деятельности </w:t>
      </w:r>
      <w:r w:rsidR="003F2D35">
        <w:rPr>
          <w:rFonts w:eastAsia="Calibri"/>
          <w:szCs w:val="22"/>
        </w:rPr>
        <w:t>районной организации Профсоюза</w:t>
      </w:r>
      <w:r w:rsidR="00257829" w:rsidRPr="00257829">
        <w:rPr>
          <w:rFonts w:eastAsia="Calibri"/>
          <w:szCs w:val="22"/>
        </w:rPr>
        <w:t xml:space="preserve">, по результатам </w:t>
      </w:r>
      <w:r w:rsidR="003F2D35">
        <w:rPr>
          <w:rFonts w:eastAsia="Calibri"/>
          <w:szCs w:val="22"/>
        </w:rPr>
        <w:t xml:space="preserve">областного </w:t>
      </w:r>
      <w:r w:rsidR="00257829" w:rsidRPr="00257829">
        <w:rPr>
          <w:rFonts w:eastAsia="Calibri"/>
          <w:szCs w:val="22"/>
        </w:rPr>
        <w:t xml:space="preserve"> рейтинг</w:t>
      </w:r>
      <w:r w:rsidR="003F2D35">
        <w:rPr>
          <w:rFonts w:eastAsia="Calibri"/>
          <w:szCs w:val="22"/>
        </w:rPr>
        <w:t>а</w:t>
      </w:r>
      <w:r w:rsidR="00257829" w:rsidRPr="00257829">
        <w:rPr>
          <w:rFonts w:eastAsia="Calibri"/>
          <w:szCs w:val="22"/>
        </w:rPr>
        <w:t xml:space="preserve"> среди территориальных (районных, городских) организаций. </w:t>
      </w:r>
      <w:r w:rsidR="003F2D35">
        <w:rPr>
          <w:rFonts w:eastAsia="Calibri"/>
          <w:szCs w:val="22"/>
        </w:rPr>
        <w:t>Наша организация стоит на 7</w:t>
      </w:r>
      <w:r w:rsidR="005A46AC">
        <w:rPr>
          <w:rFonts w:eastAsia="Calibri"/>
          <w:szCs w:val="22"/>
        </w:rPr>
        <w:t xml:space="preserve"> месте</w:t>
      </w:r>
      <w:r w:rsidR="00257829" w:rsidRPr="00257829">
        <w:rPr>
          <w:rFonts w:eastAsia="Calibri"/>
          <w:szCs w:val="22"/>
        </w:rPr>
        <w:t xml:space="preserve">. </w:t>
      </w:r>
    </w:p>
    <w:p w:rsidR="00257829" w:rsidRDefault="005A46AC" w:rsidP="00257829">
      <w:pPr>
        <w:rPr>
          <w:rFonts w:eastAsia="Calibri"/>
          <w:szCs w:val="22"/>
        </w:rPr>
      </w:pPr>
      <w:r>
        <w:rPr>
          <w:rFonts w:eastAsia="Calibri"/>
          <w:szCs w:val="22"/>
        </w:rPr>
        <w:t>Рай</w:t>
      </w:r>
      <w:r w:rsidR="00257829">
        <w:rPr>
          <w:rFonts w:eastAsia="Calibri"/>
          <w:szCs w:val="22"/>
        </w:rPr>
        <w:t xml:space="preserve">ком Профсоюза уделял внимание и материальной поддержке членов Профсоюза. </w:t>
      </w:r>
      <w:proofErr w:type="gramStart"/>
      <w:r w:rsidR="008278AC">
        <w:rPr>
          <w:rFonts w:eastAsia="Calibri"/>
          <w:szCs w:val="22"/>
        </w:rPr>
        <w:t xml:space="preserve">Обком Профсоюза продолжил сотрудничать с </w:t>
      </w:r>
      <w:proofErr w:type="spellStart"/>
      <w:r w:rsidR="008278AC">
        <w:rPr>
          <w:rFonts w:eastAsia="Calibri"/>
          <w:szCs w:val="22"/>
        </w:rPr>
        <w:t>Профкурортом</w:t>
      </w:r>
      <w:proofErr w:type="spellEnd"/>
      <w:r w:rsidR="008278AC">
        <w:rPr>
          <w:rFonts w:eastAsia="Calibri"/>
          <w:szCs w:val="22"/>
        </w:rPr>
        <w:t xml:space="preserve"> ФНПР, помогает членам профсоюза в приобретении путёвок в санатории со скидками от 10 до 20%. </w:t>
      </w:r>
      <w:r w:rsidR="00257829" w:rsidRPr="00257829">
        <w:rPr>
          <w:rFonts w:eastAsia="Calibri"/>
          <w:szCs w:val="22"/>
        </w:rPr>
        <w:t xml:space="preserve">В организации приняты Положения о Фонде социальной защиты, из которого ежегодно выделяются средства для компенсации стоимости санаторно-курортного лечения </w:t>
      </w:r>
      <w:r>
        <w:rPr>
          <w:rFonts w:eastAsia="Calibri"/>
          <w:szCs w:val="22"/>
        </w:rPr>
        <w:t>(оздоровления) членов Профсоюза</w:t>
      </w:r>
      <w:r w:rsidR="00257829">
        <w:rPr>
          <w:rFonts w:eastAsia="Calibri"/>
          <w:szCs w:val="22"/>
        </w:rPr>
        <w:t xml:space="preserve">, на оказание материальной помощи </w:t>
      </w:r>
      <w:r w:rsidR="00257829" w:rsidRPr="00257829">
        <w:rPr>
          <w:rFonts w:eastAsia="Calibri"/>
          <w:szCs w:val="22"/>
        </w:rPr>
        <w:t xml:space="preserve">в связи со стихийными бедствиями, выдачу беспроцентного профсоюзного займа. </w:t>
      </w:r>
      <w:proofErr w:type="gramEnd"/>
    </w:p>
    <w:p w:rsidR="00257829" w:rsidRDefault="00C31259" w:rsidP="00257829">
      <w:pPr>
        <w:rPr>
          <w:rFonts w:eastAsia="Calibri"/>
          <w:szCs w:val="22"/>
        </w:rPr>
      </w:pPr>
      <w:r>
        <w:rPr>
          <w:rFonts w:eastAsia="Calibri"/>
          <w:szCs w:val="22"/>
        </w:rPr>
        <w:t>В 2016</w:t>
      </w:r>
      <w:r w:rsidR="00257829">
        <w:rPr>
          <w:rFonts w:eastAsia="Calibri"/>
          <w:szCs w:val="22"/>
        </w:rPr>
        <w:t xml:space="preserve"> году </w:t>
      </w:r>
      <w:r w:rsidR="001C2125">
        <w:rPr>
          <w:rFonts w:eastAsia="Calibri"/>
          <w:szCs w:val="22"/>
        </w:rPr>
        <w:t xml:space="preserve">за активную работу по разным направлениям уставной деятельности </w:t>
      </w:r>
      <w:r w:rsidR="00257829">
        <w:rPr>
          <w:rFonts w:eastAsia="Calibri"/>
          <w:szCs w:val="22"/>
        </w:rPr>
        <w:t xml:space="preserve">профсоюзными наградами </w:t>
      </w:r>
      <w:r w:rsidR="00257829" w:rsidRPr="00257829">
        <w:rPr>
          <w:rFonts w:eastAsia="Calibri"/>
          <w:szCs w:val="22"/>
        </w:rPr>
        <w:t xml:space="preserve">были отмечены </w:t>
      </w:r>
      <w:r>
        <w:rPr>
          <w:rFonts w:eastAsia="Calibri"/>
          <w:szCs w:val="22"/>
        </w:rPr>
        <w:t>20</w:t>
      </w:r>
      <w:r w:rsidR="00257829">
        <w:rPr>
          <w:rFonts w:eastAsia="Calibri"/>
          <w:szCs w:val="22"/>
        </w:rPr>
        <w:t xml:space="preserve"> челове</w:t>
      </w:r>
      <w:r w:rsidR="005A46AC">
        <w:rPr>
          <w:rFonts w:eastAsia="Calibri"/>
          <w:szCs w:val="22"/>
        </w:rPr>
        <w:t>к, на премирование из средств рай</w:t>
      </w:r>
      <w:r w:rsidR="00257829">
        <w:rPr>
          <w:rFonts w:eastAsia="Calibri"/>
          <w:szCs w:val="22"/>
        </w:rPr>
        <w:t xml:space="preserve">кома выделено </w:t>
      </w:r>
      <w:r>
        <w:rPr>
          <w:rFonts w:eastAsia="Calibri"/>
          <w:szCs w:val="22"/>
        </w:rPr>
        <w:t>более</w:t>
      </w:r>
      <w:r w:rsidR="005A46AC">
        <w:rPr>
          <w:rFonts w:eastAsia="Calibri"/>
          <w:szCs w:val="22"/>
        </w:rPr>
        <w:t xml:space="preserve"> 30</w:t>
      </w:r>
      <w:r w:rsidR="001C2125">
        <w:rPr>
          <w:rFonts w:eastAsia="Calibri"/>
          <w:szCs w:val="22"/>
        </w:rPr>
        <w:t xml:space="preserve"> тысяч рублей. </w:t>
      </w:r>
    </w:p>
    <w:p w:rsidR="00257829" w:rsidRPr="005A46AC" w:rsidRDefault="00257829" w:rsidP="005A46AC">
      <w:pPr>
        <w:rPr>
          <w:rFonts w:eastAsia="Calibri"/>
          <w:szCs w:val="22"/>
        </w:rPr>
      </w:pPr>
      <w:r>
        <w:rPr>
          <w:rFonts w:eastAsia="Calibri"/>
          <w:szCs w:val="22"/>
        </w:rPr>
        <w:t xml:space="preserve">Были </w:t>
      </w:r>
      <w:r w:rsidRPr="00257829">
        <w:rPr>
          <w:rFonts w:eastAsia="Calibri"/>
          <w:szCs w:val="22"/>
        </w:rPr>
        <w:t>награждены в связи с юбилейными датами со дня основа</w:t>
      </w:r>
      <w:r>
        <w:rPr>
          <w:rFonts w:eastAsia="Calibri"/>
          <w:szCs w:val="22"/>
        </w:rPr>
        <w:t xml:space="preserve">ния образовательных организаций </w:t>
      </w:r>
      <w:r w:rsidRPr="00257829">
        <w:rPr>
          <w:rFonts w:eastAsia="Calibri"/>
          <w:szCs w:val="22"/>
        </w:rPr>
        <w:t>Почетными грамотами обкома</w:t>
      </w:r>
      <w:r w:rsidR="005A46AC">
        <w:rPr>
          <w:rFonts w:eastAsia="Calibri"/>
          <w:szCs w:val="22"/>
        </w:rPr>
        <w:t xml:space="preserve"> и ЦК</w:t>
      </w:r>
      <w:r w:rsidRPr="00257829">
        <w:rPr>
          <w:rFonts w:eastAsia="Calibri"/>
          <w:szCs w:val="22"/>
        </w:rPr>
        <w:t xml:space="preserve"> Профсоюз</w:t>
      </w:r>
      <w:r w:rsidR="005A46AC">
        <w:rPr>
          <w:rFonts w:eastAsia="Calibri"/>
          <w:szCs w:val="22"/>
        </w:rPr>
        <w:t>а</w:t>
      </w:r>
      <w:r>
        <w:rPr>
          <w:rFonts w:eastAsia="Calibri"/>
          <w:szCs w:val="22"/>
        </w:rPr>
        <w:t>.</w:t>
      </w:r>
      <w:r w:rsidRPr="00257829">
        <w:rPr>
          <w:rFonts w:eastAsia="Calibri"/>
          <w:szCs w:val="22"/>
        </w:rPr>
        <w:t xml:space="preserve"> </w:t>
      </w:r>
    </w:p>
    <w:p w:rsidR="00E05923" w:rsidRPr="00E05923" w:rsidRDefault="003F2D35" w:rsidP="003F2D35">
      <w:pPr>
        <w:ind w:firstLine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Эффективность нашей </w:t>
      </w:r>
      <w:r w:rsidR="00E05923" w:rsidRPr="00E05923">
        <w:rPr>
          <w:rFonts w:eastAsia="Calibri"/>
          <w:szCs w:val="22"/>
        </w:rPr>
        <w:t xml:space="preserve"> работы зависит от четкости, организованности нашей внутрисоюзной работы. Но мы ведь с вами знаем, что у нас и здесь есть недочеты, ошибки, а у некоторых даже </w:t>
      </w:r>
      <w:r w:rsidR="005A46AC">
        <w:rPr>
          <w:rFonts w:eastAsia="Calibri"/>
          <w:szCs w:val="22"/>
        </w:rPr>
        <w:t>провалы</w:t>
      </w:r>
      <w:r w:rsidR="00E05923" w:rsidRPr="00E05923">
        <w:rPr>
          <w:rFonts w:eastAsia="Calibri"/>
          <w:szCs w:val="22"/>
        </w:rPr>
        <w:t xml:space="preserve">. Я очень надеюсь, что каждый профсоюзный лидер проанализирует работу своей организации и примет все меры по налаживанию организационно-уставной деятельности, улучшению финансовой и кадровой политики. Все это в какой-то степени должно повысить уровень нашей защитной деятельности, </w:t>
      </w:r>
      <w:r w:rsidR="00E05923" w:rsidRPr="00E05923">
        <w:rPr>
          <w:rFonts w:eastAsia="Calibri"/>
          <w:szCs w:val="22"/>
        </w:rPr>
        <w:lastRenderedPageBreak/>
        <w:t xml:space="preserve">направленной на повышение статуса педагогических работников, уровня социальных гарантий </w:t>
      </w:r>
      <w:r>
        <w:rPr>
          <w:rFonts w:eastAsia="Calibri"/>
          <w:szCs w:val="22"/>
        </w:rPr>
        <w:t>работающих и обучающихся</w:t>
      </w:r>
      <w:proofErr w:type="gramStart"/>
      <w:r>
        <w:rPr>
          <w:rFonts w:eastAsia="Calibri"/>
          <w:szCs w:val="22"/>
        </w:rPr>
        <w:t>.</w:t>
      </w:r>
      <w:proofErr w:type="gramEnd"/>
      <w:r>
        <w:rPr>
          <w:rFonts w:eastAsia="Calibri"/>
          <w:szCs w:val="22"/>
        </w:rPr>
        <w:t xml:space="preserve"> Д</w:t>
      </w:r>
      <w:r w:rsidR="00E05923" w:rsidRPr="00E05923">
        <w:rPr>
          <w:rFonts w:eastAsia="Calibri"/>
          <w:szCs w:val="22"/>
        </w:rPr>
        <w:t>ля решения таких глобальных задач, как повышени</w:t>
      </w:r>
      <w:r w:rsidR="007C6479">
        <w:rPr>
          <w:rFonts w:eastAsia="Calibri"/>
          <w:szCs w:val="22"/>
        </w:rPr>
        <w:t>е</w:t>
      </w:r>
      <w:r w:rsidR="00E05923" w:rsidRPr="00E05923">
        <w:rPr>
          <w:rFonts w:eastAsia="Calibri"/>
          <w:szCs w:val="22"/>
        </w:rPr>
        <w:t xml:space="preserve"> статуса учителя, повышени</w:t>
      </w:r>
      <w:r w:rsidR="007C6479">
        <w:rPr>
          <w:rFonts w:eastAsia="Calibri"/>
          <w:szCs w:val="22"/>
        </w:rPr>
        <w:t>е</w:t>
      </w:r>
      <w:r w:rsidR="00E05923" w:rsidRPr="00E05923">
        <w:rPr>
          <w:rFonts w:eastAsia="Calibri"/>
          <w:szCs w:val="22"/>
        </w:rPr>
        <w:t xml:space="preserve"> заработной платы, социальных гарантий и т.д.</w:t>
      </w:r>
    </w:p>
    <w:p w:rsidR="00F4225E" w:rsidRDefault="00F4225E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  <w:r>
        <w:t xml:space="preserve">         </w:t>
      </w:r>
      <w:r>
        <w:rPr>
          <w:color w:val="FF0000"/>
        </w:rPr>
        <w:t xml:space="preserve"> </w:t>
      </w:r>
      <w:proofErr w:type="gramStart"/>
      <w:r w:rsidR="005A46AC">
        <w:rPr>
          <w:color w:val="auto"/>
        </w:rPr>
        <w:t>Рай</w:t>
      </w:r>
      <w:r>
        <w:rPr>
          <w:color w:val="auto"/>
        </w:rPr>
        <w:t xml:space="preserve">ком Профсоюз выражает уверенность, что совместно с </w:t>
      </w:r>
      <w:r w:rsidR="005A46AC">
        <w:rPr>
          <w:color w:val="auto"/>
        </w:rPr>
        <w:t xml:space="preserve">первичными </w:t>
      </w:r>
      <w:r w:rsidR="00C31259">
        <w:rPr>
          <w:color w:val="auto"/>
        </w:rPr>
        <w:t>организациями Профсоюза в 2017</w:t>
      </w:r>
      <w:r>
        <w:rPr>
          <w:color w:val="auto"/>
        </w:rPr>
        <w:t xml:space="preserve"> году будет продолжена целенаправленная работа по выполнению Программы «Основные направления деятельности Волгоградской областной организации профсоюза работников народного образования и науки РФ по выполнению решений </w:t>
      </w:r>
      <w:r>
        <w:rPr>
          <w:color w:val="auto"/>
          <w:lang w:val="en-US"/>
        </w:rPr>
        <w:t>VII</w:t>
      </w:r>
      <w:r>
        <w:rPr>
          <w:color w:val="auto"/>
        </w:rPr>
        <w:t xml:space="preserve"> Съезда Общеросс</w:t>
      </w:r>
      <w:r w:rsidR="003F2D35">
        <w:rPr>
          <w:color w:val="auto"/>
        </w:rPr>
        <w:t>ийского Профсоюза образования</w:t>
      </w:r>
      <w:bookmarkStart w:id="0" w:name="_GoBack"/>
      <w:bookmarkEnd w:id="0"/>
      <w:r>
        <w:rPr>
          <w:color w:val="auto"/>
        </w:rPr>
        <w:t xml:space="preserve">, </w:t>
      </w:r>
      <w:r>
        <w:rPr>
          <w:bCs/>
        </w:rPr>
        <w:t xml:space="preserve">уделено особое внимание мотивации и увеличению профсоюзного членства, </w:t>
      </w:r>
      <w:r>
        <w:rPr>
          <w:rFonts w:eastAsia="Lucida Sans Unicode"/>
          <w:bCs/>
          <w:color w:val="auto"/>
          <w:kern w:val="2"/>
          <w:lang w:eastAsia="ar-SA"/>
        </w:rPr>
        <w:t>защите трудовых прав, социально-экономических и профессиональных интересов членов Профсоюза.</w:t>
      </w:r>
      <w:proofErr w:type="gramEnd"/>
    </w:p>
    <w:p w:rsidR="00D82A96" w:rsidRDefault="00D82A96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D82A96" w:rsidRDefault="00D82A96" w:rsidP="00F4225E">
      <w:pPr>
        <w:pStyle w:val="Default"/>
        <w:jc w:val="both"/>
        <w:rPr>
          <w:rFonts w:eastAsia="Lucida Sans Unicode"/>
          <w:bCs/>
          <w:color w:val="auto"/>
          <w:kern w:val="2"/>
          <w:lang w:eastAsia="ar-SA"/>
        </w:rPr>
      </w:pPr>
    </w:p>
    <w:p w:rsidR="00D82A96" w:rsidRDefault="00D82A96" w:rsidP="00F4225E">
      <w:pPr>
        <w:pStyle w:val="Default"/>
        <w:jc w:val="both"/>
        <w:rPr>
          <w:bCs/>
        </w:rPr>
      </w:pPr>
      <w:r>
        <w:rPr>
          <w:rFonts w:eastAsia="Lucida Sans Unicode"/>
          <w:bCs/>
          <w:color w:val="auto"/>
          <w:kern w:val="2"/>
          <w:lang w:eastAsia="ar-SA"/>
        </w:rPr>
        <w:t xml:space="preserve">Председатель территориальной (районной) организации Профсоюза </w:t>
      </w:r>
      <w:proofErr w:type="spellStart"/>
      <w:r>
        <w:rPr>
          <w:rFonts w:eastAsia="Lucida Sans Unicode"/>
          <w:bCs/>
          <w:color w:val="auto"/>
          <w:kern w:val="2"/>
          <w:lang w:eastAsia="ar-SA"/>
        </w:rPr>
        <w:t>Е.В.Байдова</w:t>
      </w:r>
      <w:proofErr w:type="spellEnd"/>
    </w:p>
    <w:sectPr w:rsidR="00D82A96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0C3" w:rsidRDefault="00EF50C3" w:rsidP="007B441A">
      <w:r>
        <w:separator/>
      </w:r>
    </w:p>
  </w:endnote>
  <w:endnote w:type="continuationSeparator" w:id="0">
    <w:p w:rsidR="00EF50C3" w:rsidRDefault="00EF50C3" w:rsidP="007B4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14555"/>
      <w:docPartObj>
        <w:docPartGallery w:val="Page Numbers (Bottom of Page)"/>
        <w:docPartUnique/>
      </w:docPartObj>
    </w:sdtPr>
    <w:sdtEndPr/>
    <w:sdtContent>
      <w:p w:rsidR="007B441A" w:rsidRDefault="007B441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2D35">
          <w:rPr>
            <w:noProof/>
          </w:rPr>
          <w:t>1</w:t>
        </w:r>
        <w:r>
          <w:fldChar w:fldCharType="end"/>
        </w:r>
      </w:p>
    </w:sdtContent>
  </w:sdt>
  <w:p w:rsidR="007B441A" w:rsidRDefault="007B441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0C3" w:rsidRDefault="00EF50C3" w:rsidP="007B441A">
      <w:r>
        <w:separator/>
      </w:r>
    </w:p>
  </w:footnote>
  <w:footnote w:type="continuationSeparator" w:id="0">
    <w:p w:rsidR="00EF50C3" w:rsidRDefault="00EF50C3" w:rsidP="007B4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C206A"/>
    <w:multiLevelType w:val="hybridMultilevel"/>
    <w:tmpl w:val="763087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DC0F08"/>
    <w:multiLevelType w:val="hybridMultilevel"/>
    <w:tmpl w:val="9DE0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0E762A7"/>
    <w:multiLevelType w:val="hybridMultilevel"/>
    <w:tmpl w:val="F0C07F70"/>
    <w:lvl w:ilvl="0" w:tplc="323CB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6A632B"/>
    <w:multiLevelType w:val="hybridMultilevel"/>
    <w:tmpl w:val="7DF24D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186763"/>
    <w:multiLevelType w:val="multilevel"/>
    <w:tmpl w:val="21CE5520"/>
    <w:lvl w:ilvl="0">
      <w:start w:val="1"/>
      <w:numFmt w:val="upperRoman"/>
      <w:lvlText w:val="%1."/>
      <w:lvlJc w:val="left"/>
      <w:pPr>
        <w:ind w:left="1429" w:hanging="72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6C1"/>
    <w:rsid w:val="000732C9"/>
    <w:rsid w:val="000F1F3B"/>
    <w:rsid w:val="00106ABA"/>
    <w:rsid w:val="001C2125"/>
    <w:rsid w:val="00234B1E"/>
    <w:rsid w:val="00257829"/>
    <w:rsid w:val="002A2373"/>
    <w:rsid w:val="002B0F37"/>
    <w:rsid w:val="002E2059"/>
    <w:rsid w:val="002F65AD"/>
    <w:rsid w:val="00327697"/>
    <w:rsid w:val="00335305"/>
    <w:rsid w:val="003825FE"/>
    <w:rsid w:val="0039153D"/>
    <w:rsid w:val="00392670"/>
    <w:rsid w:val="003E4C94"/>
    <w:rsid w:val="003F2D35"/>
    <w:rsid w:val="004B249B"/>
    <w:rsid w:val="005335CD"/>
    <w:rsid w:val="00564E13"/>
    <w:rsid w:val="005A46AC"/>
    <w:rsid w:val="005D4041"/>
    <w:rsid w:val="005F7606"/>
    <w:rsid w:val="00642E31"/>
    <w:rsid w:val="00703968"/>
    <w:rsid w:val="00727E04"/>
    <w:rsid w:val="00742CD0"/>
    <w:rsid w:val="007B441A"/>
    <w:rsid w:val="007C6479"/>
    <w:rsid w:val="008278AC"/>
    <w:rsid w:val="0084763C"/>
    <w:rsid w:val="0086694C"/>
    <w:rsid w:val="008B730C"/>
    <w:rsid w:val="008D0172"/>
    <w:rsid w:val="009160AB"/>
    <w:rsid w:val="00924064"/>
    <w:rsid w:val="00955E9A"/>
    <w:rsid w:val="00A10AEC"/>
    <w:rsid w:val="00A31B46"/>
    <w:rsid w:val="00A95C04"/>
    <w:rsid w:val="00AF4646"/>
    <w:rsid w:val="00AF66C1"/>
    <w:rsid w:val="00B322BA"/>
    <w:rsid w:val="00BA2BD4"/>
    <w:rsid w:val="00C31259"/>
    <w:rsid w:val="00C54A07"/>
    <w:rsid w:val="00C77407"/>
    <w:rsid w:val="00C97BA8"/>
    <w:rsid w:val="00CE40A0"/>
    <w:rsid w:val="00D005F7"/>
    <w:rsid w:val="00D82A96"/>
    <w:rsid w:val="00DF0664"/>
    <w:rsid w:val="00E05923"/>
    <w:rsid w:val="00E15945"/>
    <w:rsid w:val="00EB5EB5"/>
    <w:rsid w:val="00ED6DC7"/>
    <w:rsid w:val="00EF50C3"/>
    <w:rsid w:val="00F15A9F"/>
    <w:rsid w:val="00F4225E"/>
    <w:rsid w:val="00F46AA0"/>
    <w:rsid w:val="00F843AC"/>
    <w:rsid w:val="00FE5304"/>
    <w:rsid w:val="00FF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E"/>
    <w:pPr>
      <w:ind w:left="720"/>
      <w:contextualSpacing/>
    </w:pPr>
  </w:style>
  <w:style w:type="paragraph" w:customStyle="1" w:styleId="Default">
    <w:name w:val="Default"/>
    <w:rsid w:val="00F4225E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C64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7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441A"/>
  </w:style>
  <w:style w:type="paragraph" w:styleId="a8">
    <w:name w:val="footer"/>
    <w:basedOn w:val="a"/>
    <w:link w:val="a9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44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25E"/>
    <w:pPr>
      <w:ind w:left="720"/>
      <w:contextualSpacing/>
    </w:pPr>
  </w:style>
  <w:style w:type="paragraph" w:customStyle="1" w:styleId="Default">
    <w:name w:val="Default"/>
    <w:rsid w:val="00F4225E"/>
    <w:pPr>
      <w:autoSpaceDE w:val="0"/>
      <w:autoSpaceDN w:val="0"/>
      <w:adjustRightInd w:val="0"/>
      <w:ind w:firstLine="0"/>
      <w:jc w:val="left"/>
    </w:pPr>
    <w:rPr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7C647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647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441A"/>
  </w:style>
  <w:style w:type="paragraph" w:styleId="a8">
    <w:name w:val="footer"/>
    <w:basedOn w:val="a"/>
    <w:link w:val="a9"/>
    <w:uiPriority w:val="99"/>
    <w:unhideWhenUsed/>
    <w:rsid w:val="007B441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4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1556</Words>
  <Characters>8871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BEST</cp:lastModifiedBy>
  <cp:revision>2</cp:revision>
  <cp:lastPrinted>2016-02-24T12:37:00Z</cp:lastPrinted>
  <dcterms:created xsi:type="dcterms:W3CDTF">2017-06-02T05:34:00Z</dcterms:created>
  <dcterms:modified xsi:type="dcterms:W3CDTF">2017-06-02T05:34:00Z</dcterms:modified>
</cp:coreProperties>
</file>