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6E" w:rsidRPr="00CC0A6E" w:rsidRDefault="00FE4662" w:rsidP="00CC0A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CC0A6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Открытый (публичный) отчет </w:t>
      </w:r>
      <w:proofErr w:type="spellStart"/>
      <w:r w:rsidRPr="00CC0A6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Батыревской</w:t>
      </w:r>
      <w:proofErr w:type="spellEnd"/>
      <w:r w:rsidRPr="00CC0A6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 районной организации 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CC0A6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за 201</w:t>
      </w:r>
      <w:r w:rsidR="005149CB" w:rsidRPr="00CC0A6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7</w:t>
      </w:r>
      <w:r w:rsidRPr="00CC0A6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год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    </w:t>
      </w:r>
      <w:proofErr w:type="spellStart"/>
      <w:proofErr w:type="gramStart"/>
      <w:r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Батыревская</w:t>
      </w:r>
      <w:proofErr w:type="spellEnd"/>
      <w:r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районная организация профсоюза работников народного образования и науки РФ на 1 января  2018 года объединяет 43 первичные организации: </w:t>
      </w:r>
      <w:r w:rsidRPr="00CC0A6E">
        <w:rPr>
          <w:rFonts w:ascii="Times New Roman" w:eastAsia="Calibri" w:hAnsi="Times New Roman" w:cs="Times New Roman"/>
          <w:sz w:val="24"/>
          <w:szCs w:val="24"/>
        </w:rPr>
        <w:t>14 – в средних образовательных учреждениях, 5 – в основных образовательных учреждениях, 8 – в начальных образовательных учреждениях, 12 – в дошкольных образовательных, 1 – в управлении образования,  2 – в учреждениях дополнительного образования детей.</w:t>
      </w:r>
      <w:proofErr w:type="gramEnd"/>
    </w:p>
    <w:p w:rsidR="00FE4662" w:rsidRPr="00CC0A6E" w:rsidRDefault="00FE4662" w:rsidP="00CC0A6E">
      <w:pPr>
        <w:widowControl w:val="0"/>
        <w:suppressAutoHyphens/>
        <w:spacing w:after="0" w:line="240" w:lineRule="auto"/>
        <w:ind w:firstLine="55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Общая численность работников образования на </w:t>
      </w:r>
      <w:r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1 января  2018 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года составляет 1380 человек. Из них членов профсоюза – 1204 человек (охват профсоюзным членством составляет 87,2 %)/ </w:t>
      </w:r>
      <w:r w:rsidR="00E86A88"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 2017</w:t>
      </w:r>
      <w:r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год принято в профсоюз 47 человек, выбыло – 11 человек.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ind w:firstLine="55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0A6E">
        <w:rPr>
          <w:rFonts w:ascii="Times New Roman" w:hAnsi="Times New Roman" w:cs="Times New Roman"/>
          <w:sz w:val="24"/>
        </w:rPr>
        <w:t xml:space="preserve">   Важными направлениями деятельности профсоюза являются: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0A6E">
        <w:rPr>
          <w:rFonts w:ascii="Times New Roman" w:hAnsi="Times New Roman" w:cs="Times New Roman"/>
          <w:sz w:val="24"/>
        </w:rPr>
        <w:t>-  защита социально-трудовых прав работников, защита прав работников на охрану труда и создание безопасных условий пребывания работников и обучающихся в образовательных учреждениях;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0A6E">
        <w:rPr>
          <w:rFonts w:ascii="Times New Roman" w:hAnsi="Times New Roman" w:cs="Times New Roman"/>
          <w:sz w:val="24"/>
        </w:rPr>
        <w:t>- организация результативной информационной работы о деятельности профсоюза, эффективного и целевого использования профсоюзных финансовых средств;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0A6E">
        <w:rPr>
          <w:rFonts w:ascii="Times New Roman" w:hAnsi="Times New Roman" w:cs="Times New Roman"/>
          <w:sz w:val="24"/>
        </w:rPr>
        <w:t>- обеспечение участия профсоюза в реализации социально значимых проектов в сфере дошкольного, дополнительного и общего образования;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0A6E">
        <w:rPr>
          <w:rFonts w:ascii="Times New Roman" w:hAnsi="Times New Roman" w:cs="Times New Roman"/>
          <w:sz w:val="24"/>
        </w:rPr>
        <w:t xml:space="preserve">- содействие по привлечению в сферу образования молодых учителей, воспитателей и других категорий педагогических работников. </w:t>
      </w:r>
    </w:p>
    <w:p w:rsidR="00E86A88" w:rsidRPr="00CC0A6E" w:rsidRDefault="00E86A88" w:rsidP="00CC0A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662" w:rsidRPr="00CC0A6E" w:rsidRDefault="00FE4662" w:rsidP="00CC0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A6E">
        <w:rPr>
          <w:rFonts w:ascii="Times New Roman" w:hAnsi="Times New Roman" w:cs="Times New Roman"/>
          <w:sz w:val="24"/>
        </w:rPr>
        <w:t xml:space="preserve">     </w:t>
      </w:r>
      <w:r w:rsidR="00E86A88" w:rsidRPr="00CC0A6E">
        <w:rPr>
          <w:rFonts w:ascii="Times New Roman" w:hAnsi="Times New Roman" w:cs="Times New Roman"/>
          <w:sz w:val="24"/>
        </w:rPr>
        <w:t xml:space="preserve">     </w:t>
      </w:r>
      <w:r w:rsidRPr="00CC0A6E">
        <w:rPr>
          <w:rFonts w:ascii="Times New Roman" w:hAnsi="Times New Roman" w:cs="Times New Roman"/>
          <w:sz w:val="24"/>
        </w:rPr>
        <w:t xml:space="preserve">Для реализации данных направлений </w:t>
      </w:r>
      <w:r w:rsidR="00E86A88" w:rsidRPr="00CC0A6E">
        <w:rPr>
          <w:rFonts w:ascii="Times New Roman" w:hAnsi="Times New Roman" w:cs="Times New Roman"/>
          <w:sz w:val="24"/>
        </w:rPr>
        <w:t>в</w:t>
      </w:r>
      <w:r w:rsidRPr="00CC0A6E">
        <w:rPr>
          <w:rFonts w:ascii="Times New Roman" w:hAnsi="Times New Roman" w:cs="Times New Roman"/>
          <w:sz w:val="24"/>
        </w:rPr>
        <w:t xml:space="preserve"> 2017 год</w:t>
      </w:r>
      <w:r w:rsidR="00E86A88" w:rsidRPr="00CC0A6E">
        <w:rPr>
          <w:rFonts w:ascii="Times New Roman" w:hAnsi="Times New Roman" w:cs="Times New Roman"/>
          <w:sz w:val="24"/>
        </w:rPr>
        <w:t>у</w:t>
      </w:r>
      <w:r w:rsidRPr="00CC0A6E">
        <w:rPr>
          <w:rFonts w:ascii="Times New Roman" w:hAnsi="Times New Roman" w:cs="Times New Roman"/>
          <w:sz w:val="24"/>
        </w:rPr>
        <w:t xml:space="preserve"> проведены ряд важных мероприятий в соответствии с утвержденными планами работы Чувашского </w:t>
      </w:r>
      <w:proofErr w:type="spellStart"/>
      <w:r w:rsidRPr="00CC0A6E">
        <w:rPr>
          <w:rFonts w:ascii="Times New Roman" w:hAnsi="Times New Roman" w:cs="Times New Roman"/>
          <w:sz w:val="24"/>
        </w:rPr>
        <w:t>рескома</w:t>
      </w:r>
      <w:proofErr w:type="spellEnd"/>
      <w:r w:rsidRPr="00CC0A6E">
        <w:rPr>
          <w:rFonts w:ascii="Times New Roman" w:hAnsi="Times New Roman" w:cs="Times New Roman"/>
          <w:sz w:val="24"/>
        </w:rPr>
        <w:t xml:space="preserve"> профсоюза образования и районной организацией профсоюза.</w:t>
      </w:r>
      <w:r w:rsidRPr="00CC0A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662" w:rsidRPr="00CC0A6E" w:rsidRDefault="00FE4662" w:rsidP="00CC0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hAnsi="Times New Roman" w:cs="Times New Roman"/>
          <w:sz w:val="26"/>
          <w:szCs w:val="26"/>
        </w:rPr>
        <w:t xml:space="preserve">     </w:t>
      </w:r>
      <w:r w:rsidR="00E86A88" w:rsidRPr="00CC0A6E">
        <w:rPr>
          <w:rFonts w:ascii="Times New Roman" w:hAnsi="Times New Roman" w:cs="Times New Roman"/>
          <w:sz w:val="26"/>
          <w:szCs w:val="26"/>
        </w:rPr>
        <w:t xml:space="preserve">   </w:t>
      </w:r>
      <w:r w:rsidRPr="00CC0A6E">
        <w:rPr>
          <w:rFonts w:ascii="Times New Roman" w:hAnsi="Times New Roman" w:cs="Times New Roman"/>
          <w:sz w:val="26"/>
          <w:szCs w:val="26"/>
        </w:rPr>
        <w:t xml:space="preserve"> </w:t>
      </w:r>
      <w:r w:rsidRPr="00CC0A6E">
        <w:rPr>
          <w:rFonts w:ascii="Times New Roman" w:hAnsi="Times New Roman" w:cs="Times New Roman"/>
          <w:sz w:val="24"/>
          <w:szCs w:val="24"/>
        </w:rPr>
        <w:t>Проведены постоянно действующие обучающие и практические семинары с председателями первичных организаций, с уполномоченными профкомов по охране труда, с социальными партнерами, с членами Президиума.</w:t>
      </w:r>
    </w:p>
    <w:p w:rsidR="00FE4662" w:rsidRPr="00CC0A6E" w:rsidRDefault="00FE4662" w:rsidP="00CC0A6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дальнейшего улучшения и развития информационной работы в профсоюзе, формирования положительного имиджа профсоюза, популяризации его деятельности в сфере образования и обществе, а также расширения возможностей организаций и членов профсоюза по поиску, получению и распространению качественной профсоюзной информации 2017 год объявлен Общероссийским профсоюзом образования Годом профсоюзного </w:t>
      </w:r>
      <w:r w:rsidRPr="00CC0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движения. </w:t>
      </w:r>
    </w:p>
    <w:p w:rsidR="00FE4662" w:rsidRPr="00CC0A6E" w:rsidRDefault="00FE4662" w:rsidP="00CC0A6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год проводилось много информационных мероприятий и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Батыревской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организацией профсоюза работников народного образования и науки РФ. Один из них – конкурс баннеров (страниц) первичных профсоюзных организаций Батыревского района. </w:t>
      </w:r>
    </w:p>
    <w:p w:rsidR="00FE4662" w:rsidRPr="00CC0A6E" w:rsidRDefault="00FE4662" w:rsidP="00CC0A6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приняли участие  5 средних, 1 </w:t>
      </w:r>
      <w:proofErr w:type="gram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, 2 дошкольных образовательных учреждений. Критериями оценки баннеров стали: наличие и качество информации об истории создания профсоюзной организации, о направлениях работы профсоюзной организации, инновационных формах работы профсоюза, а также оригинальность содержания и оформления.</w:t>
      </w:r>
    </w:p>
    <w:p w:rsidR="00FE4662" w:rsidRPr="00CC0A6E" w:rsidRDefault="00FE4662" w:rsidP="00CC0A6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районного конкурса баннеров среди профсоюзных организаций:</w:t>
      </w:r>
    </w:p>
    <w:p w:rsidR="00FE4662" w:rsidRPr="00CC0A6E" w:rsidRDefault="00FE4662" w:rsidP="00CC0A6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0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Победители:</w:t>
      </w:r>
    </w:p>
    <w:p w:rsidR="00FE4662" w:rsidRPr="00CC0A6E" w:rsidRDefault="00FE4662" w:rsidP="00CC0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первичная профсоюзная организация МБОУ «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Батыревская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№1»;</w:t>
      </w:r>
    </w:p>
    <w:p w:rsidR="00FE4662" w:rsidRPr="00CC0A6E" w:rsidRDefault="00FE4662" w:rsidP="00CC0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первичная профсоюзная организация МБДОУ «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Сугутский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«Родник».</w:t>
      </w:r>
    </w:p>
    <w:p w:rsidR="00FE4662" w:rsidRPr="00CC0A6E" w:rsidRDefault="00FE4662" w:rsidP="00CC0A6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Призеры: </w:t>
      </w:r>
    </w:p>
    <w:p w:rsidR="00FE4662" w:rsidRPr="00CC0A6E" w:rsidRDefault="00FE4662" w:rsidP="00CC0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первичная профсоюзная организация МБОУ «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Балабаш-Баишевская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FE4662" w:rsidRPr="00CC0A6E" w:rsidRDefault="00FE4662" w:rsidP="00CC0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первичная профсоюзная организация МБОУ «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Батыревская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№2»;</w:t>
      </w:r>
    </w:p>
    <w:p w:rsidR="00FE4662" w:rsidRPr="00CC0A6E" w:rsidRDefault="00FE4662" w:rsidP="00CC0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первичная профсоюзная организация МБОУ «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Шыгырданская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пр. Э.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Феизова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E4662" w:rsidRPr="00CC0A6E" w:rsidRDefault="00FE4662" w:rsidP="00CC0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первичная профсоюзная организация МБОУ «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Тарханская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СОШ»;</w:t>
      </w:r>
    </w:p>
    <w:p w:rsidR="00FE4662" w:rsidRPr="00CC0A6E" w:rsidRDefault="00FE4662" w:rsidP="00CC0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первичная профсоюзная организация МБОУ «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Шаймурзинская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FE4662" w:rsidRPr="00CC0A6E" w:rsidRDefault="00FE4662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62" w:rsidRPr="00CC0A6E" w:rsidRDefault="00FE4662" w:rsidP="00CC0A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hAnsi="Times New Roman" w:cs="Times New Roman"/>
          <w:sz w:val="24"/>
          <w:szCs w:val="24"/>
        </w:rPr>
        <w:t xml:space="preserve">    </w:t>
      </w:r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      Дата «30 сентября 2017 года» вписалась в историю Чувашской республиканской организации Профсоюза работников народного образования и науки РФ большими буквами. В этот день впервые председатели первичных профсоюзных организаций районов и городов республики собрались на свой слет. Более 800 празднично настроенных лидеров </w:t>
      </w:r>
      <w:proofErr w:type="spellStart"/>
      <w:r w:rsidRPr="00CC0A6E">
        <w:rPr>
          <w:rFonts w:ascii="Times New Roman" w:hAnsi="Times New Roman" w:cs="Times New Roman"/>
          <w:sz w:val="24"/>
          <w:szCs w:val="24"/>
          <w:lang w:eastAsia="ru-RU"/>
        </w:rPr>
        <w:t>первичек</w:t>
      </w:r>
      <w:proofErr w:type="spellEnd"/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заполнили 845-местный зал Дворца культуры Чувашского государственного университета имени И.Н. Ульянова. Ведь председатели первичных профсоюзных организаций нашего Профсоюза – педагоги, а 27 сентября все дошкольные работники </w:t>
      </w:r>
      <w:proofErr w:type="gramStart"/>
      <w:r w:rsidRPr="00CC0A6E">
        <w:rPr>
          <w:rFonts w:ascii="Times New Roman" w:hAnsi="Times New Roman" w:cs="Times New Roman"/>
          <w:sz w:val="24"/>
          <w:szCs w:val="24"/>
          <w:lang w:eastAsia="ru-RU"/>
        </w:rPr>
        <w:t>отметили свой профессиональный праздник и 5 октября празднуется</w:t>
      </w:r>
      <w:proofErr w:type="gramEnd"/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День учителя.</w:t>
      </w:r>
      <w:r w:rsidRPr="00CC0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С Батыревского района на слете приняли участие  31 председатель первичных профсоюзных организаций образовательных учреждений под руководством председателя </w:t>
      </w:r>
      <w:proofErr w:type="spellStart"/>
      <w:r w:rsidRPr="00CC0A6E">
        <w:rPr>
          <w:rFonts w:ascii="Times New Roman" w:hAnsi="Times New Roman" w:cs="Times New Roman"/>
          <w:sz w:val="24"/>
          <w:szCs w:val="24"/>
          <w:lang w:eastAsia="ru-RU"/>
        </w:rPr>
        <w:t>Батыревской</w:t>
      </w:r>
      <w:proofErr w:type="spellEnd"/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районной организации профсоюза работников образования Елагина Светлана Геннадьевна. Республиканская организация Профсоюза образования решила устроить между этими двумя педагогическими праздниками еще один – День председателей первичных профсоюзных организаций Чувашской Республики. Эти люди заслуживают уважения, почета и своего праздника. Большое количество профсоюзных активистов удостоились Грамот министерства образования и молодежной политики Чувашской Республики, республиканской организации Профсоюза образования.             Ананьева Алина Ивановна, председатель первичной профсоюзной организации МБОУ «</w:t>
      </w:r>
      <w:proofErr w:type="spellStart"/>
      <w:r w:rsidRPr="00CC0A6E">
        <w:rPr>
          <w:rFonts w:ascii="Times New Roman" w:hAnsi="Times New Roman" w:cs="Times New Roman"/>
          <w:sz w:val="24"/>
          <w:szCs w:val="24"/>
          <w:lang w:eastAsia="ru-RU"/>
        </w:rPr>
        <w:t>Большечеменевска</w:t>
      </w:r>
      <w:r w:rsidR="001E3D1C" w:rsidRPr="00CC0A6E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1E3D1C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СОШ», удостоилась грамоты респ</w:t>
      </w:r>
      <w:r w:rsidRPr="00CC0A6E">
        <w:rPr>
          <w:rFonts w:ascii="Times New Roman" w:hAnsi="Times New Roman" w:cs="Times New Roman"/>
          <w:sz w:val="24"/>
          <w:szCs w:val="24"/>
          <w:lang w:eastAsia="ru-RU"/>
        </w:rPr>
        <w:t>убликанской организации Профсоюза образования.</w:t>
      </w:r>
      <w:r w:rsidR="00035C63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6A88" w:rsidRPr="00CC0A6E" w:rsidRDefault="00E86A88" w:rsidP="00CC0A6E">
      <w:pPr>
        <w:pStyle w:val="a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35C63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с молодыми кадрами, взаимодействие осуществляется с Советом молодых педагогов района.</w:t>
      </w:r>
    </w:p>
    <w:p w:rsidR="00035C63" w:rsidRPr="00CC0A6E" w:rsidRDefault="00FE4662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hAnsi="Times New Roman" w:cs="Times New Roman"/>
          <w:sz w:val="24"/>
          <w:szCs w:val="24"/>
        </w:rPr>
        <w:t xml:space="preserve">     </w:t>
      </w:r>
      <w:r w:rsidR="00035C63" w:rsidRPr="00CC0A6E">
        <w:rPr>
          <w:rFonts w:ascii="Times New Roman" w:hAnsi="Times New Roman" w:cs="Times New Roman"/>
          <w:sz w:val="24"/>
          <w:szCs w:val="24"/>
        </w:rPr>
        <w:t xml:space="preserve">  </w:t>
      </w:r>
      <w:r w:rsidRPr="00CC0A6E">
        <w:rPr>
          <w:rFonts w:ascii="Times New Roman" w:hAnsi="Times New Roman" w:cs="Times New Roman"/>
          <w:sz w:val="24"/>
          <w:szCs w:val="24"/>
        </w:rPr>
        <w:t xml:space="preserve"> </w:t>
      </w:r>
      <w:r w:rsidR="00035C63" w:rsidRPr="00CC0A6E">
        <w:rPr>
          <w:rFonts w:ascii="Times New Roman" w:hAnsi="Times New Roman" w:cs="Times New Roman"/>
          <w:sz w:val="24"/>
          <w:szCs w:val="24"/>
        </w:rPr>
        <w:t>12 сентября 2017 года на базе МБОУ «</w:t>
      </w:r>
      <w:proofErr w:type="spellStart"/>
      <w:r w:rsidR="00035C63" w:rsidRPr="00CC0A6E">
        <w:rPr>
          <w:rFonts w:ascii="Times New Roman" w:hAnsi="Times New Roman" w:cs="Times New Roman"/>
          <w:sz w:val="24"/>
          <w:szCs w:val="24"/>
        </w:rPr>
        <w:t>Батыревская</w:t>
      </w:r>
      <w:proofErr w:type="spellEnd"/>
      <w:r w:rsidR="00035C63" w:rsidRPr="00CC0A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C63" w:rsidRPr="00CC0A6E">
        <w:rPr>
          <w:rFonts w:ascii="Times New Roman" w:hAnsi="Times New Roman" w:cs="Times New Roman"/>
          <w:sz w:val="24"/>
          <w:szCs w:val="24"/>
        </w:rPr>
        <w:t>вечерняя</w:t>
      </w:r>
      <w:proofErr w:type="gramEnd"/>
      <w:r w:rsidR="00035C63" w:rsidRPr="00CC0A6E">
        <w:rPr>
          <w:rFonts w:ascii="Times New Roman" w:hAnsi="Times New Roman" w:cs="Times New Roman"/>
          <w:sz w:val="24"/>
          <w:szCs w:val="24"/>
        </w:rPr>
        <w:t xml:space="preserve"> СОШ»  состоялось первое в 2017-2018  учебном году заседание Совета молодых педагогов Батыревского района.  В работе Совета приняли участие 13 молодых педагогов. Вместе с юристом  управления образования </w:t>
      </w:r>
      <w:proofErr w:type="spellStart"/>
      <w:r w:rsidR="00035C63" w:rsidRPr="00CC0A6E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="00035C63" w:rsidRPr="00C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C63" w:rsidRPr="00CC0A6E">
        <w:rPr>
          <w:rFonts w:ascii="Times New Roman" w:hAnsi="Times New Roman" w:cs="Times New Roman"/>
          <w:sz w:val="24"/>
          <w:szCs w:val="24"/>
        </w:rPr>
        <w:t>Мухаметзяновой</w:t>
      </w:r>
      <w:proofErr w:type="spellEnd"/>
      <w:r w:rsidR="00035C63" w:rsidRPr="00CC0A6E">
        <w:rPr>
          <w:rFonts w:ascii="Times New Roman" w:hAnsi="Times New Roman" w:cs="Times New Roman"/>
          <w:sz w:val="24"/>
          <w:szCs w:val="24"/>
        </w:rPr>
        <w:t xml:space="preserve">  участники встречи обсудили  меры государственной поддержки молодых педагогов,  социально – трудовые  права  молодых педагогов.   В ходе работы Любовь Стеклова, педагог-психолог комплексного сопровождения замещающих семей и </w:t>
      </w:r>
      <w:proofErr w:type="spellStart"/>
      <w:r w:rsidR="00035C63" w:rsidRPr="00CC0A6E">
        <w:rPr>
          <w:rFonts w:ascii="Times New Roman" w:hAnsi="Times New Roman" w:cs="Times New Roman"/>
          <w:sz w:val="24"/>
          <w:szCs w:val="24"/>
        </w:rPr>
        <w:t>постинтернатной</w:t>
      </w:r>
      <w:proofErr w:type="spellEnd"/>
      <w:r w:rsidR="00035C63" w:rsidRPr="00CC0A6E">
        <w:rPr>
          <w:rFonts w:ascii="Times New Roman" w:hAnsi="Times New Roman" w:cs="Times New Roman"/>
          <w:sz w:val="24"/>
          <w:szCs w:val="24"/>
        </w:rPr>
        <w:t xml:space="preserve"> адаптации,  куратор </w:t>
      </w:r>
      <w:proofErr w:type="spellStart"/>
      <w:r w:rsidR="00035C63" w:rsidRPr="00CC0A6E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035C63" w:rsidRPr="00CC0A6E">
        <w:rPr>
          <w:rFonts w:ascii="Times New Roman" w:hAnsi="Times New Roman" w:cs="Times New Roman"/>
          <w:sz w:val="24"/>
          <w:szCs w:val="24"/>
        </w:rPr>
        <w:t xml:space="preserve"> района, провела тренинг на тему «Работа с детьми под опекой и с детьми ОВЗ». Молодые педагоги с удовольствием приняли участие в тренинге.     На заседании  Луизой Андреевой, председателем Совета молодых педагогов, подведены итоги деятельности Совета за прошлый учебный год, обозначены задачи на 2017 – 2018 учебный год. Участники встречи с интересом рассказали о мероприятиях, в которых приняли активное участие. Это молодёжный форум регионального развития «МолГород-2017», республиканский форум «Время молодых», 46-й Межреспубликанский туристский слет работников образования Республики Татарстан, Чувашской Республики, Республики Марий Эл и Кировской области «ТатЧуМара-2017», III Спартакиада работников образования Чувашии и т.д. В связи со сменой места работы, Луиза Владиславовна сняла свои полномочия председателя и на первом заседании были избраны новый председатель Совета молодых педагогов и два заместителя.</w:t>
      </w:r>
    </w:p>
    <w:p w:rsidR="00CC0A6E" w:rsidRPr="00CC0A6E" w:rsidRDefault="00035C63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hAnsi="Times New Roman" w:cs="Times New Roman"/>
          <w:sz w:val="24"/>
          <w:szCs w:val="24"/>
        </w:rPr>
        <w:t xml:space="preserve">           Ими стали:</w:t>
      </w:r>
    </w:p>
    <w:p w:rsidR="00CC0A6E" w:rsidRPr="00CC0A6E" w:rsidRDefault="00035C63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hAnsi="Times New Roman" w:cs="Times New Roman"/>
          <w:b/>
          <w:sz w:val="24"/>
          <w:szCs w:val="24"/>
        </w:rPr>
        <w:t xml:space="preserve">    </w:t>
      </w:r>
      <w:r w:rsidRPr="00CC0A6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– </w:t>
      </w:r>
      <w:proofErr w:type="spellStart"/>
      <w:r w:rsidRPr="00CC0A6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Сеприханов</w:t>
      </w:r>
      <w:proofErr w:type="spellEnd"/>
      <w:r w:rsidRPr="00CC0A6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Александр Владимирович</w:t>
      </w:r>
      <w:r w:rsidRPr="00CC0A6E">
        <w:rPr>
          <w:rFonts w:ascii="Times New Roman" w:hAnsi="Times New Roman" w:cs="Times New Roman"/>
          <w:sz w:val="24"/>
          <w:szCs w:val="24"/>
        </w:rPr>
        <w:t>, учитель физкультуры МБОУ «</w:t>
      </w:r>
      <w:proofErr w:type="spellStart"/>
      <w:r w:rsidRPr="00CC0A6E">
        <w:rPr>
          <w:rFonts w:ascii="Times New Roman" w:hAnsi="Times New Roman" w:cs="Times New Roman"/>
          <w:sz w:val="24"/>
          <w:szCs w:val="24"/>
        </w:rPr>
        <w:t>Тойсинская</w:t>
      </w:r>
      <w:proofErr w:type="spellEnd"/>
      <w:r w:rsidRPr="00CC0A6E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CC0A6E" w:rsidRPr="00CC0A6E" w:rsidRDefault="00035C63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hAnsi="Times New Roman" w:cs="Times New Roman"/>
          <w:sz w:val="24"/>
          <w:szCs w:val="24"/>
        </w:rPr>
        <w:t xml:space="preserve">    </w:t>
      </w:r>
      <w:r w:rsidRPr="00CC0A6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Заместитель председателя – Алимова Дамире </w:t>
      </w:r>
      <w:proofErr w:type="spellStart"/>
      <w:r w:rsidRPr="00CC0A6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Эмировна</w:t>
      </w:r>
      <w:proofErr w:type="spellEnd"/>
      <w:r w:rsidRPr="00CC0A6E">
        <w:rPr>
          <w:rFonts w:ascii="Times New Roman" w:hAnsi="Times New Roman" w:cs="Times New Roman"/>
          <w:sz w:val="24"/>
          <w:szCs w:val="24"/>
        </w:rPr>
        <w:t>, учитель начальных  классов и английского языка МБОУ «</w:t>
      </w:r>
      <w:proofErr w:type="spellStart"/>
      <w:r w:rsidRPr="00CC0A6E">
        <w:rPr>
          <w:rFonts w:ascii="Times New Roman" w:hAnsi="Times New Roman" w:cs="Times New Roman"/>
          <w:sz w:val="24"/>
          <w:szCs w:val="24"/>
        </w:rPr>
        <w:t>Батыревская</w:t>
      </w:r>
      <w:proofErr w:type="spellEnd"/>
      <w:r w:rsidRPr="00CC0A6E">
        <w:rPr>
          <w:rFonts w:ascii="Times New Roman" w:hAnsi="Times New Roman" w:cs="Times New Roman"/>
          <w:sz w:val="24"/>
          <w:szCs w:val="24"/>
        </w:rPr>
        <w:t xml:space="preserve"> СОШ №1»; </w:t>
      </w:r>
    </w:p>
    <w:p w:rsidR="00035C63" w:rsidRPr="00CC0A6E" w:rsidRDefault="00035C63" w:rsidP="00CC0A6E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C0A6E">
        <w:rPr>
          <w:rFonts w:ascii="Times New Roman" w:hAnsi="Times New Roman" w:cs="Times New Roman"/>
          <w:sz w:val="24"/>
          <w:szCs w:val="24"/>
        </w:rPr>
        <w:t xml:space="preserve">   </w:t>
      </w:r>
      <w:r w:rsidRPr="00CC0A6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Заместитель председателя – Федотова Ольга Юрьевна, педагог-психолог МБОУ «</w:t>
      </w:r>
      <w:proofErr w:type="spellStart"/>
      <w:r w:rsidRPr="00CC0A6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Батыревская</w:t>
      </w:r>
      <w:proofErr w:type="spellEnd"/>
      <w:r w:rsidRPr="00CC0A6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СОШ №2».</w:t>
      </w:r>
    </w:p>
    <w:p w:rsidR="00035C63" w:rsidRPr="00CC0A6E" w:rsidRDefault="00035C63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hAnsi="Times New Roman" w:cs="Times New Roman"/>
          <w:sz w:val="24"/>
          <w:szCs w:val="24"/>
        </w:rPr>
        <w:lastRenderedPageBreak/>
        <w:t xml:space="preserve">          В завершение встречи молодым педагогам, приступившим к педагогической деятельности в этом учебном году,  были вручены профсоюзные билеты и подарки от районной профсоюзной организации.</w:t>
      </w:r>
    </w:p>
    <w:p w:rsidR="00035C63" w:rsidRPr="00CC0A6E" w:rsidRDefault="00035C63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hAnsi="Times New Roman" w:cs="Times New Roman"/>
          <w:sz w:val="24"/>
          <w:szCs w:val="24"/>
        </w:rPr>
        <w:t xml:space="preserve">         С 29 по 31 октября 2017 года на базе санатория-профилактория Чувашского государственного педагогического университета им. И. Я. Яковлева "Мечта" проведен II Республиканский образовательный форум молодых педагогов Чувашской Республики "Время молодых".  Организаторы форума - Чувашская республиканская организация Профсоюза работников народного образования и науки РФ и Министерство образования и молодежной политики Чувашской Республики. На форум съехались около 70 молодых педагогов - членов Профсоюза образования. Из Батыревского района на форуме приняли участие 4 молодых педагога, приступивших  на работу в 2017 году, и председатель Совета молодых педагогов  – </w:t>
      </w:r>
      <w:proofErr w:type="spellStart"/>
      <w:r w:rsidRPr="00CC0A6E">
        <w:rPr>
          <w:rFonts w:ascii="Times New Roman" w:hAnsi="Times New Roman" w:cs="Times New Roman"/>
          <w:sz w:val="24"/>
          <w:szCs w:val="24"/>
        </w:rPr>
        <w:t>Сеприханов</w:t>
      </w:r>
      <w:proofErr w:type="spellEnd"/>
      <w:r w:rsidRPr="00CC0A6E">
        <w:rPr>
          <w:rFonts w:ascii="Times New Roman" w:hAnsi="Times New Roman" w:cs="Times New Roman"/>
          <w:sz w:val="24"/>
          <w:szCs w:val="24"/>
        </w:rPr>
        <w:t xml:space="preserve"> Александр, учитель физкультуры  МБОУ «</w:t>
      </w:r>
      <w:proofErr w:type="spellStart"/>
      <w:r w:rsidRPr="00CC0A6E">
        <w:rPr>
          <w:rFonts w:ascii="Times New Roman" w:hAnsi="Times New Roman" w:cs="Times New Roman"/>
          <w:sz w:val="24"/>
          <w:szCs w:val="24"/>
        </w:rPr>
        <w:t>Тойсинская</w:t>
      </w:r>
      <w:proofErr w:type="spellEnd"/>
      <w:r w:rsidRPr="00CC0A6E">
        <w:rPr>
          <w:rFonts w:ascii="Times New Roman" w:hAnsi="Times New Roman" w:cs="Times New Roman"/>
          <w:sz w:val="24"/>
          <w:szCs w:val="24"/>
        </w:rPr>
        <w:t xml:space="preserve"> СОШ».  </w:t>
      </w:r>
    </w:p>
    <w:p w:rsidR="00F55A06" w:rsidRPr="00CC0A6E" w:rsidRDefault="00F55A06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      С 16 по 18 февраля 2018 года прошел II Республиканский образовательный форум молодых воспитателей Чувашии «Время молодых: Азбука воспитателя». Форум был организован по инициативе Министерства образования и Профсоюза образования Чувашии, а также Республиканского совета молодых педагогов.</w:t>
      </w:r>
    </w:p>
    <w:p w:rsidR="00F55A06" w:rsidRPr="00CC0A6E" w:rsidRDefault="00F55A06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      Данное мероприятие проходило в профилактории "Мечта" Чувашского государственного педагогического университета им. И.Я. Яковлева. </w:t>
      </w:r>
    </w:p>
    <w:p w:rsidR="00F55A06" w:rsidRPr="00CC0A6E" w:rsidRDefault="00F55A06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      Из Батыревского района на форуме приняли участие воспитатель МБДОУ "</w:t>
      </w:r>
      <w:proofErr w:type="spellStart"/>
      <w:r w:rsidRPr="00CC0A6E">
        <w:rPr>
          <w:rFonts w:ascii="Times New Roman" w:eastAsia="Calibri" w:hAnsi="Times New Roman" w:cs="Times New Roman"/>
          <w:sz w:val="24"/>
          <w:szCs w:val="24"/>
        </w:rPr>
        <w:t>Шыгырданский</w:t>
      </w:r>
      <w:proofErr w:type="spellEnd"/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детский сад "</w:t>
      </w:r>
      <w:proofErr w:type="spellStart"/>
      <w:r w:rsidRPr="00CC0A6E">
        <w:rPr>
          <w:rFonts w:ascii="Times New Roman" w:eastAsia="Calibri" w:hAnsi="Times New Roman" w:cs="Times New Roman"/>
          <w:sz w:val="24"/>
          <w:szCs w:val="24"/>
        </w:rPr>
        <w:t>Сандугач</w:t>
      </w:r>
      <w:proofErr w:type="spellEnd"/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CC0A6E">
        <w:rPr>
          <w:rFonts w:ascii="Times New Roman" w:eastAsia="Calibri" w:hAnsi="Times New Roman" w:cs="Times New Roman"/>
          <w:sz w:val="24"/>
          <w:szCs w:val="24"/>
        </w:rPr>
        <w:t>Гелгене</w:t>
      </w:r>
      <w:proofErr w:type="spellEnd"/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0A6E">
        <w:rPr>
          <w:rFonts w:ascii="Times New Roman" w:eastAsia="Calibri" w:hAnsi="Times New Roman" w:cs="Times New Roman"/>
          <w:sz w:val="24"/>
          <w:szCs w:val="24"/>
        </w:rPr>
        <w:t>Налиба</w:t>
      </w:r>
      <w:proofErr w:type="spellEnd"/>
      <w:r w:rsidRPr="00CC0A6E">
        <w:rPr>
          <w:rFonts w:ascii="Times New Roman" w:eastAsia="Calibri" w:hAnsi="Times New Roman" w:cs="Times New Roman"/>
          <w:sz w:val="24"/>
          <w:szCs w:val="24"/>
        </w:rPr>
        <w:t>, приступившая на работу в 2017 году, и заместитель председателя Совета молодых педагогов Батыревского района Дамире Алимова, учитель начальных классов МБОУ "</w:t>
      </w:r>
      <w:proofErr w:type="spellStart"/>
      <w:r w:rsidRPr="00CC0A6E">
        <w:rPr>
          <w:rFonts w:ascii="Times New Roman" w:eastAsia="Calibri" w:hAnsi="Times New Roman" w:cs="Times New Roman"/>
          <w:sz w:val="24"/>
          <w:szCs w:val="24"/>
        </w:rPr>
        <w:t>Батыревская</w:t>
      </w:r>
      <w:proofErr w:type="spellEnd"/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СОШ №1".</w:t>
      </w:r>
    </w:p>
    <w:p w:rsidR="00F55A06" w:rsidRPr="00CC0A6E" w:rsidRDefault="00F55A06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A3" w:rsidRPr="00CC0A6E" w:rsidRDefault="00E81DA3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   Важное место в работе районной организации профсоюза занимает вопрос  заработной платы.</w:t>
      </w:r>
      <w:r w:rsidRPr="00CC0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117504" w:rsidRPr="00CC0A6E">
        <w:rPr>
          <w:rFonts w:ascii="Times New Roman" w:hAnsi="Times New Roman" w:cs="Times New Roman"/>
          <w:sz w:val="24"/>
          <w:szCs w:val="24"/>
        </w:rPr>
        <w:t xml:space="preserve">Главной задачей в сфере оплаты труда работников образования должно быть выполнение Указа Президента Российской Федерации </w:t>
      </w:r>
      <w:proofErr w:type="spellStart"/>
      <w:r w:rsidR="00117504" w:rsidRPr="00CC0A6E">
        <w:rPr>
          <w:rFonts w:ascii="Times New Roman" w:hAnsi="Times New Roman" w:cs="Times New Roman"/>
          <w:sz w:val="24"/>
          <w:szCs w:val="24"/>
        </w:rPr>
        <w:t>В.В.Путина</w:t>
      </w:r>
      <w:proofErr w:type="spellEnd"/>
      <w:r w:rsidR="00117504" w:rsidRPr="00CC0A6E">
        <w:rPr>
          <w:rFonts w:ascii="Times New Roman" w:hAnsi="Times New Roman" w:cs="Times New Roman"/>
          <w:sz w:val="24"/>
          <w:szCs w:val="24"/>
        </w:rPr>
        <w:t xml:space="preserve"> от 7 мая 2012 г. № 597, в соответствии с которым заработная плата педагогических работников должна быть на уровне средней зарплаты в регионе и к 2018 году она должна была вырасти 1,4-1,5 раза.</w:t>
      </w:r>
      <w:proofErr w:type="gramEnd"/>
      <w:r w:rsidR="00117504" w:rsidRPr="00CC0A6E">
        <w:rPr>
          <w:rFonts w:ascii="Times New Roman" w:hAnsi="Times New Roman" w:cs="Times New Roman"/>
          <w:sz w:val="24"/>
          <w:szCs w:val="24"/>
        </w:rPr>
        <w:t xml:space="preserve"> 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заработная плата работников образования по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Батыревскому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на 01 декабря  2017 года составляет</w:t>
      </w:r>
    </w:p>
    <w:p w:rsidR="00E81DA3" w:rsidRPr="00CC0A6E" w:rsidRDefault="00E81DA3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914"/>
        <w:gridCol w:w="1915"/>
      </w:tblGrid>
      <w:tr w:rsidR="00CC0A6E" w:rsidRPr="00CC0A6E" w:rsidTr="00D4031A">
        <w:tc>
          <w:tcPr>
            <w:tcW w:w="53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</w:t>
            </w:r>
            <w:proofErr w:type="spellStart"/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педперсонала</w:t>
            </w:r>
            <w:proofErr w:type="spellEnd"/>
          </w:p>
        </w:tc>
        <w:tc>
          <w:tcPr>
            <w:tcW w:w="1843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уровню 2017</w:t>
            </w:r>
          </w:p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уровню 2016 года</w:t>
            </w:r>
          </w:p>
        </w:tc>
        <w:tc>
          <w:tcPr>
            <w:tcW w:w="1915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учреждению</w:t>
            </w:r>
          </w:p>
        </w:tc>
      </w:tr>
      <w:tr w:rsidR="00CC0A6E" w:rsidRPr="00CC0A6E" w:rsidTr="00D4031A">
        <w:tc>
          <w:tcPr>
            <w:tcW w:w="53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</w:t>
            </w:r>
          </w:p>
        </w:tc>
        <w:tc>
          <w:tcPr>
            <w:tcW w:w="1843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21453,33</w:t>
            </w:r>
          </w:p>
        </w:tc>
        <w:tc>
          <w:tcPr>
            <w:tcW w:w="191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104,95</w:t>
            </w:r>
          </w:p>
        </w:tc>
        <w:tc>
          <w:tcPr>
            <w:tcW w:w="1915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17214,47</w:t>
            </w:r>
          </w:p>
        </w:tc>
      </w:tr>
      <w:tr w:rsidR="00CC0A6E" w:rsidRPr="00CC0A6E" w:rsidTr="00D4031A">
        <w:tc>
          <w:tcPr>
            <w:tcW w:w="53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</w:t>
            </w:r>
          </w:p>
        </w:tc>
        <w:tc>
          <w:tcPr>
            <w:tcW w:w="1843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18046,1</w:t>
            </w:r>
          </w:p>
        </w:tc>
        <w:tc>
          <w:tcPr>
            <w:tcW w:w="191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108,44</w:t>
            </w:r>
          </w:p>
        </w:tc>
        <w:tc>
          <w:tcPr>
            <w:tcW w:w="1915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13521</w:t>
            </w:r>
          </w:p>
        </w:tc>
      </w:tr>
      <w:tr w:rsidR="00CC0A6E" w:rsidRPr="00CC0A6E" w:rsidTr="00D4031A">
        <w:tc>
          <w:tcPr>
            <w:tcW w:w="53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ДОД</w:t>
            </w:r>
          </w:p>
        </w:tc>
        <w:tc>
          <w:tcPr>
            <w:tcW w:w="1843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20913,87</w:t>
            </w:r>
          </w:p>
        </w:tc>
        <w:tc>
          <w:tcPr>
            <w:tcW w:w="191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113,74</w:t>
            </w:r>
          </w:p>
        </w:tc>
        <w:tc>
          <w:tcPr>
            <w:tcW w:w="1915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21544,55</w:t>
            </w:r>
          </w:p>
        </w:tc>
      </w:tr>
      <w:tr w:rsidR="00CC0A6E" w:rsidRPr="00CC0A6E" w:rsidTr="00D4031A">
        <w:tc>
          <w:tcPr>
            <w:tcW w:w="53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ДШИ</w:t>
            </w:r>
          </w:p>
        </w:tc>
        <w:tc>
          <w:tcPr>
            <w:tcW w:w="1843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20869,72</w:t>
            </w:r>
          </w:p>
        </w:tc>
        <w:tc>
          <w:tcPr>
            <w:tcW w:w="191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131,74</w:t>
            </w:r>
          </w:p>
        </w:tc>
        <w:tc>
          <w:tcPr>
            <w:tcW w:w="1915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19631,12</w:t>
            </w:r>
          </w:p>
        </w:tc>
      </w:tr>
      <w:tr w:rsidR="00E81DA3" w:rsidRPr="00CC0A6E" w:rsidTr="00D4031A">
        <w:tc>
          <w:tcPr>
            <w:tcW w:w="53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ФСК</w:t>
            </w:r>
          </w:p>
        </w:tc>
        <w:tc>
          <w:tcPr>
            <w:tcW w:w="1843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20835,76</w:t>
            </w:r>
          </w:p>
        </w:tc>
        <w:tc>
          <w:tcPr>
            <w:tcW w:w="1914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140,07</w:t>
            </w:r>
          </w:p>
        </w:tc>
        <w:tc>
          <w:tcPr>
            <w:tcW w:w="1915" w:type="dxa"/>
          </w:tcPr>
          <w:p w:rsidR="00E81DA3" w:rsidRPr="00CC0A6E" w:rsidRDefault="00E81DA3" w:rsidP="00CC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16993,95</w:t>
            </w:r>
          </w:p>
        </w:tc>
      </w:tr>
    </w:tbl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62" w:rsidRPr="00CC0A6E" w:rsidRDefault="00FE4662" w:rsidP="00CC0A6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 Правозащитная работа районной профсоюзной организации осуществляется по следующим направлениям: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- осуществление профсоюзного </w:t>
      </w:r>
      <w:proofErr w:type="gramStart"/>
      <w:r w:rsidRPr="00CC0A6E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соблюдением трудового законодательства;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>- оказание бесплатной юридической помощи по вопросам законодательства;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- информационно-методическая работа по правовым вопросам. </w:t>
      </w:r>
    </w:p>
    <w:p w:rsidR="00F55A06" w:rsidRPr="00CC0A6E" w:rsidRDefault="00F55A06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A06" w:rsidRPr="00CC0A6E" w:rsidRDefault="00F55A06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9AF" w:rsidRPr="00CC0A6E" w:rsidRDefault="00FE4662" w:rsidP="00CC0A6E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24 по 26 апреля 2017 года главным правовым  инспектором труда Чувашской республиканской организации профсоюза работников народного образования и науки РФ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Шушпановой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Людмилой Юрьевной с участием председателя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Батыревской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организации профсоюза Елагиной Светланы Геннадьевны и юриста управления </w:t>
      </w:r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администрации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</w:t>
      </w:r>
      <w:bookmarkStart w:id="0" w:name="_GoBack"/>
      <w:bookmarkEnd w:id="0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ыревского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Мухаметзяновой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Ляйсан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Асхатовны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4769AF" w:rsidRPr="00CC0A6E">
        <w:rPr>
          <w:rFonts w:ascii="Times New Roman" w:hAnsi="Times New Roman" w:cs="Times New Roman"/>
          <w:sz w:val="24"/>
          <w:szCs w:val="24"/>
        </w:rPr>
        <w:t xml:space="preserve">проверка  </w:t>
      </w:r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</w:rPr>
        <w:t>соблюдения трудового законодательства в образовательных учреждениях</w:t>
      </w:r>
      <w:r w:rsidR="004769AF" w:rsidRPr="00CC0A6E">
        <w:rPr>
          <w:rFonts w:ascii="Times New Roman" w:hAnsi="Times New Roman" w:cs="Times New Roman"/>
          <w:sz w:val="24"/>
          <w:szCs w:val="24"/>
        </w:rPr>
        <w:t xml:space="preserve"> Батыревского района.</w:t>
      </w:r>
      <w:proofErr w:type="gramEnd"/>
      <w:r w:rsidR="004769AF" w:rsidRPr="00CC0A6E">
        <w:rPr>
          <w:rFonts w:ascii="Times New Roman" w:hAnsi="Times New Roman" w:cs="Times New Roman"/>
          <w:sz w:val="24"/>
          <w:szCs w:val="24"/>
        </w:rPr>
        <w:t xml:space="preserve">  </w:t>
      </w:r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посещены 3 </w:t>
      </w:r>
      <w:proofErr w:type="gram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</w:t>
      </w:r>
      <w:proofErr w:type="gram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учреждения: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Балабаш-Баишевская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школа,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Полевобикшикская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школа, Татарско-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Сугутская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школа; 2 дошкольных образовательных учреждения – </w:t>
      </w:r>
      <w:proofErr w:type="spellStart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Шыгырданский</w:t>
      </w:r>
      <w:proofErr w:type="spellEnd"/>
      <w:r w:rsidR="004769A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«Ромашка», Батыревский детский сад «Центральный».  </w:t>
      </w:r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В ходе проверки по образовательным учреждениям изучены локальные нормативные правовые акты, </w:t>
      </w:r>
      <w:proofErr w:type="gramStart"/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</w:rPr>
        <w:t>коллективный</w:t>
      </w:r>
      <w:proofErr w:type="gramEnd"/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и трудовые договоры, личные дела с личными карточками формы Т-2, графики отпусков, расчетные и лицевые счета по оплате труда, трудовые книжки работников, приказы по личному составу, табели учета рабочего времени и другие вопросы применения норм трудового права.  Одновременно проведена проверка </w:t>
      </w:r>
      <w:proofErr w:type="gramStart"/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</w:rPr>
        <w:t>соблюдения порядка ведения табеля учета рабочего  времени</w:t>
      </w:r>
      <w:proofErr w:type="gramEnd"/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15 образовательных учреждений. </w:t>
      </w:r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По результатам проверки главным правовым инспектором труда Людмилой </w:t>
      </w:r>
      <w:proofErr w:type="spellStart"/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Шушпановой</w:t>
      </w:r>
      <w:proofErr w:type="spellEnd"/>
      <w:r w:rsidR="004769AF" w:rsidRPr="00CC0A6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оставлены замечания, рекомендации и предложения руководителям образовательных учреждений, которые отражены в представлениях об устранении выявленных нарушений.</w:t>
      </w:r>
    </w:p>
    <w:p w:rsidR="00E304E2" w:rsidRPr="00CC0A6E" w:rsidRDefault="00E304E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D382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2017 года председатель Чувашской республиканской организации профсоюза работников народного образования и науки РФ Зинаида </w:t>
      </w:r>
      <w:r w:rsidR="000D382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Николаевна 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</w:t>
      </w:r>
      <w:r w:rsidR="000D382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ведущий специалист </w:t>
      </w:r>
      <w:proofErr w:type="spellStart"/>
      <w:r w:rsidR="000D382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рескома</w:t>
      </w:r>
      <w:proofErr w:type="spellEnd"/>
      <w:r w:rsidR="000D382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образования Евгения Александровна Александрова  посетили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Батыревскую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районную </w:t>
      </w:r>
      <w:r w:rsidR="000D382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профсоюза. Здесь они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ознакомилась с  до</w:t>
      </w:r>
      <w:r w:rsidR="000D382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кументацией организации, оказали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0D382F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етодическую помощь председателю районной профсоюзной организации. 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 запланированная в рабочем графике Зинаиды Николаевны встреча с Главой района Рудольфом Селивановым. В ходе встречи два руководителя обсудили вопросы деятельности районной профсоюзной организации, задачи ее развития в перспективе.</w:t>
      </w:r>
    </w:p>
    <w:p w:rsidR="00FE4662" w:rsidRPr="00CC0A6E" w:rsidRDefault="004769AF" w:rsidP="00CC0A6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C0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FE4662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районе действует «Районное отраслевое соглашение  по решению социально-экономических проблем и обеспечению правовых гарантий работников образования Батыревского района Чувашской Республики  на 2015-2018 годы», заключенное между </w:t>
      </w:r>
      <w:proofErr w:type="spellStart"/>
      <w:r w:rsidR="00FE4662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Батыревской</w:t>
      </w:r>
      <w:proofErr w:type="spellEnd"/>
      <w:r w:rsidR="00FE4662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районной организацией профсоюза работников народного образования и науки РФ и Управлением образования, молодежной политики, физической культуры и спорта администрации Батыревского района. Действие соглашения распространяется на все образовательные учреждения района. Социально-партнерские отношения регулируются территориальным отраслевым соглашением и коллективными договорами.  </w:t>
      </w:r>
    </w:p>
    <w:p w:rsidR="00FE4662" w:rsidRPr="00CC0A6E" w:rsidRDefault="00F55A06" w:rsidP="00CC0A6E">
      <w:pPr>
        <w:widowControl w:val="0"/>
        <w:suppressAutoHyphens/>
        <w:spacing w:after="0" w:line="240" w:lineRule="auto"/>
        <w:ind w:left="9" w:firstLine="70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2017</w:t>
      </w:r>
      <w:r w:rsidR="00FE4662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году ко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ллективные договоры имеются в 42</w:t>
      </w:r>
      <w:r w:rsidR="00FE4662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первичны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х профсоюзных организациях, в 33</w:t>
      </w:r>
      <w:r w:rsidR="00FE4662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организациях действуют 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договоры, заключенные ранее, в 7</w:t>
      </w:r>
      <w:r w:rsidR="00FE4662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продлены на новый 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срок в отчетном году, 2 </w:t>
      </w:r>
      <w:proofErr w:type="spellStart"/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колдоговора</w:t>
      </w:r>
      <w:proofErr w:type="spellEnd"/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заключены в отчетном году.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ind w:left="9" w:firstLine="70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Численность работников отрасли образования, на которых распространяется действие </w:t>
      </w:r>
      <w:proofErr w:type="spellStart"/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колдоговоров</w:t>
      </w:r>
      <w:proofErr w:type="spellEnd"/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</w:t>
      </w:r>
      <w:r w:rsidR="00F55A06" w:rsidRPr="00CC0A6E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1330</w:t>
      </w:r>
      <w:r w:rsidRPr="00CC0A6E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человек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 в </w:t>
      </w:r>
      <w:r w:rsidR="00F55A06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том числе на членов профсоюза  1183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человек</w:t>
      </w:r>
      <w:r w:rsidR="00F55A06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Удельный вес членов профсоюза, на которых распространяется действие коллективн</w:t>
      </w:r>
      <w:r w:rsidR="00F55A06"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ых договоров – 98,3 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%. </w:t>
      </w:r>
    </w:p>
    <w:p w:rsidR="00F55A06" w:rsidRPr="00CC0A6E" w:rsidRDefault="00F55A06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:rsidR="00FE4662" w:rsidRPr="00CC0A6E" w:rsidRDefault="00F55A06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 </w:t>
      </w:r>
      <w:r w:rsidR="00FE4662" w:rsidRPr="00CC0A6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  </w:t>
      </w:r>
      <w:r w:rsidR="004769AF" w:rsidRPr="00CC0A6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В 2017</w:t>
      </w:r>
      <w:r w:rsidR="00FE4662" w:rsidRPr="00CC0A6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год</w:t>
      </w:r>
      <w:r w:rsidR="004769AF" w:rsidRPr="00CC0A6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у</w:t>
      </w:r>
      <w:r w:rsidR="00FE4662" w:rsidRPr="00CC0A6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деятельность районной организации была направлена на совершенствование системы управления охраны труда путем контроля над выполнением требований законодательства по охране труда и обеспечением гарантий работникам безопасных здоровых условий труда путем проведения семинаров-совещаний по охране труда с руководителями образовательных учреждений, председателями первичных профсоюзных организаций, уполномоченными по охране труда.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 xml:space="preserve">     </w:t>
      </w:r>
      <w:r w:rsidR="00F55A06" w:rsidRPr="00CC0A6E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 xml:space="preserve">   </w:t>
      </w:r>
      <w:r w:rsidRPr="00CC0A6E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 xml:space="preserve"> </w:t>
      </w:r>
      <w:proofErr w:type="spellStart"/>
      <w:r w:rsidRPr="00CC0A6E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Мышов</w:t>
      </w:r>
      <w:proofErr w:type="spellEnd"/>
      <w:r w:rsidRPr="00CC0A6E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Олег Сергеевич, внештатный техничес</w:t>
      </w:r>
      <w:r w:rsidR="004769AF" w:rsidRPr="00CC0A6E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кий инспектор труда, в июле 2017</w:t>
      </w:r>
      <w:r w:rsidRPr="00CC0A6E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года принимал участие  совместно с комиссией  в проверках по приемке 39 образовательных учреждений к новому учебному году. Принимал участие в проверках перед началом отопительного сезона в 39 образовател</w:t>
      </w:r>
      <w:r w:rsidR="004769AF" w:rsidRPr="00CC0A6E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ьных учреждениях в сентябре 2017</w:t>
      </w:r>
      <w:r w:rsidRPr="00CC0A6E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года.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55A06"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своей работе большое значение придает важнейшим направлениям: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проверке выполнения мероприятий, предусмотренных коллективными договорами;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участию в смотре учебных кабинетов, спортивных сооружений (районным управлением образования вопросы охраны труда включены в акт приемки образовательных учреждений к началу учебного года); 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активизации административно-общественного </w:t>
      </w:r>
      <w:proofErr w:type="gram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труда с обязательным отражением его результатов в журналах.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Ежегодно внештатный технический инспектор труда проверяет ОУ района,  выдает предписания руководителям по исправлению нарушений как организационного, так и технического характера. Отдельные ОУ проверяются </w:t>
      </w:r>
      <w:r w:rsidRPr="00CC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Он постоянно выступает на президиумах РК Профсоюза, совещаниях с председателями первичных профсоюзных организаций. 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    </w:t>
      </w:r>
      <w:r w:rsidR="00F55A06" w:rsidRPr="00CC0A6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  </w:t>
      </w:r>
      <w:r w:rsidRPr="00CC0A6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 </w:t>
      </w: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Работа по охране труда велась согласно плану работы Президиума и Совета районной</w:t>
      </w:r>
      <w:r w:rsidR="004769AF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профсоюзной организации на 2017</w:t>
      </w: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год.</w:t>
      </w:r>
    </w:p>
    <w:p w:rsidR="004769AF" w:rsidRPr="00CC0A6E" w:rsidRDefault="004769AF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Антонова Наталия Леонидовна, учитель начальных классов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Батыревской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 и 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Янтыкова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Алсу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Минсеитовна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технологии и ИЗО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Шыгырданской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Э. З.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Феизова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7 апреля 2017 года приняли участие на  </w:t>
      </w:r>
      <w:proofErr w:type="gram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семинар-совещании</w:t>
      </w:r>
      <w:proofErr w:type="gram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Чебоксары по охране труда с внештатными техническими инспекторами труда. Семинар прошел под девизом «Оптимизация сбора и использования данных по охране труда».  По итогам республиканского смотра-конкурса среди уполномоченных по охране лауреатами конкурса признаны уполномоченные по охране труда: Антонова Наталия Леонидовна и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Янтыкова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Алсу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Минсеитовна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Лауреаты из рук председателя республиканской организации получили Грамоты и материальные поощрения. </w:t>
      </w:r>
      <w:proofErr w:type="gram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семинара обсуждались итоги работы внештатной технической инспекции труда Профсоюза по защите прав работников на охрану труда в 2016 году и задачи на 2017 год, реализация в образовательных организациях Национальных стандартов ГОСТ, введенных в России с 1 марта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т.г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осуществление контроля за состоянием охраны труда в </w:t>
      </w:r>
      <w:proofErr w:type="spell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тавмоопасных</w:t>
      </w:r>
      <w:proofErr w:type="spell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в период отдыха учащихся и другие волнующие участников вопросы.  </w:t>
      </w:r>
      <w:proofErr w:type="gramEnd"/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 xml:space="preserve">     </w:t>
      </w:r>
      <w:r w:rsidR="00F55A06"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 xml:space="preserve">     </w:t>
      </w: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 xml:space="preserve"> В рамках месячника</w:t>
      </w:r>
      <w:r w:rsidR="004769AF"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 xml:space="preserve"> по охране труда, 28 апреля 2017</w:t>
      </w: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 xml:space="preserve"> года по инициативе Международной организации труда (МОТ) отмечается Всемирный день охраны труда. Это международная акция по развитию идей безопасного и достойного труда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CC0A6E">
        <w:rPr>
          <w:rFonts w:ascii="Times New Roman" w:eastAsia="Calibri" w:hAnsi="Times New Roman" w:cs="Times New Roman"/>
          <w:kern w:val="2"/>
          <w:sz w:val="24"/>
          <w:szCs w:val="21"/>
        </w:rPr>
        <w:t xml:space="preserve">   </w:t>
      </w:r>
      <w:r w:rsidR="00F55A06" w:rsidRPr="00CC0A6E">
        <w:rPr>
          <w:rFonts w:ascii="Times New Roman" w:eastAsia="Calibri" w:hAnsi="Times New Roman" w:cs="Times New Roman"/>
          <w:kern w:val="2"/>
          <w:sz w:val="24"/>
          <w:szCs w:val="21"/>
        </w:rPr>
        <w:t xml:space="preserve">     </w:t>
      </w:r>
      <w:r w:rsidRPr="00CC0A6E">
        <w:rPr>
          <w:rFonts w:ascii="Times New Roman" w:eastAsia="Calibri" w:hAnsi="Times New Roman" w:cs="Times New Roman"/>
          <w:kern w:val="2"/>
          <w:sz w:val="24"/>
          <w:szCs w:val="21"/>
        </w:rPr>
        <w:t xml:space="preserve">   Образовательные учреждения Батыревского района  поддержали данную инициативу и присоединились к проведению Всемирного дня охраны труда, который в нынешнем году проходил под девизом: «</w:t>
      </w:r>
      <w:r w:rsidR="004769AF" w:rsidRPr="00CC0A6E">
        <w:rPr>
          <w:rFonts w:ascii="Times New Roman" w:eastAsia="Calibri" w:hAnsi="Times New Roman" w:cs="Times New Roman"/>
          <w:kern w:val="2"/>
          <w:sz w:val="24"/>
          <w:szCs w:val="21"/>
        </w:rPr>
        <w:t>Оптимизация сбора и использования данных по охране труда</w:t>
      </w:r>
      <w:r w:rsidRPr="00CC0A6E">
        <w:rPr>
          <w:rFonts w:ascii="Times New Roman" w:eastAsia="Calibri" w:hAnsi="Times New Roman" w:cs="Times New Roman"/>
          <w:kern w:val="2"/>
          <w:sz w:val="24"/>
          <w:szCs w:val="24"/>
        </w:rPr>
        <w:t>».</w:t>
      </w: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1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 xml:space="preserve">      </w:t>
      </w:r>
      <w:r w:rsidR="004769AF" w:rsidRPr="00CC0A6E">
        <w:rPr>
          <w:rFonts w:ascii="Times New Roman" w:eastAsia="Calibri" w:hAnsi="Times New Roman" w:cs="Times New Roman"/>
          <w:kern w:val="2"/>
          <w:sz w:val="24"/>
          <w:szCs w:val="21"/>
        </w:rPr>
        <w:t xml:space="preserve"> </w:t>
      </w:r>
      <w:r w:rsidRPr="00CC0A6E">
        <w:rPr>
          <w:rFonts w:ascii="Times New Roman" w:eastAsia="Calibri" w:hAnsi="Times New Roman" w:cs="Times New Roman"/>
          <w:kern w:val="2"/>
          <w:sz w:val="24"/>
          <w:szCs w:val="21"/>
        </w:rPr>
        <w:t xml:space="preserve"> </w:t>
      </w:r>
      <w:r w:rsidR="00F55A06" w:rsidRPr="00CC0A6E">
        <w:rPr>
          <w:rFonts w:ascii="Times New Roman" w:eastAsia="Calibri" w:hAnsi="Times New Roman" w:cs="Times New Roman"/>
          <w:kern w:val="2"/>
          <w:sz w:val="24"/>
          <w:szCs w:val="21"/>
        </w:rPr>
        <w:t xml:space="preserve">    </w:t>
      </w:r>
      <w:r w:rsidRPr="00CC0A6E">
        <w:rPr>
          <w:rFonts w:ascii="Times New Roman" w:eastAsia="Calibri" w:hAnsi="Times New Roman" w:cs="Times New Roman"/>
          <w:kern w:val="2"/>
          <w:sz w:val="24"/>
          <w:szCs w:val="21"/>
        </w:rPr>
        <w:t>В рамках всемирного дня охраны труда в первичных профсоюзных организациях района были проведены Круглые столы на тему "</w:t>
      </w:r>
      <w:r w:rsidR="004769AF" w:rsidRPr="00CC0A6E">
        <w:rPr>
          <w:rFonts w:ascii="Times New Roman" w:eastAsia="Calibri" w:hAnsi="Times New Roman" w:cs="Times New Roman"/>
          <w:kern w:val="2"/>
          <w:sz w:val="24"/>
          <w:szCs w:val="21"/>
        </w:rPr>
        <w:t xml:space="preserve"> Оптимизация сбора и использования данных по охране труда </w:t>
      </w:r>
      <w:r w:rsidRPr="00CC0A6E">
        <w:rPr>
          <w:rFonts w:ascii="Times New Roman" w:eastAsia="Calibri" w:hAnsi="Times New Roman" w:cs="Times New Roman"/>
          <w:kern w:val="2"/>
          <w:sz w:val="24"/>
          <w:szCs w:val="21"/>
        </w:rPr>
        <w:t>".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Комиссиями по охране труда осуществлялись: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  <w:t xml:space="preserve">- проверки </w:t>
      </w:r>
      <w:proofErr w:type="spellStart"/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  <w:t>санитарно</w:t>
      </w:r>
      <w:proofErr w:type="spellEnd"/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  <w:t xml:space="preserve"> – гигиенических  и технических условий  в помещ</w:t>
      </w: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ениях и учебных кабинетах  школ</w:t>
      </w: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  <w:t>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  <w:t>- состояния охраны труда в кабинетах повышенной опасности;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- проводились</w:t>
      </w: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hi-IN"/>
        </w:rPr>
        <w:t xml:space="preserve"> внеплановый осмотр школы на предмет антитеррористической и пожарной безопасности.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Классными руководителями и учителями проводились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>- тематические уроки по ТБ по ОБЖ, технологии, физкультуре;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>- инструктажи с учащимися по безопасному поведению на водоемах в весенний период, правила поведения во время паводка;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>- классные часы по  безопасности на воде с показом мультфильмов, презентации;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1"/>
          <w:lang w:eastAsia="ru-RU"/>
        </w:rPr>
        <w:t>- обновлялись классные уголки по основам безопасности жизнедеятельности;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Несчастных случаев, связанных с учебно-воспитательным процессом среди </w:t>
      </w: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обучающихся образовательных учреждений,</w:t>
      </w:r>
      <w:r w:rsidR="004769AF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среди работников в 2017</w:t>
      </w: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году не происходило.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 исполнение статьи 15 Федерального закона от 23.12.2013 г. № 426-ФЗ «О специальной оценке условий тру</w:t>
      </w:r>
      <w:r w:rsidR="00D4031A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да» в  42</w:t>
      </w: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образовательных учреждениях с 2014 года проведена специальная оценка условий труда (СОУТ). Работники образовательных учреждений ознакомлены с результатами проведения СОУТ на их рабочих местах под роспись. 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Количество рабочих </w:t>
      </w:r>
      <w:r w:rsidR="00AC2664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мест, на которых </w:t>
      </w:r>
      <w:proofErr w:type="gramStart"/>
      <w:r w:rsidR="00AC2664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проведена</w:t>
      </w:r>
      <w:proofErr w:type="gramEnd"/>
      <w:r w:rsidR="00AC2664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СОУТ, начиная с 01.01.2014    - 1527</w:t>
      </w: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4769AF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Количество раб</w:t>
      </w:r>
      <w:r w:rsidR="00AC2664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отающих на  рабочих местах – 139</w:t>
      </w: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 человек.</w:t>
      </w:r>
    </w:p>
    <w:p w:rsidR="00FE4662" w:rsidRPr="00CC0A6E" w:rsidRDefault="00FE4662" w:rsidP="00CC0A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Председатели первичных профсоюзных организаций и уполномоченные по охране труда в образовательных учреждениях участвуют в комиссиях по аттестации рабочих мест по условиям труда, доводят до сведения работников о наличии вредных и опасных факторов и тяжести и напряженности духовного процесса, вносят свои предложения по должностям за вредность труда и т.д. </w:t>
      </w:r>
    </w:p>
    <w:p w:rsidR="00FE4662" w:rsidRPr="00CC0A6E" w:rsidRDefault="00AC2664" w:rsidP="00CC0A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153 работника</w:t>
      </w:r>
      <w:r w:rsidR="00FE4662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образовательных учреждений (повара, кухонные работники, машинисты по стирке белья, газовые операторы) заняты на работах с вредными условиями труда по результатам проведения СОУТ. Они получают доплаты после </w:t>
      </w:r>
      <w:proofErr w:type="spellStart"/>
      <w:r w:rsidR="00FE4662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проведенния</w:t>
      </w:r>
      <w:proofErr w:type="spellEnd"/>
      <w:r w:rsidR="00FE4662" w:rsidRPr="00CC0A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СОУТ.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по охране образовательных учреждений руководствуются в своей работе Трудовым кодексом РФ, Законом «О профессиональных союзах, их правах и гарантиях деятельности», Законом «Об охране окружающей среды», Законом «Об обязательном социальном страховании от несчастных случаев на производстве и профзаболеваний», Законами РФ «О коллективных договорах и соглашениях», положениями, правилами и нормами по охране труда.</w:t>
      </w:r>
      <w:proofErr w:type="gramEnd"/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уполномоченных возложены следующие функции.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Административно-общественный контроль: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руководством учреждения требований охраны труда на рабочих местах;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правильного применения работниками средств коллективной и индивидуальной защиты;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норм законодательства о рабочем времени и отдыха, о предоставлении компенсаций и льгот за работу во вредных условиях труда.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Участие в работе комиссий в качестве представителя от профкома </w:t>
      </w:r>
      <w:proofErr w:type="gram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проведению проверок технического состояния зданий, сооружений, оборудования, механизмов;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проведению проверок систем отопления и вентиляции;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проведению проверок обеспечения работников средствами индивидуальной защиты в соответствии с нормами и необходимыми условиями труда;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проверке содержания и исправности санитарно-бытовых помещений и санитарно-технического оборудования;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расследованию несчастных случаев на производстве.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</w:t>
      </w:r>
      <w:proofErr w:type="gramStart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аттестации рабочих мест по условиям труда;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мероприятий по улучшению условий труда, предупреждению несчастных случаев на производстве и профессиональных заболеваний;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-защите интересов пострадавшего от несчастного случая при рассмотрении дел в судах и других инстанциях;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защите нарушенных трудовых прав членов Профсоюза.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62" w:rsidRPr="00CC0A6E" w:rsidRDefault="00FE4662" w:rsidP="00CC0A6E">
      <w:pPr>
        <w:pStyle w:val="a3"/>
        <w:jc w:val="both"/>
        <w:rPr>
          <w:rFonts w:ascii="Times New Roman" w:hAnsi="Times New Roman" w:cs="Times New Roman"/>
        </w:rPr>
      </w:pPr>
      <w:r w:rsidRPr="00CC0A6E">
        <w:rPr>
          <w:rFonts w:ascii="Times New Roman" w:hAnsi="Times New Roman" w:cs="Times New Roman"/>
          <w:sz w:val="24"/>
          <w:szCs w:val="24"/>
        </w:rPr>
        <w:t xml:space="preserve">       Информационная работа в районной организации профсоюза является одним из приоритетных направлений в деятельности организации. Организована ежегодная подписка на печатные профсоюзные издания газет «Время», «Мой Профсоюз». О проводимых профсоюзом образования мероприятиях информации освещаются на сайте администрации района, управления образования, Чувашской республиканской организации профсоюза</w:t>
      </w:r>
      <w:r w:rsidRPr="00CC0A6E">
        <w:rPr>
          <w:rFonts w:ascii="Times New Roman" w:hAnsi="Times New Roman" w:cs="Times New Roman"/>
        </w:rPr>
        <w:t>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hAnsi="Times New Roman" w:cs="Times New Roman"/>
          <w:sz w:val="24"/>
          <w:szCs w:val="24"/>
        </w:rPr>
        <w:lastRenderedPageBreak/>
        <w:t xml:space="preserve">         С 2015 года действует договор об оказании льготных оздоровительных услуг с АУДО «ДЮСШ-ФСК «</w:t>
      </w:r>
      <w:proofErr w:type="spellStart"/>
      <w:r w:rsidRPr="00CC0A6E">
        <w:rPr>
          <w:rFonts w:ascii="Times New Roman" w:hAnsi="Times New Roman" w:cs="Times New Roman"/>
          <w:sz w:val="24"/>
          <w:szCs w:val="24"/>
        </w:rPr>
        <w:t>Паттар</w:t>
      </w:r>
      <w:proofErr w:type="spellEnd"/>
      <w:r w:rsidRPr="00CC0A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C0A6E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CC0A6E">
        <w:rPr>
          <w:rFonts w:ascii="Times New Roman" w:hAnsi="Times New Roman" w:cs="Times New Roman"/>
          <w:sz w:val="24"/>
          <w:szCs w:val="24"/>
        </w:rPr>
        <w:t xml:space="preserve"> района  для членов Профсоюза (посещение бассейна –</w:t>
      </w:r>
      <w:r w:rsidR="00AC2664" w:rsidRPr="00CC0A6E">
        <w:rPr>
          <w:rFonts w:ascii="Times New Roman" w:hAnsi="Times New Roman" w:cs="Times New Roman"/>
          <w:sz w:val="24"/>
          <w:szCs w:val="24"/>
        </w:rPr>
        <w:t xml:space="preserve"> 50% от общей стоимости). В 2017</w:t>
      </w:r>
      <w:r w:rsidRPr="00CC0A6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97325" w:rsidRPr="00CC0A6E">
        <w:rPr>
          <w:rFonts w:ascii="Times New Roman" w:hAnsi="Times New Roman" w:cs="Times New Roman"/>
          <w:sz w:val="24"/>
          <w:szCs w:val="24"/>
        </w:rPr>
        <w:t>252</w:t>
      </w:r>
      <w:r w:rsidRPr="00CC0A6E">
        <w:rPr>
          <w:rFonts w:ascii="Times New Roman" w:hAnsi="Times New Roman" w:cs="Times New Roman"/>
          <w:sz w:val="24"/>
          <w:szCs w:val="24"/>
        </w:rPr>
        <w:t xml:space="preserve"> </w:t>
      </w:r>
      <w:r w:rsidR="00D97325" w:rsidRPr="00CC0A6E">
        <w:rPr>
          <w:rFonts w:ascii="Times New Roman" w:hAnsi="Times New Roman" w:cs="Times New Roman"/>
          <w:sz w:val="24"/>
          <w:szCs w:val="24"/>
        </w:rPr>
        <w:t>работника</w:t>
      </w:r>
      <w:r w:rsidRPr="00CC0A6E">
        <w:rPr>
          <w:rFonts w:ascii="Times New Roman" w:hAnsi="Times New Roman" w:cs="Times New Roman"/>
          <w:sz w:val="24"/>
          <w:szCs w:val="24"/>
        </w:rPr>
        <w:t xml:space="preserve"> образования воспользовались данной услугой.</w:t>
      </w:r>
    </w:p>
    <w:p w:rsidR="00FE4662" w:rsidRPr="00CC0A6E" w:rsidRDefault="00FE4662" w:rsidP="00CC0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</w:t>
      </w:r>
      <w:r w:rsidR="00AC2664" w:rsidRPr="00CC0A6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Районная организация профсоюза уделяет большое внимание физкультурно-оздоровительной работе. Ежегодно проводится  физкультурно-оздоровительная Спартакиада</w:t>
      </w:r>
      <w:r w:rsidRPr="00CC0A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целью   привлечения работников учреждений образования к регулярным занятиям физической культурой и спортом;  приобщения к здоровому образу жизни;  улучшения физкультурно-оздоровительной и спортивной работы в учреждениях образования;   выявления лучших педагогических коллективов по физкультурно-оздоровительным и спортивным показателям.  </w:t>
      </w:r>
      <w:r w:rsidR="00AC2664" w:rsidRPr="00CC0A6E">
        <w:rPr>
          <w:rFonts w:ascii="Times New Roman" w:eastAsia="Calibri" w:hAnsi="Times New Roman" w:cs="Times New Roman"/>
          <w:sz w:val="24"/>
          <w:szCs w:val="24"/>
        </w:rPr>
        <w:t>В 2017 году проводилась 38</w:t>
      </w: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Спартакиада работников образования среди членов профсоюза по 6 видам спорта – волейбол, лыжная эстафета, шашки, шахматы,  </w:t>
      </w:r>
      <w:proofErr w:type="gramStart"/>
      <w:r w:rsidRPr="00CC0A6E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/а  эстафета, плавание. </w:t>
      </w:r>
      <w:r w:rsidRPr="00CC0A6E">
        <w:rPr>
          <w:rFonts w:ascii="Times New Roman" w:hAnsi="Times New Roman" w:cs="Times New Roman"/>
          <w:sz w:val="24"/>
          <w:szCs w:val="24"/>
        </w:rPr>
        <w:t>Обязательное условие для всех первичных профсоюзных организаций – участие в 4 видах соревнований Спартакиады.</w:t>
      </w:r>
    </w:p>
    <w:p w:rsidR="00AC2664" w:rsidRPr="00CC0A6E" w:rsidRDefault="00AC2664" w:rsidP="00CC0A6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664" w:rsidRPr="00CC0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74E1E" w:rsidRPr="00CC0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Профактив района участвовал на </w:t>
      </w:r>
      <w:r w:rsidR="00AC2664" w:rsidRPr="00CC0A6E">
        <w:rPr>
          <w:rFonts w:ascii="Times New Roman" w:eastAsia="Calibri" w:hAnsi="Times New Roman" w:cs="Times New Roman"/>
          <w:sz w:val="24"/>
          <w:szCs w:val="24"/>
        </w:rPr>
        <w:t>республиканской Спартакиаде</w:t>
      </w: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членов Профсоюза (в соревнованиях по плаванию, на легкоатлетической эстафете). </w:t>
      </w:r>
    </w:p>
    <w:p w:rsidR="00AC2664" w:rsidRPr="00CC0A6E" w:rsidRDefault="00674E1E" w:rsidP="00CC0A6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 20 июня</w:t>
      </w:r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2017 года</w:t>
      </w:r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на соревнования по легкой атлетике в рамках III Спартакиады работников образования Чувашии. В п. Кугеси съехались 19 команд районных и городских организаций Профсоюза образования Чувашии. Команды соревновались в смешанной легкоатлетической эстафете (4х400 м), </w:t>
      </w:r>
      <w:proofErr w:type="spellStart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, силовом двоеборье, прыжках в длину с места, в «Веселых  стартах».      Батыревский  район  представляла сборная команда в составе </w:t>
      </w:r>
      <w:proofErr w:type="spellStart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>Пузырникова</w:t>
      </w:r>
      <w:proofErr w:type="spellEnd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Александра, </w:t>
      </w:r>
      <w:proofErr w:type="spellStart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>Калькина</w:t>
      </w:r>
      <w:proofErr w:type="spellEnd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Александра, Андреевой Луизы, Жуковой Ольги, </w:t>
      </w:r>
      <w:proofErr w:type="spellStart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>Сеприханова</w:t>
      </w:r>
      <w:proofErr w:type="spellEnd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Александра, Лисицыной Анастасии, Ст</w:t>
      </w:r>
      <w:r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екловой Любы, Нестерова Феликса. </w:t>
      </w:r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соревнований нашего района остались довольны результатами своих выступлений. Они завоевали  2 </w:t>
      </w:r>
      <w:proofErr w:type="gramStart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>призовых</w:t>
      </w:r>
      <w:proofErr w:type="gramEnd"/>
      <w:r w:rsidR="00AC2664" w:rsidRPr="00CC0A6E">
        <w:rPr>
          <w:rFonts w:ascii="Times New Roman" w:hAnsi="Times New Roman" w:cs="Times New Roman"/>
          <w:sz w:val="24"/>
          <w:szCs w:val="24"/>
          <w:lang w:eastAsia="ru-RU"/>
        </w:rPr>
        <w:t xml:space="preserve"> места:</w:t>
      </w:r>
      <w:r w:rsidR="00AC2664" w:rsidRPr="00CC0A6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AC2664" w:rsidRPr="00CC0A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«Веселые старты» - 2 место;</w:t>
      </w:r>
      <w:r w:rsidR="00D97325" w:rsidRPr="00CC0A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2664" w:rsidRPr="00CC0A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«Прыжки в длину с места» - 2 место.</w:t>
      </w:r>
    </w:p>
    <w:p w:rsidR="00674815" w:rsidRPr="00CC0A6E" w:rsidRDefault="00674815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  Наша организация принимает самое активное участие в подготовке и проведении профессиональных конкурсов «Учитель года», «Самый классный </w:t>
      </w:r>
      <w:proofErr w:type="spellStart"/>
      <w:proofErr w:type="gramStart"/>
      <w:r w:rsidRPr="00CC0A6E">
        <w:rPr>
          <w:rFonts w:ascii="Times New Roman" w:eastAsia="Calibri" w:hAnsi="Times New Roman" w:cs="Times New Roman"/>
          <w:sz w:val="24"/>
          <w:szCs w:val="24"/>
        </w:rPr>
        <w:t>классный</w:t>
      </w:r>
      <w:proofErr w:type="spellEnd"/>
      <w:proofErr w:type="gramEnd"/>
      <w:r w:rsidRPr="00CC0A6E">
        <w:rPr>
          <w:rFonts w:ascii="Times New Roman" w:eastAsia="Calibri" w:hAnsi="Times New Roman" w:cs="Times New Roman"/>
          <w:sz w:val="24"/>
          <w:szCs w:val="24"/>
        </w:rPr>
        <w:t>», «Воспитатель года», «Я – вожатый», «Психолог года», «Лучший социальный педагог», в которых ежегодно участвуют около 100 членов профсоюза. В последние годы в районе с большим интересом проводятся предметные методические фестивали по 15 учебным предметам, где участвуют около 400 членов профсоюза.</w:t>
      </w:r>
    </w:p>
    <w:p w:rsidR="00FE4662" w:rsidRPr="00CC0A6E" w:rsidRDefault="00FE4662" w:rsidP="00CC0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6E">
        <w:rPr>
          <w:rFonts w:ascii="Times New Roman" w:eastAsia="Calibri" w:hAnsi="Times New Roman" w:cs="Times New Roman"/>
          <w:sz w:val="24"/>
          <w:szCs w:val="24"/>
        </w:rPr>
        <w:t xml:space="preserve">         Важное место в работе районной организации профсоюза занимает вопрос оказания материальной помощи и моральной поддержки поощрения первичных профсоюзных организаций, членов профсоюза.</w:t>
      </w: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заявления членов профсоюза </w:t>
      </w:r>
      <w:r w:rsidRPr="00CC0A6E">
        <w:rPr>
          <w:rFonts w:ascii="Times New Roman" w:hAnsi="Times New Roman" w:cs="Times New Roman"/>
          <w:sz w:val="24"/>
          <w:szCs w:val="24"/>
        </w:rPr>
        <w:t xml:space="preserve">на материальную помощь в связи со смертью близких родственников, в связи с тяжелым материальным положением, с пожаром и т.д. удовлетворялись в кратчайшие сроки. Выражали соболезнования семьям членов профсоюзов в связи с потерями близких людей. </w:t>
      </w:r>
    </w:p>
    <w:p w:rsidR="00674E1E" w:rsidRPr="00CC0A6E" w:rsidRDefault="00674E1E" w:rsidP="00CC0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662" w:rsidRPr="00CC0A6E" w:rsidRDefault="00FE4662" w:rsidP="00CC0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504" w:rsidRPr="00CC0A6E">
        <w:rPr>
          <w:rFonts w:ascii="Times New Roman" w:hAnsi="Times New Roman" w:cs="Times New Roman"/>
          <w:sz w:val="24"/>
          <w:szCs w:val="24"/>
        </w:rPr>
        <w:t>В 2107</w:t>
      </w:r>
      <w:r w:rsidRPr="00CC0A6E">
        <w:rPr>
          <w:rFonts w:ascii="Times New Roman" w:hAnsi="Times New Roman" w:cs="Times New Roman"/>
          <w:sz w:val="24"/>
          <w:szCs w:val="24"/>
        </w:rPr>
        <w:t xml:space="preserve"> году льготные путевки на санатор</w:t>
      </w:r>
      <w:r w:rsidR="00117504" w:rsidRPr="00CC0A6E">
        <w:rPr>
          <w:rFonts w:ascii="Times New Roman" w:hAnsi="Times New Roman" w:cs="Times New Roman"/>
          <w:sz w:val="24"/>
          <w:szCs w:val="24"/>
        </w:rPr>
        <w:t xml:space="preserve">но-курортное лечение получили 21 член </w:t>
      </w:r>
      <w:r w:rsidRPr="00CC0A6E">
        <w:rPr>
          <w:rFonts w:ascii="Times New Roman" w:hAnsi="Times New Roman" w:cs="Times New Roman"/>
          <w:sz w:val="24"/>
          <w:szCs w:val="24"/>
        </w:rPr>
        <w:t>профсоюза в такие санатории, как «Чуваши</w:t>
      </w:r>
      <w:r w:rsidR="00117504" w:rsidRPr="00CC0A6E">
        <w:rPr>
          <w:rFonts w:ascii="Times New Roman" w:hAnsi="Times New Roman" w:cs="Times New Roman"/>
          <w:sz w:val="24"/>
          <w:szCs w:val="24"/>
        </w:rPr>
        <w:t>я», «Волжанка», «Волжские зори», «Надежда».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504" w:rsidRPr="00CC0A6E" w:rsidRDefault="00117504" w:rsidP="00CC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Профсоюзом сделано немало, но впереди еще больше дел, т.к. мы живем в эпоху перемен, а это не просто. В ближайшее время необходимо поработать по внедрению профессионального стандарта, освоить новые программы, поработать над системой оплаты труда. Президентом России ставится задача повышения правовой грамотности и уровня исполнения законодательства. </w:t>
      </w:r>
    </w:p>
    <w:p w:rsidR="00117504" w:rsidRPr="00CC0A6E" w:rsidRDefault="00117504" w:rsidP="00CC0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662" w:rsidRPr="00CC0A6E" w:rsidRDefault="00FE4662" w:rsidP="00CC0A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0A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proofErr w:type="gramStart"/>
      <w:r w:rsidRPr="00CC0A6E">
        <w:rPr>
          <w:rFonts w:ascii="Times New Roman" w:eastAsia="Calibri" w:hAnsi="Times New Roman" w:cs="Times New Roman"/>
          <w:sz w:val="24"/>
          <w:szCs w:val="24"/>
          <w:lang w:eastAsia="ar-SA"/>
        </w:rPr>
        <w:t>Важнейшими задачами  развития районн</w:t>
      </w:r>
      <w:r w:rsidR="00117504" w:rsidRPr="00CC0A6E">
        <w:rPr>
          <w:rFonts w:ascii="Times New Roman" w:eastAsia="Calibri" w:hAnsi="Times New Roman" w:cs="Times New Roman"/>
          <w:sz w:val="24"/>
          <w:szCs w:val="24"/>
          <w:lang w:eastAsia="ar-SA"/>
        </w:rPr>
        <w:t>ой организации профсоюза на 2018</w:t>
      </w:r>
      <w:r w:rsidRPr="00CC0A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являются сохранение единства организации как одного из гарантов социально-</w:t>
      </w:r>
      <w:r w:rsidRPr="00CC0A6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экономической стабильности; своевременное и качественное информирование работников о деятельности профсоюзной организации; повышение мотивации профсоюзного членства и охвата работников системы образования района профсоюзным членством; усиление работы с молодыми педагогическими кадрами района; повышение уровня правовых знаний и рост профессионализма профсоюзного актива;</w:t>
      </w:r>
      <w:proofErr w:type="gramEnd"/>
      <w:r w:rsidRPr="00CC0A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усиление работы по обобщению и распространению опыта работы первичных профсоюзных организаций.</w:t>
      </w:r>
    </w:p>
    <w:p w:rsidR="00FE4662" w:rsidRPr="00CC0A6E" w:rsidRDefault="00FE4662" w:rsidP="00CC0A6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E4662" w:rsidRPr="00CC0A6E" w:rsidRDefault="00FE4662" w:rsidP="00CC0A6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E4662" w:rsidRPr="00CC0A6E" w:rsidRDefault="00FE4662" w:rsidP="00CC0A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0A6E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                                                                                                        С.Г. Елагина</w:t>
      </w:r>
    </w:p>
    <w:p w:rsidR="00FE4662" w:rsidRPr="00CC0A6E" w:rsidRDefault="00FE4662" w:rsidP="00CC0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31A" w:rsidRPr="00CC0A6E" w:rsidRDefault="00D4031A" w:rsidP="00CC0A6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4031A" w:rsidRPr="00CC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62"/>
    <w:rsid w:val="00035C63"/>
    <w:rsid w:val="000D382F"/>
    <w:rsid w:val="00117504"/>
    <w:rsid w:val="001E3D1C"/>
    <w:rsid w:val="004769AF"/>
    <w:rsid w:val="00497F1A"/>
    <w:rsid w:val="005149CB"/>
    <w:rsid w:val="00674815"/>
    <w:rsid w:val="00674E1E"/>
    <w:rsid w:val="007842F2"/>
    <w:rsid w:val="0082182C"/>
    <w:rsid w:val="00AC2664"/>
    <w:rsid w:val="00CC0A6E"/>
    <w:rsid w:val="00D4031A"/>
    <w:rsid w:val="00D97325"/>
    <w:rsid w:val="00E304E2"/>
    <w:rsid w:val="00E81DA3"/>
    <w:rsid w:val="00E86A88"/>
    <w:rsid w:val="00F55A06"/>
    <w:rsid w:val="00F65703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62"/>
    <w:pPr>
      <w:spacing w:after="0" w:line="240" w:lineRule="auto"/>
    </w:pPr>
  </w:style>
  <w:style w:type="character" w:styleId="a4">
    <w:name w:val="Strong"/>
    <w:basedOn w:val="a0"/>
    <w:uiPriority w:val="22"/>
    <w:qFormat/>
    <w:rsid w:val="00035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62"/>
    <w:pPr>
      <w:spacing w:after="0" w:line="240" w:lineRule="auto"/>
    </w:pPr>
  </w:style>
  <w:style w:type="character" w:styleId="a4">
    <w:name w:val="Strong"/>
    <w:basedOn w:val="a0"/>
    <w:uiPriority w:val="22"/>
    <w:qFormat/>
    <w:rsid w:val="0003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2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101A-5D37-4C57-B346-CA223752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Елагина</dc:creator>
  <cp:lastModifiedBy>316Buxgalter</cp:lastModifiedBy>
  <cp:revision>2</cp:revision>
  <dcterms:created xsi:type="dcterms:W3CDTF">2018-03-06T06:13:00Z</dcterms:created>
  <dcterms:modified xsi:type="dcterms:W3CDTF">2018-03-06T06:13:00Z</dcterms:modified>
</cp:coreProperties>
</file>