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5670"/>
      </w:tblGrid>
      <w:tr w:rsidR="00451783" w:rsidRPr="00333C40" w:rsidTr="00C87AB7">
        <w:trPr>
          <w:trHeight w:val="3960"/>
        </w:trPr>
        <w:tc>
          <w:tcPr>
            <w:tcW w:w="4112" w:type="dxa"/>
            <w:tcBorders>
              <w:top w:val="nil"/>
              <w:left w:val="nil"/>
              <w:bottom w:val="nil"/>
              <w:right w:val="nil"/>
            </w:tcBorders>
            <w:shd w:val="clear" w:color="auto" w:fill="auto"/>
          </w:tcPr>
          <w:p w:rsidR="00451783" w:rsidRPr="00372B7E" w:rsidRDefault="00451783" w:rsidP="00C87AB7">
            <w:pPr>
              <w:ind w:firstLine="0"/>
              <w:jc w:val="left"/>
              <w:rPr>
                <w:rFonts w:eastAsia="Times New Roman"/>
                <w:b/>
                <w:noProof/>
                <w:sz w:val="18"/>
                <w:szCs w:val="18"/>
                <w:lang w:eastAsia="ru-RU"/>
              </w:rPr>
            </w:pPr>
            <w:r>
              <w:rPr>
                <w:rFonts w:eastAsia="Times New Roman"/>
                <w:b/>
                <w:noProof/>
                <w:sz w:val="18"/>
                <w:szCs w:val="18"/>
                <w:lang w:eastAsia="ru-RU"/>
              </w:rPr>
              <w:drawing>
                <wp:inline distT="0" distB="0" distL="0" distR="0">
                  <wp:extent cx="2990850" cy="29146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990850" cy="2914650"/>
                          </a:xfrm>
                          <a:prstGeom prst="rect">
                            <a:avLst/>
                          </a:prstGeom>
                          <a:noFill/>
                          <a:ln w="9525">
                            <a:noFill/>
                            <a:miter lim="800000"/>
                            <a:headEnd/>
                            <a:tailEnd/>
                          </a:ln>
                        </pic:spPr>
                      </pic:pic>
                    </a:graphicData>
                  </a:graphic>
                </wp:inline>
              </w:drawing>
            </w:r>
          </w:p>
        </w:tc>
        <w:tc>
          <w:tcPr>
            <w:tcW w:w="5670" w:type="dxa"/>
            <w:tcBorders>
              <w:top w:val="nil"/>
              <w:left w:val="nil"/>
              <w:bottom w:val="nil"/>
              <w:right w:val="nil"/>
            </w:tcBorders>
            <w:shd w:val="clear" w:color="auto" w:fill="auto"/>
          </w:tcPr>
          <w:p w:rsidR="00451783" w:rsidRPr="00372B7E" w:rsidRDefault="00451783" w:rsidP="00C87AB7">
            <w:pPr>
              <w:ind w:firstLine="0"/>
              <w:jc w:val="center"/>
              <w:rPr>
                <w:rFonts w:eastAsia="Times New Roman"/>
                <w:b/>
                <w:noProof/>
                <w:sz w:val="16"/>
                <w:szCs w:val="16"/>
                <w:lang w:eastAsia="ru-RU"/>
              </w:rPr>
            </w:pPr>
          </w:p>
          <w:p w:rsidR="00451783" w:rsidRPr="00372B7E" w:rsidRDefault="00451783" w:rsidP="00C87AB7">
            <w:pPr>
              <w:ind w:firstLine="0"/>
              <w:jc w:val="center"/>
              <w:rPr>
                <w:rFonts w:eastAsia="Times New Roman"/>
                <w:b/>
                <w:noProof/>
                <w:sz w:val="16"/>
                <w:szCs w:val="16"/>
                <w:lang w:eastAsia="ru-RU"/>
              </w:rPr>
            </w:pPr>
          </w:p>
          <w:p w:rsidR="00451783" w:rsidRPr="00372B7E" w:rsidRDefault="00451783" w:rsidP="00C87AB7">
            <w:pPr>
              <w:ind w:left="176" w:firstLine="0"/>
              <w:jc w:val="center"/>
              <w:rPr>
                <w:rFonts w:eastAsia="Times New Roman"/>
                <w:b/>
                <w:noProof/>
                <w:sz w:val="16"/>
                <w:szCs w:val="16"/>
                <w:lang w:eastAsia="ru-RU"/>
              </w:rPr>
            </w:pPr>
            <w:r w:rsidRPr="00372B7E">
              <w:rPr>
                <w:rFonts w:eastAsia="Times New Roman"/>
                <w:b/>
                <w:noProof/>
                <w:sz w:val="16"/>
                <w:szCs w:val="16"/>
                <w:lang w:eastAsia="ru-RU"/>
              </w:rPr>
              <w:t>ПРОФСОЮЗ РАБОТНИКОВ НАРОДНОГО</w:t>
            </w:r>
          </w:p>
          <w:p w:rsidR="00451783" w:rsidRPr="00372B7E" w:rsidRDefault="00451783" w:rsidP="00C87AB7">
            <w:pPr>
              <w:ind w:left="176" w:firstLine="0"/>
              <w:jc w:val="center"/>
              <w:rPr>
                <w:rFonts w:eastAsia="Times New Roman"/>
                <w:b/>
                <w:noProof/>
                <w:sz w:val="16"/>
                <w:szCs w:val="16"/>
                <w:lang w:eastAsia="ru-RU"/>
              </w:rPr>
            </w:pPr>
            <w:r w:rsidRPr="00372B7E">
              <w:rPr>
                <w:rFonts w:eastAsia="Times New Roman"/>
                <w:b/>
                <w:noProof/>
                <w:sz w:val="16"/>
                <w:szCs w:val="16"/>
                <w:lang w:eastAsia="ru-RU"/>
              </w:rPr>
              <w:t>ОБРАЗОВАНИЯ И НАУКИ</w:t>
            </w:r>
          </w:p>
          <w:p w:rsidR="00451783" w:rsidRPr="00372B7E" w:rsidRDefault="00451783" w:rsidP="00C87AB7">
            <w:pPr>
              <w:ind w:left="176" w:firstLine="0"/>
              <w:jc w:val="center"/>
              <w:rPr>
                <w:rFonts w:eastAsia="Times New Roman"/>
                <w:b/>
                <w:noProof/>
                <w:sz w:val="16"/>
                <w:szCs w:val="16"/>
                <w:lang w:eastAsia="ru-RU"/>
              </w:rPr>
            </w:pPr>
            <w:r w:rsidRPr="00372B7E">
              <w:rPr>
                <w:rFonts w:eastAsia="Times New Roman"/>
                <w:b/>
                <w:noProof/>
                <w:sz w:val="16"/>
                <w:szCs w:val="16"/>
                <w:lang w:eastAsia="ru-RU"/>
              </w:rPr>
              <w:t>РОССИЙСКОЙ ФЕДЕРАЦИИ</w:t>
            </w:r>
          </w:p>
          <w:p w:rsidR="00451783" w:rsidRPr="004917C7" w:rsidRDefault="00451783" w:rsidP="00C87AB7">
            <w:pPr>
              <w:ind w:left="176" w:firstLine="0"/>
              <w:jc w:val="center"/>
              <w:rPr>
                <w:rFonts w:eastAsia="Times New Roman"/>
                <w:b/>
                <w:noProof/>
                <w:sz w:val="16"/>
                <w:szCs w:val="16"/>
                <w:lang w:eastAsia="ru-RU"/>
              </w:rPr>
            </w:pPr>
          </w:p>
          <w:p w:rsidR="00451783" w:rsidRPr="004917C7" w:rsidRDefault="00451783" w:rsidP="00C87AB7">
            <w:pPr>
              <w:ind w:left="176" w:firstLine="0"/>
              <w:jc w:val="center"/>
              <w:rPr>
                <w:rFonts w:eastAsia="Times New Roman"/>
                <w:b/>
                <w:noProof/>
                <w:sz w:val="16"/>
                <w:szCs w:val="16"/>
                <w:lang w:eastAsia="ru-RU"/>
              </w:rPr>
            </w:pPr>
            <w:r w:rsidRPr="004917C7">
              <w:rPr>
                <w:rFonts w:eastAsia="Times New Roman"/>
                <w:b/>
                <w:noProof/>
                <w:sz w:val="16"/>
                <w:szCs w:val="16"/>
                <w:lang w:eastAsia="ru-RU"/>
              </w:rPr>
              <w:t>ВОЛГОГРАДСКАЯ</w:t>
            </w:r>
          </w:p>
          <w:p w:rsidR="00451783" w:rsidRPr="004917C7" w:rsidRDefault="00451783" w:rsidP="00C87AB7">
            <w:pPr>
              <w:ind w:left="176" w:firstLine="0"/>
              <w:jc w:val="center"/>
              <w:rPr>
                <w:rFonts w:eastAsia="Times New Roman"/>
                <w:b/>
                <w:noProof/>
                <w:sz w:val="16"/>
                <w:szCs w:val="16"/>
                <w:lang w:eastAsia="ru-RU"/>
              </w:rPr>
            </w:pPr>
            <w:r w:rsidRPr="004917C7">
              <w:rPr>
                <w:rFonts w:eastAsia="Times New Roman"/>
                <w:b/>
                <w:noProof/>
                <w:sz w:val="16"/>
                <w:szCs w:val="16"/>
                <w:lang w:eastAsia="ru-RU"/>
              </w:rPr>
              <w:t xml:space="preserve">ОБЛАСТНАЯ </w:t>
            </w:r>
          </w:p>
          <w:p w:rsidR="00451783" w:rsidRDefault="00451783" w:rsidP="00C87AB7">
            <w:pPr>
              <w:ind w:left="176" w:firstLine="0"/>
              <w:jc w:val="center"/>
              <w:rPr>
                <w:rFonts w:eastAsia="Times New Roman"/>
                <w:b/>
                <w:noProof/>
                <w:sz w:val="16"/>
                <w:szCs w:val="16"/>
                <w:lang w:eastAsia="ru-RU"/>
              </w:rPr>
            </w:pPr>
            <w:r w:rsidRPr="004917C7">
              <w:rPr>
                <w:rFonts w:eastAsia="Times New Roman"/>
                <w:b/>
                <w:noProof/>
                <w:sz w:val="16"/>
                <w:szCs w:val="16"/>
                <w:lang w:eastAsia="ru-RU"/>
              </w:rPr>
              <w:t>ОРГАНИЗАЦИЯ</w:t>
            </w:r>
          </w:p>
          <w:p w:rsidR="00451783" w:rsidRDefault="00451783" w:rsidP="00C87AB7">
            <w:pPr>
              <w:ind w:left="176" w:firstLine="0"/>
              <w:jc w:val="center"/>
              <w:rPr>
                <w:rFonts w:eastAsia="Times New Roman"/>
                <w:b/>
                <w:noProof/>
                <w:sz w:val="16"/>
                <w:szCs w:val="16"/>
                <w:lang w:eastAsia="ru-RU"/>
              </w:rPr>
            </w:pPr>
          </w:p>
          <w:p w:rsidR="00451783" w:rsidRPr="004917C7" w:rsidRDefault="00451783" w:rsidP="00451783">
            <w:pPr>
              <w:ind w:left="176" w:firstLine="0"/>
              <w:jc w:val="center"/>
              <w:rPr>
                <w:rFonts w:eastAsia="Times New Roman"/>
                <w:b/>
                <w:noProof/>
                <w:sz w:val="28"/>
                <w:szCs w:val="28"/>
                <w:lang w:eastAsia="ru-RU"/>
              </w:rPr>
            </w:pPr>
            <w:r w:rsidRPr="004917C7">
              <w:rPr>
                <w:rFonts w:eastAsia="Times New Roman"/>
                <w:b/>
                <w:noProof/>
                <w:sz w:val="28"/>
                <w:szCs w:val="28"/>
                <w:lang w:eastAsia="ru-RU"/>
              </w:rPr>
              <w:t>Территориальная (районная) организация профсоюза работников</w:t>
            </w:r>
            <w:r w:rsidRPr="00432D3E">
              <w:rPr>
                <w:rFonts w:eastAsia="Times New Roman"/>
                <w:b/>
                <w:noProof/>
                <w:sz w:val="28"/>
                <w:szCs w:val="28"/>
                <w:lang w:eastAsia="ru-RU"/>
              </w:rPr>
              <w:t xml:space="preserve"> </w:t>
            </w:r>
            <w:r w:rsidRPr="004917C7">
              <w:rPr>
                <w:rFonts w:eastAsia="Times New Roman"/>
                <w:b/>
                <w:noProof/>
                <w:sz w:val="28"/>
                <w:szCs w:val="28"/>
                <w:lang w:eastAsia="ru-RU"/>
              </w:rPr>
              <w:t xml:space="preserve">народного образования и науки </w:t>
            </w:r>
            <w:r>
              <w:rPr>
                <w:rFonts w:eastAsia="Times New Roman"/>
                <w:b/>
                <w:noProof/>
                <w:sz w:val="28"/>
                <w:szCs w:val="28"/>
                <w:lang w:eastAsia="ru-RU"/>
              </w:rPr>
              <w:t>РФ Камышинского</w:t>
            </w:r>
            <w:r w:rsidRPr="004917C7">
              <w:rPr>
                <w:rFonts w:eastAsia="Times New Roman"/>
                <w:b/>
                <w:noProof/>
                <w:sz w:val="28"/>
                <w:szCs w:val="28"/>
                <w:lang w:eastAsia="ru-RU"/>
              </w:rPr>
              <w:t xml:space="preserve"> района Волгоградской области</w:t>
            </w:r>
          </w:p>
        </w:tc>
      </w:tr>
    </w:tbl>
    <w:p w:rsidR="00451783" w:rsidRPr="00372B7E" w:rsidRDefault="00451783" w:rsidP="00451783">
      <w:pPr>
        <w:ind w:left="1440" w:firstLine="0"/>
        <w:jc w:val="left"/>
        <w:rPr>
          <w:rFonts w:eastAsia="Times New Roman"/>
          <w:b/>
          <w:noProof/>
          <w:sz w:val="18"/>
          <w:szCs w:val="18"/>
          <w:lang w:eastAsia="ru-RU"/>
        </w:rPr>
      </w:pPr>
    </w:p>
    <w:p w:rsidR="00451783" w:rsidRPr="00372B7E" w:rsidRDefault="00451783" w:rsidP="00451783">
      <w:pPr>
        <w:ind w:left="1260" w:firstLine="0"/>
        <w:jc w:val="left"/>
        <w:rPr>
          <w:rFonts w:eastAsia="Times New Roman"/>
          <w:b/>
          <w:bCs/>
          <w:sz w:val="18"/>
          <w:szCs w:val="18"/>
          <w:lang w:eastAsia="ru-RU"/>
        </w:rPr>
      </w:pPr>
    </w:p>
    <w:p w:rsidR="00451783" w:rsidRPr="00372B7E" w:rsidRDefault="00451783" w:rsidP="00451783">
      <w:pPr>
        <w:ind w:firstLine="0"/>
        <w:jc w:val="center"/>
        <w:rPr>
          <w:rFonts w:eastAsia="Times New Roman"/>
          <w:b/>
          <w:bCs/>
          <w:sz w:val="18"/>
          <w:szCs w:val="18"/>
          <w:lang w:eastAsia="ru-RU"/>
        </w:rPr>
      </w:pPr>
    </w:p>
    <w:p w:rsidR="00451783" w:rsidRPr="00372B7E" w:rsidRDefault="00451783" w:rsidP="00451783">
      <w:pPr>
        <w:ind w:firstLine="0"/>
        <w:jc w:val="center"/>
        <w:rPr>
          <w:rFonts w:eastAsia="Times New Roman"/>
          <w:b/>
          <w:bCs/>
          <w:sz w:val="18"/>
          <w:szCs w:val="18"/>
          <w:lang w:eastAsia="ru-RU"/>
        </w:rPr>
      </w:pPr>
    </w:p>
    <w:p w:rsidR="00451783" w:rsidRPr="00A3305E" w:rsidRDefault="00451783" w:rsidP="00451783">
      <w:pPr>
        <w:ind w:firstLine="0"/>
        <w:jc w:val="center"/>
        <w:rPr>
          <w:rFonts w:eastAsia="Times New Roman"/>
          <w:b/>
          <w:bCs/>
          <w:sz w:val="48"/>
          <w:szCs w:val="48"/>
          <w:lang w:eastAsia="ru-RU"/>
        </w:rPr>
      </w:pPr>
      <w:r>
        <w:rPr>
          <w:rFonts w:eastAsia="Times New Roman"/>
          <w:b/>
          <w:bCs/>
          <w:sz w:val="48"/>
          <w:szCs w:val="48"/>
          <w:lang w:eastAsia="ru-RU"/>
        </w:rPr>
        <w:t>ПУБЛИЧНЫЙ ОТЧЕТ</w:t>
      </w:r>
      <w:r w:rsidRPr="00A3305E">
        <w:rPr>
          <w:rFonts w:eastAsia="Times New Roman"/>
          <w:b/>
          <w:bCs/>
          <w:sz w:val="48"/>
          <w:szCs w:val="48"/>
          <w:lang w:eastAsia="ru-RU"/>
        </w:rPr>
        <w:t xml:space="preserve"> </w:t>
      </w:r>
    </w:p>
    <w:p w:rsidR="00451783" w:rsidRPr="004917C7" w:rsidRDefault="00451783" w:rsidP="00451783">
      <w:pPr>
        <w:ind w:firstLine="0"/>
        <w:jc w:val="center"/>
        <w:rPr>
          <w:rFonts w:eastAsia="Times New Roman"/>
          <w:b/>
          <w:bCs/>
          <w:sz w:val="48"/>
          <w:szCs w:val="48"/>
          <w:lang w:eastAsia="ru-RU"/>
        </w:rPr>
      </w:pPr>
      <w:r w:rsidRPr="004917C7">
        <w:rPr>
          <w:rFonts w:eastAsia="Times New Roman"/>
          <w:b/>
          <w:noProof/>
          <w:sz w:val="48"/>
          <w:szCs w:val="48"/>
          <w:lang w:eastAsia="ru-RU"/>
        </w:rPr>
        <w:t>Территориальн</w:t>
      </w:r>
      <w:r>
        <w:rPr>
          <w:rFonts w:eastAsia="Times New Roman"/>
          <w:b/>
          <w:noProof/>
          <w:sz w:val="48"/>
          <w:szCs w:val="48"/>
          <w:lang w:eastAsia="ru-RU"/>
        </w:rPr>
        <w:t>ой (</w:t>
      </w:r>
      <w:r w:rsidRPr="004917C7">
        <w:rPr>
          <w:rFonts w:eastAsia="Times New Roman"/>
          <w:b/>
          <w:noProof/>
          <w:sz w:val="48"/>
          <w:szCs w:val="48"/>
          <w:lang w:eastAsia="ru-RU"/>
        </w:rPr>
        <w:t>районн</w:t>
      </w:r>
      <w:r>
        <w:rPr>
          <w:rFonts w:eastAsia="Times New Roman"/>
          <w:b/>
          <w:noProof/>
          <w:sz w:val="48"/>
          <w:szCs w:val="48"/>
          <w:lang w:eastAsia="ru-RU"/>
        </w:rPr>
        <w:t>ой</w:t>
      </w:r>
      <w:r w:rsidRPr="004917C7">
        <w:rPr>
          <w:rFonts w:eastAsia="Times New Roman"/>
          <w:b/>
          <w:noProof/>
          <w:sz w:val="48"/>
          <w:szCs w:val="48"/>
          <w:lang w:eastAsia="ru-RU"/>
        </w:rPr>
        <w:t>) организаци</w:t>
      </w:r>
      <w:r>
        <w:rPr>
          <w:rFonts w:eastAsia="Times New Roman"/>
          <w:b/>
          <w:noProof/>
          <w:sz w:val="48"/>
          <w:szCs w:val="48"/>
          <w:lang w:eastAsia="ru-RU"/>
        </w:rPr>
        <w:t>и</w:t>
      </w:r>
      <w:r w:rsidRPr="004917C7">
        <w:rPr>
          <w:rFonts w:eastAsia="Times New Roman"/>
          <w:b/>
          <w:noProof/>
          <w:sz w:val="48"/>
          <w:szCs w:val="48"/>
          <w:lang w:eastAsia="ru-RU"/>
        </w:rPr>
        <w:t xml:space="preserve"> профсоюза работников</w:t>
      </w:r>
      <w:r>
        <w:rPr>
          <w:rFonts w:eastAsia="Times New Roman"/>
          <w:b/>
          <w:noProof/>
          <w:sz w:val="48"/>
          <w:szCs w:val="48"/>
          <w:lang w:eastAsia="ru-RU"/>
        </w:rPr>
        <w:t xml:space="preserve"> </w:t>
      </w:r>
      <w:r w:rsidRPr="004917C7">
        <w:rPr>
          <w:rFonts w:eastAsia="Times New Roman"/>
          <w:b/>
          <w:noProof/>
          <w:sz w:val="48"/>
          <w:szCs w:val="48"/>
          <w:lang w:eastAsia="ru-RU"/>
        </w:rPr>
        <w:t xml:space="preserve">народного образования и науки </w:t>
      </w:r>
      <w:r>
        <w:rPr>
          <w:rFonts w:eastAsia="Times New Roman"/>
          <w:b/>
          <w:noProof/>
          <w:sz w:val="48"/>
          <w:szCs w:val="48"/>
          <w:lang w:eastAsia="ru-RU"/>
        </w:rPr>
        <w:t xml:space="preserve">Камышинского </w:t>
      </w:r>
      <w:r w:rsidRPr="004917C7">
        <w:rPr>
          <w:rFonts w:eastAsia="Times New Roman"/>
          <w:b/>
          <w:noProof/>
          <w:sz w:val="48"/>
          <w:szCs w:val="48"/>
          <w:lang w:eastAsia="ru-RU"/>
        </w:rPr>
        <w:t xml:space="preserve"> района Волгоградской облас</w:t>
      </w:r>
      <w:r>
        <w:rPr>
          <w:rFonts w:eastAsia="Times New Roman"/>
          <w:b/>
          <w:noProof/>
          <w:sz w:val="48"/>
          <w:szCs w:val="48"/>
          <w:lang w:eastAsia="ru-RU"/>
        </w:rPr>
        <w:t xml:space="preserve">ти </w:t>
      </w:r>
      <w:r w:rsidRPr="004917C7">
        <w:rPr>
          <w:rFonts w:eastAsia="Times New Roman"/>
          <w:b/>
          <w:bCs/>
          <w:sz w:val="48"/>
          <w:szCs w:val="48"/>
          <w:lang w:eastAsia="ru-RU"/>
        </w:rPr>
        <w:t>за 201</w:t>
      </w:r>
      <w:r w:rsidRPr="00702F88">
        <w:rPr>
          <w:rFonts w:eastAsia="Times New Roman"/>
          <w:b/>
          <w:bCs/>
          <w:sz w:val="48"/>
          <w:szCs w:val="48"/>
          <w:lang w:eastAsia="ru-RU"/>
        </w:rPr>
        <w:t>7</w:t>
      </w:r>
      <w:r w:rsidRPr="004917C7">
        <w:rPr>
          <w:rFonts w:eastAsia="Times New Roman"/>
          <w:b/>
          <w:bCs/>
          <w:sz w:val="48"/>
          <w:szCs w:val="48"/>
          <w:lang w:eastAsia="ru-RU"/>
        </w:rPr>
        <w:t xml:space="preserve"> год</w:t>
      </w:r>
    </w:p>
    <w:p w:rsidR="00451783" w:rsidRPr="004917C7" w:rsidRDefault="00451783" w:rsidP="00451783">
      <w:pPr>
        <w:ind w:firstLine="0"/>
        <w:jc w:val="left"/>
        <w:rPr>
          <w:rFonts w:eastAsia="Times New Roman"/>
          <w:b/>
          <w:sz w:val="48"/>
          <w:szCs w:val="48"/>
          <w:lang w:eastAsia="ru-RU"/>
        </w:rPr>
      </w:pPr>
    </w:p>
    <w:p w:rsidR="00451783" w:rsidRPr="00372B7E" w:rsidRDefault="00451783" w:rsidP="00451783">
      <w:pPr>
        <w:ind w:firstLine="0"/>
        <w:jc w:val="left"/>
        <w:rPr>
          <w:rFonts w:eastAsia="Times New Roman"/>
          <w:b/>
          <w:sz w:val="18"/>
          <w:szCs w:val="18"/>
          <w:lang w:eastAsia="ru-RU"/>
        </w:rPr>
      </w:pPr>
    </w:p>
    <w:p w:rsidR="00451783" w:rsidRPr="00372B7E" w:rsidRDefault="00451783" w:rsidP="00451783">
      <w:pPr>
        <w:ind w:firstLine="0"/>
        <w:jc w:val="left"/>
        <w:rPr>
          <w:rFonts w:eastAsia="Times New Roman"/>
          <w:b/>
          <w:sz w:val="18"/>
          <w:szCs w:val="18"/>
          <w:lang w:eastAsia="ru-RU"/>
        </w:rPr>
      </w:pPr>
    </w:p>
    <w:p w:rsidR="00451783" w:rsidRPr="00372B7E" w:rsidRDefault="00451783" w:rsidP="00451783">
      <w:pPr>
        <w:ind w:firstLine="0"/>
        <w:jc w:val="left"/>
        <w:rPr>
          <w:rFonts w:eastAsia="Times New Roman"/>
          <w:b/>
          <w:sz w:val="18"/>
          <w:szCs w:val="18"/>
          <w:lang w:eastAsia="ru-RU"/>
        </w:rPr>
      </w:pPr>
    </w:p>
    <w:p w:rsidR="00451783" w:rsidRPr="00372B7E" w:rsidRDefault="00451783" w:rsidP="00451783">
      <w:pPr>
        <w:ind w:firstLine="0"/>
        <w:jc w:val="left"/>
        <w:rPr>
          <w:rFonts w:eastAsia="Times New Roman"/>
          <w:b/>
          <w:sz w:val="18"/>
          <w:szCs w:val="18"/>
          <w:lang w:eastAsia="ru-RU"/>
        </w:rPr>
      </w:pPr>
    </w:p>
    <w:p w:rsidR="00451783" w:rsidRPr="00372B7E" w:rsidRDefault="00451783" w:rsidP="00451783">
      <w:pPr>
        <w:ind w:firstLine="0"/>
        <w:jc w:val="left"/>
        <w:rPr>
          <w:rFonts w:eastAsia="Times New Roman"/>
          <w:b/>
          <w:sz w:val="18"/>
          <w:szCs w:val="18"/>
          <w:lang w:eastAsia="ru-RU"/>
        </w:rPr>
      </w:pPr>
    </w:p>
    <w:p w:rsidR="00451783" w:rsidRPr="00372B7E" w:rsidRDefault="00451783" w:rsidP="00451783">
      <w:pPr>
        <w:ind w:firstLine="0"/>
        <w:jc w:val="left"/>
        <w:rPr>
          <w:rFonts w:eastAsia="Times New Roman"/>
          <w:b/>
          <w:sz w:val="18"/>
          <w:szCs w:val="18"/>
          <w:lang w:eastAsia="ru-RU"/>
        </w:rPr>
      </w:pPr>
    </w:p>
    <w:p w:rsidR="00451783" w:rsidRPr="00372B7E" w:rsidRDefault="00451783" w:rsidP="00451783">
      <w:pPr>
        <w:ind w:firstLine="0"/>
        <w:jc w:val="left"/>
        <w:rPr>
          <w:rFonts w:eastAsia="Times New Roman"/>
          <w:b/>
          <w:sz w:val="18"/>
          <w:szCs w:val="18"/>
          <w:lang w:eastAsia="ru-RU"/>
        </w:rPr>
      </w:pPr>
    </w:p>
    <w:p w:rsidR="00451783" w:rsidRPr="00372B7E" w:rsidRDefault="00451783" w:rsidP="00451783">
      <w:pPr>
        <w:ind w:firstLine="0"/>
        <w:jc w:val="left"/>
        <w:rPr>
          <w:rFonts w:eastAsia="Times New Roman"/>
          <w:b/>
          <w:sz w:val="18"/>
          <w:szCs w:val="18"/>
          <w:lang w:eastAsia="ru-RU"/>
        </w:rPr>
      </w:pPr>
    </w:p>
    <w:p w:rsidR="00451783" w:rsidRPr="00372B7E" w:rsidRDefault="00451783" w:rsidP="00451783">
      <w:pPr>
        <w:ind w:firstLine="0"/>
        <w:jc w:val="left"/>
        <w:rPr>
          <w:rFonts w:eastAsia="Times New Roman"/>
          <w:b/>
          <w:sz w:val="18"/>
          <w:szCs w:val="18"/>
          <w:lang w:eastAsia="ru-RU"/>
        </w:rPr>
      </w:pPr>
    </w:p>
    <w:p w:rsidR="00451783" w:rsidRPr="00372B7E" w:rsidRDefault="00451783" w:rsidP="00451783">
      <w:pPr>
        <w:ind w:firstLine="0"/>
        <w:jc w:val="left"/>
        <w:rPr>
          <w:rFonts w:eastAsia="Times New Roman"/>
          <w:b/>
          <w:sz w:val="18"/>
          <w:szCs w:val="18"/>
          <w:lang w:eastAsia="ru-RU"/>
        </w:rPr>
      </w:pPr>
    </w:p>
    <w:p w:rsidR="00451783" w:rsidRPr="00372B7E" w:rsidRDefault="00451783" w:rsidP="00451783">
      <w:pPr>
        <w:ind w:firstLine="0"/>
        <w:jc w:val="left"/>
        <w:rPr>
          <w:rFonts w:eastAsia="Times New Roman"/>
          <w:b/>
          <w:sz w:val="18"/>
          <w:szCs w:val="18"/>
          <w:lang w:eastAsia="ru-RU"/>
        </w:rPr>
      </w:pPr>
    </w:p>
    <w:p w:rsidR="00451783" w:rsidRPr="00372B7E" w:rsidRDefault="00451783" w:rsidP="00451783">
      <w:pPr>
        <w:ind w:firstLine="0"/>
        <w:jc w:val="left"/>
        <w:rPr>
          <w:rFonts w:eastAsia="Times New Roman"/>
          <w:b/>
          <w:sz w:val="18"/>
          <w:szCs w:val="18"/>
          <w:lang w:eastAsia="ru-RU"/>
        </w:rPr>
      </w:pPr>
    </w:p>
    <w:p w:rsidR="00451783" w:rsidRPr="00372B7E" w:rsidRDefault="00451783" w:rsidP="00451783">
      <w:pPr>
        <w:ind w:firstLine="0"/>
        <w:jc w:val="left"/>
        <w:rPr>
          <w:rFonts w:eastAsia="Times New Roman"/>
          <w:b/>
          <w:sz w:val="18"/>
          <w:szCs w:val="18"/>
          <w:lang w:eastAsia="ru-RU"/>
        </w:rPr>
      </w:pPr>
    </w:p>
    <w:p w:rsidR="00451783" w:rsidRPr="00372B7E" w:rsidRDefault="00451783" w:rsidP="00451783">
      <w:pPr>
        <w:ind w:firstLine="0"/>
        <w:jc w:val="left"/>
        <w:rPr>
          <w:rFonts w:eastAsia="Times New Roman"/>
          <w:b/>
          <w:sz w:val="18"/>
          <w:szCs w:val="18"/>
          <w:lang w:eastAsia="ru-RU"/>
        </w:rPr>
      </w:pPr>
    </w:p>
    <w:p w:rsidR="00451783" w:rsidRPr="00372B7E" w:rsidRDefault="00451783" w:rsidP="00451783">
      <w:pPr>
        <w:ind w:firstLine="0"/>
        <w:jc w:val="left"/>
        <w:rPr>
          <w:rFonts w:eastAsia="Times New Roman"/>
          <w:b/>
          <w:sz w:val="18"/>
          <w:szCs w:val="18"/>
          <w:lang w:eastAsia="ru-RU"/>
        </w:rPr>
      </w:pPr>
    </w:p>
    <w:p w:rsidR="00451783" w:rsidRPr="00372B7E" w:rsidRDefault="00451783" w:rsidP="00451783">
      <w:pPr>
        <w:ind w:firstLine="0"/>
        <w:jc w:val="left"/>
        <w:rPr>
          <w:rFonts w:eastAsia="Times New Roman"/>
          <w:b/>
          <w:sz w:val="18"/>
          <w:szCs w:val="18"/>
          <w:lang w:eastAsia="ru-RU"/>
        </w:rPr>
      </w:pPr>
    </w:p>
    <w:p w:rsidR="00451783" w:rsidRPr="00372B7E" w:rsidRDefault="00451783" w:rsidP="00451783">
      <w:pPr>
        <w:ind w:firstLine="0"/>
        <w:jc w:val="left"/>
        <w:rPr>
          <w:rFonts w:eastAsia="Times New Roman"/>
          <w:b/>
          <w:sz w:val="18"/>
          <w:szCs w:val="18"/>
          <w:lang w:eastAsia="ru-RU"/>
        </w:rPr>
      </w:pPr>
    </w:p>
    <w:p w:rsidR="00451783" w:rsidRPr="00372B7E" w:rsidRDefault="00451783" w:rsidP="00451783">
      <w:pPr>
        <w:ind w:firstLine="0"/>
        <w:jc w:val="left"/>
        <w:rPr>
          <w:rFonts w:eastAsia="Times New Roman"/>
          <w:b/>
          <w:sz w:val="18"/>
          <w:szCs w:val="18"/>
          <w:lang w:eastAsia="ru-RU"/>
        </w:rPr>
      </w:pPr>
    </w:p>
    <w:p w:rsidR="00451783" w:rsidRPr="00372B7E" w:rsidRDefault="00451783" w:rsidP="00451783">
      <w:pPr>
        <w:ind w:firstLine="0"/>
        <w:jc w:val="left"/>
        <w:rPr>
          <w:rFonts w:eastAsia="Times New Roman"/>
          <w:b/>
          <w:sz w:val="18"/>
          <w:szCs w:val="18"/>
          <w:lang w:eastAsia="ru-RU"/>
        </w:rPr>
      </w:pPr>
    </w:p>
    <w:p w:rsidR="00451783" w:rsidRPr="00372B7E" w:rsidRDefault="00451783" w:rsidP="00451783">
      <w:pPr>
        <w:ind w:firstLine="0"/>
        <w:jc w:val="left"/>
        <w:rPr>
          <w:rFonts w:eastAsia="Times New Roman"/>
          <w:b/>
          <w:sz w:val="18"/>
          <w:szCs w:val="18"/>
          <w:lang w:eastAsia="ru-RU"/>
        </w:rPr>
      </w:pPr>
    </w:p>
    <w:p w:rsidR="00451783" w:rsidRPr="00372B7E" w:rsidRDefault="00451783" w:rsidP="00451783">
      <w:pPr>
        <w:ind w:firstLine="0"/>
        <w:jc w:val="left"/>
        <w:rPr>
          <w:rFonts w:eastAsia="Times New Roman"/>
          <w:b/>
          <w:sz w:val="18"/>
          <w:szCs w:val="18"/>
          <w:lang w:eastAsia="ru-RU"/>
        </w:rPr>
      </w:pPr>
    </w:p>
    <w:p w:rsidR="00451783" w:rsidRPr="00372B7E" w:rsidRDefault="00451783" w:rsidP="00451783">
      <w:pPr>
        <w:ind w:firstLine="0"/>
        <w:jc w:val="left"/>
        <w:rPr>
          <w:rFonts w:eastAsia="Times New Roman"/>
          <w:b/>
          <w:sz w:val="18"/>
          <w:szCs w:val="18"/>
          <w:lang w:eastAsia="ru-RU"/>
        </w:rPr>
      </w:pPr>
    </w:p>
    <w:p w:rsidR="00451783" w:rsidRPr="00372B7E" w:rsidRDefault="00451783" w:rsidP="00451783">
      <w:pPr>
        <w:ind w:firstLine="0"/>
        <w:jc w:val="left"/>
        <w:rPr>
          <w:rFonts w:eastAsia="Times New Roman"/>
          <w:b/>
          <w:sz w:val="18"/>
          <w:szCs w:val="18"/>
          <w:lang w:eastAsia="ru-RU"/>
        </w:rPr>
      </w:pPr>
    </w:p>
    <w:p w:rsidR="00451783" w:rsidRPr="00372B7E" w:rsidRDefault="00451783" w:rsidP="00451783">
      <w:pPr>
        <w:ind w:firstLine="0"/>
        <w:jc w:val="left"/>
        <w:rPr>
          <w:rFonts w:eastAsia="Times New Roman"/>
          <w:b/>
          <w:sz w:val="18"/>
          <w:szCs w:val="18"/>
          <w:lang w:eastAsia="ru-RU"/>
        </w:rPr>
      </w:pPr>
    </w:p>
    <w:p w:rsidR="00451783" w:rsidRDefault="00451783" w:rsidP="00451783">
      <w:pPr>
        <w:ind w:firstLine="0"/>
        <w:jc w:val="center"/>
        <w:rPr>
          <w:rFonts w:eastAsia="Times New Roman"/>
          <w:b/>
          <w:lang w:eastAsia="ru-RU"/>
        </w:rPr>
      </w:pPr>
      <w:r>
        <w:rPr>
          <w:rFonts w:eastAsia="Times New Roman"/>
          <w:b/>
          <w:lang w:eastAsia="ru-RU"/>
        </w:rPr>
        <w:t xml:space="preserve"> </w:t>
      </w:r>
    </w:p>
    <w:p w:rsidR="00451783" w:rsidRDefault="00451783" w:rsidP="00451783">
      <w:pPr>
        <w:ind w:firstLine="0"/>
        <w:jc w:val="center"/>
        <w:rPr>
          <w:rFonts w:eastAsia="Times New Roman"/>
          <w:b/>
          <w:lang w:eastAsia="ru-RU"/>
        </w:rPr>
      </w:pPr>
      <w:r>
        <w:rPr>
          <w:rFonts w:eastAsia="Times New Roman"/>
          <w:b/>
          <w:lang w:eastAsia="ru-RU"/>
        </w:rPr>
        <w:t xml:space="preserve">Камышинский район </w:t>
      </w:r>
    </w:p>
    <w:p w:rsidR="00451783" w:rsidRDefault="00451783" w:rsidP="00451783">
      <w:pPr>
        <w:ind w:firstLine="0"/>
        <w:jc w:val="center"/>
        <w:rPr>
          <w:rFonts w:eastAsia="Times New Roman"/>
          <w:b/>
          <w:lang w:eastAsia="ru-RU"/>
        </w:rPr>
      </w:pPr>
      <w:r w:rsidRPr="00372B7E">
        <w:rPr>
          <w:rFonts w:eastAsia="Times New Roman"/>
          <w:b/>
          <w:lang w:eastAsia="ru-RU"/>
        </w:rPr>
        <w:t xml:space="preserve"> 201</w:t>
      </w:r>
      <w:r w:rsidRPr="00451783">
        <w:rPr>
          <w:rFonts w:eastAsia="Times New Roman"/>
          <w:b/>
          <w:lang w:eastAsia="ru-RU"/>
        </w:rPr>
        <w:t>8</w:t>
      </w:r>
      <w:r w:rsidRPr="00372B7E">
        <w:rPr>
          <w:rFonts w:eastAsia="Times New Roman"/>
          <w:b/>
          <w:lang w:eastAsia="ru-RU"/>
        </w:rPr>
        <w:t>г.</w:t>
      </w:r>
    </w:p>
    <w:p w:rsidR="00CA3500" w:rsidRPr="00433549" w:rsidRDefault="00451783" w:rsidP="00451783">
      <w:pPr>
        <w:ind w:firstLine="0"/>
        <w:jc w:val="center"/>
        <w:rPr>
          <w:b/>
          <w:sz w:val="28"/>
          <w:szCs w:val="28"/>
        </w:rPr>
      </w:pPr>
      <w:r>
        <w:rPr>
          <w:b/>
          <w:sz w:val="28"/>
          <w:szCs w:val="28"/>
        </w:rPr>
        <w:lastRenderedPageBreak/>
        <w:t>Публичный</w:t>
      </w:r>
      <w:r w:rsidR="00CA3500" w:rsidRPr="00433549">
        <w:rPr>
          <w:b/>
          <w:sz w:val="28"/>
          <w:szCs w:val="28"/>
        </w:rPr>
        <w:t xml:space="preserve"> отчет</w:t>
      </w:r>
    </w:p>
    <w:p w:rsidR="00CA3500" w:rsidRPr="00433549" w:rsidRDefault="00CA3500" w:rsidP="00CA3500">
      <w:pPr>
        <w:pStyle w:val="a3"/>
        <w:ind w:left="709" w:firstLine="0"/>
        <w:jc w:val="center"/>
        <w:rPr>
          <w:b/>
          <w:sz w:val="28"/>
          <w:szCs w:val="28"/>
        </w:rPr>
      </w:pPr>
      <w:r w:rsidRPr="00433549">
        <w:rPr>
          <w:b/>
          <w:sz w:val="28"/>
          <w:szCs w:val="28"/>
        </w:rPr>
        <w:t>Территориальной (районной) организации профсоюза работников народного образования и науки Российской Федерации Камышинского района Волгоградской области за 201</w:t>
      </w:r>
      <w:r>
        <w:rPr>
          <w:b/>
          <w:sz w:val="28"/>
          <w:szCs w:val="28"/>
        </w:rPr>
        <w:t>7</w:t>
      </w:r>
      <w:r w:rsidRPr="00433549">
        <w:rPr>
          <w:b/>
          <w:sz w:val="28"/>
          <w:szCs w:val="28"/>
        </w:rPr>
        <w:t xml:space="preserve"> год.</w:t>
      </w:r>
    </w:p>
    <w:p w:rsidR="00CA3500" w:rsidRPr="00433549" w:rsidRDefault="00CA3500" w:rsidP="00CA3500">
      <w:pPr>
        <w:pStyle w:val="a3"/>
        <w:ind w:left="709" w:firstLine="0"/>
        <w:jc w:val="center"/>
        <w:rPr>
          <w:b/>
          <w:sz w:val="28"/>
          <w:szCs w:val="28"/>
        </w:rPr>
      </w:pPr>
    </w:p>
    <w:p w:rsidR="00CA3500" w:rsidRDefault="00CA3500" w:rsidP="00CA3500">
      <w:pPr>
        <w:pStyle w:val="a3"/>
        <w:ind w:left="709"/>
      </w:pPr>
      <w:r w:rsidRPr="00433549">
        <w:t xml:space="preserve">Деятельность Территориальной (районной) организации профсоюза работников народного образования и науки РФ Камышинского муниципального района Волгоградской области была направлена на реализацию уставной деятельности, решений, программ </w:t>
      </w:r>
      <w:r w:rsidRPr="00433549">
        <w:rPr>
          <w:lang w:val="en-US"/>
        </w:rPr>
        <w:t>VII</w:t>
      </w:r>
      <w:r w:rsidRPr="00433549">
        <w:t xml:space="preserve"> съезда Профсоюза, </w:t>
      </w:r>
      <w:r w:rsidRPr="00433549">
        <w:rPr>
          <w:lang w:val="en-US"/>
        </w:rPr>
        <w:t>XXVII</w:t>
      </w:r>
      <w:r w:rsidRPr="00433549">
        <w:t xml:space="preserve"> областной отчетно-выборной конференции, </w:t>
      </w:r>
      <w:r w:rsidRPr="00433549">
        <w:rPr>
          <w:lang w:val="en-US"/>
        </w:rPr>
        <w:t>XXVIII</w:t>
      </w:r>
      <w:r w:rsidRPr="00433549">
        <w:t xml:space="preserve">  отчетно-выборной  конференции Территориальной (районной) организации профсоюза работников образования и науки РФ Камышинского муниципального района Волгоградской области, также на выполнение мероприятий Года </w:t>
      </w:r>
      <w:r>
        <w:t xml:space="preserve"> </w:t>
      </w:r>
      <w:r>
        <w:rPr>
          <w:lang w:val="en-US"/>
        </w:rPr>
        <w:t>PR</w:t>
      </w:r>
      <w:r w:rsidRPr="00CA3500">
        <w:t>-</w:t>
      </w:r>
      <w:r>
        <w:t>движения.</w:t>
      </w:r>
    </w:p>
    <w:p w:rsidR="00CA3500" w:rsidRPr="00433549" w:rsidRDefault="00CA3500" w:rsidP="00CA3500">
      <w:pPr>
        <w:pStyle w:val="a3"/>
        <w:ind w:left="709"/>
      </w:pPr>
      <w:r>
        <w:t>По итогам 2017 года Территориальная (районная) организация профсоюза работников народного образования и науки РФ Камышинского муниципального района Волгоградской области является самым крупным профсоюзным объединением в Камышинском муниципальном районе.</w:t>
      </w:r>
    </w:p>
    <w:p w:rsidR="00CA3500" w:rsidRPr="00433549" w:rsidRDefault="00CA3500" w:rsidP="00CA3500">
      <w:pPr>
        <w:pStyle w:val="a3"/>
        <w:ind w:left="709" w:firstLine="0"/>
        <w:rPr>
          <w:b/>
        </w:rPr>
      </w:pPr>
    </w:p>
    <w:p w:rsidR="00CA3500" w:rsidRPr="00433549" w:rsidRDefault="00CA3500" w:rsidP="00CA3500">
      <w:pPr>
        <w:pStyle w:val="a3"/>
        <w:numPr>
          <w:ilvl w:val="0"/>
          <w:numId w:val="1"/>
        </w:numPr>
        <w:ind w:left="709"/>
        <w:rPr>
          <w:b/>
        </w:rPr>
      </w:pPr>
      <w:r w:rsidRPr="00433549">
        <w:rPr>
          <w:b/>
        </w:rPr>
        <w:t>ОБЩАЯ ХАРАКТЕРИСТИКА ОРГАНИЗАЦИИ. СОСТОЯНИЕ ПРОФСОЮЗНОГО ЧЛЕНСТВА.</w:t>
      </w:r>
    </w:p>
    <w:p w:rsidR="00CA3500" w:rsidRPr="00CA3500" w:rsidRDefault="00CA3500" w:rsidP="00CA3500">
      <w:r w:rsidRPr="00CA3500">
        <w:t>В Камышинском муниципальном районе 30  образовательных организаций: 20 общеобразовательных учреждений (из них: 1  - основная общеобразовательная школа, 19 – средних общеобразовательных школ, в состав МКОУ Усть-Грязнухинской СШ входит филиал «Пановская НОШ», в состав МКОУ Дворянской СШ  входят 2  филиала: «Елшанская НШ», «Гусельская СОШ» в состав МКОУ Антиповской СШ входит филиал «Чухонастовская ОШ», в состав МКОУ Петрунинской СШ входит филиал «Барановская ОШ»), 1 учреждение дополнительного образования (МКОУ ДО ДЮСШ г. Петров Вал), 9 дошкольных образовательных учреждений (в состав МКДОУ Усть-Грязнухинский дс входят филиалы «Верхнегрязнухинский дс»,  «Семеновский дс». «Калиновский дс»</w:t>
      </w:r>
      <w:r w:rsidR="00451783">
        <w:t>, «Уметовский дс»</w:t>
      </w:r>
      <w:r w:rsidRPr="00CA3500">
        <w:t>; в состав МКДОУ Верхнедобринский дс входят филиалы «Нижнедобринский дс», «Воднобуерачный дс». В состав МКДОУ Антиповский дс входят филиалы: «Госселекционный дс», «Саломатинский дс», «Сестренский дс», «Таловский дс».  На 01.01.2018 года все 30 образовательных организаций являются казенными.</w:t>
      </w:r>
    </w:p>
    <w:p w:rsidR="00CA3500" w:rsidRDefault="00CA3500" w:rsidP="00CA3500">
      <w:pPr>
        <w:ind w:left="284"/>
        <w:rPr>
          <w:sz w:val="28"/>
          <w:szCs w:val="28"/>
        </w:rPr>
      </w:pPr>
      <w:r w:rsidRPr="00433549">
        <w:rPr>
          <w:sz w:val="28"/>
          <w:szCs w:val="28"/>
        </w:rPr>
        <w:t xml:space="preserve"> </w:t>
      </w:r>
    </w:p>
    <w:p w:rsidR="00CA3500" w:rsidRPr="00433549" w:rsidRDefault="00CA3500" w:rsidP="00CA3500">
      <w:pPr>
        <w:ind w:left="284"/>
      </w:pPr>
      <w:r w:rsidRPr="00433549">
        <w:t xml:space="preserve"> По состоянию на 1 января 201</w:t>
      </w:r>
      <w:r>
        <w:t>8</w:t>
      </w:r>
      <w:r w:rsidRPr="00433549">
        <w:t xml:space="preserve"> года в структуру Территориальной (районной) организации профсоюза входят 45 первичных профсоюзных организаций (100%), из которых: </w:t>
      </w:r>
    </w:p>
    <w:p w:rsidR="00CA3500" w:rsidRPr="00433549" w:rsidRDefault="00CA3500" w:rsidP="00CA3500">
      <w:pPr>
        <w:ind w:firstLine="0"/>
      </w:pPr>
    </w:p>
    <w:p w:rsidR="00CA3500" w:rsidRPr="00433549" w:rsidRDefault="00CA3500" w:rsidP="00CA3500">
      <w:pPr>
        <w:ind w:firstLine="0"/>
      </w:pPr>
      <w:r w:rsidRPr="00433549">
        <w:t>23 первичная профсоюзная организация в общеобразовательных учреждениях;</w:t>
      </w:r>
    </w:p>
    <w:p w:rsidR="00CA3500" w:rsidRPr="00433549" w:rsidRDefault="00CA3500" w:rsidP="00CA3500">
      <w:pPr>
        <w:ind w:firstLine="0"/>
      </w:pPr>
      <w:r w:rsidRPr="00433549">
        <w:t>20  первичных профсоюзных организаций учреждений дошкольного образования;</w:t>
      </w:r>
    </w:p>
    <w:p w:rsidR="00CA3500" w:rsidRPr="00433549" w:rsidRDefault="00CA3500" w:rsidP="00CA3500">
      <w:pPr>
        <w:ind w:firstLine="0"/>
      </w:pPr>
      <w:r w:rsidRPr="00433549">
        <w:t xml:space="preserve">1 первичная профсоюзная организация   дополнительного образования             детей; </w:t>
      </w:r>
    </w:p>
    <w:p w:rsidR="00CA3500" w:rsidRDefault="00CA3500" w:rsidP="00CA3500">
      <w:pPr>
        <w:ind w:firstLine="0"/>
      </w:pPr>
      <w:r w:rsidRPr="00433549">
        <w:t xml:space="preserve">1 первичная профсоюзная организация МКУ ИМЦ Администрации Камышинского муниципального района Волгоградской области.  </w:t>
      </w:r>
    </w:p>
    <w:p w:rsidR="00CA3500" w:rsidRDefault="00CA3500" w:rsidP="00CA3500">
      <w:pPr>
        <w:rPr>
          <w:sz w:val="28"/>
          <w:szCs w:val="28"/>
        </w:rPr>
      </w:pPr>
      <w:r w:rsidRPr="00CA3500">
        <w:t xml:space="preserve">В течение года в профсоюз вступили  75  человек. В отрасли образования Камышинского муниципального района – </w:t>
      </w:r>
      <w:r w:rsidRPr="00CA3500">
        <w:rPr>
          <w:b/>
        </w:rPr>
        <w:t xml:space="preserve"> 940</w:t>
      </w:r>
      <w:r w:rsidRPr="00CA3500">
        <w:t xml:space="preserve"> работников. Вместе с работниками Комитета образования и МКУ ИМЦ – </w:t>
      </w:r>
      <w:r w:rsidRPr="00CA3500">
        <w:rPr>
          <w:b/>
        </w:rPr>
        <w:t xml:space="preserve">954 </w:t>
      </w:r>
      <w:r w:rsidRPr="00CA3500">
        <w:t>человека</w:t>
      </w:r>
      <w:r>
        <w:t>.</w:t>
      </w:r>
      <w:r w:rsidRPr="00CA3500">
        <w:t xml:space="preserve">   В ТРОП работников народного образования и науки РФ Камышинского района Волгоградской области на профсоюзном учете состоят </w:t>
      </w:r>
      <w:r w:rsidRPr="00CA3500">
        <w:rPr>
          <w:b/>
        </w:rPr>
        <w:t xml:space="preserve">854 </w:t>
      </w:r>
      <w:r w:rsidRPr="00CA3500">
        <w:t xml:space="preserve"> членов профсоюза:  из них: </w:t>
      </w:r>
      <w:r w:rsidRPr="00CA3500">
        <w:rPr>
          <w:b/>
        </w:rPr>
        <w:t>794</w:t>
      </w:r>
      <w:r w:rsidRPr="00CA3500">
        <w:t xml:space="preserve"> – работающих, </w:t>
      </w:r>
      <w:r w:rsidRPr="00CA3500">
        <w:rPr>
          <w:b/>
        </w:rPr>
        <w:t>48</w:t>
      </w:r>
      <w:r w:rsidRPr="00CA3500">
        <w:t xml:space="preserve"> -неработающих пенсионеров, </w:t>
      </w:r>
      <w:r w:rsidRPr="00CA3500">
        <w:rPr>
          <w:b/>
        </w:rPr>
        <w:t>4</w:t>
      </w:r>
      <w:r w:rsidRPr="00CA3500">
        <w:t xml:space="preserve"> - временно неработающих. Охват профсоюзным членством на 01.01.2018 года составляет – 88,6% (на 01.01.2017 – 87,5 %) – </w:t>
      </w:r>
      <w:r w:rsidRPr="00CA3500">
        <w:rPr>
          <w:b/>
        </w:rPr>
        <w:t>вырос на 1,1%</w:t>
      </w:r>
      <w:r w:rsidRPr="00CA3500">
        <w:t xml:space="preserve">, среди работающих – 83,23% (на 01.01.2017г. – 82,54  %) –  увеличение членов профсоюза </w:t>
      </w:r>
      <w:r w:rsidRPr="00CA3500">
        <w:rPr>
          <w:b/>
        </w:rPr>
        <w:t>на 0, 69%</w:t>
      </w:r>
      <w:r w:rsidRPr="00CA3500">
        <w:t xml:space="preserve">. Охват </w:t>
      </w:r>
      <w:r w:rsidRPr="00CA3500">
        <w:lastRenderedPageBreak/>
        <w:t xml:space="preserve">профсоюзным членством среди молодых педагогов составляет – 76,2 % (на 01.01.2016 г. - 75%.), </w:t>
      </w:r>
      <w:r w:rsidRPr="00CA3500">
        <w:rPr>
          <w:b/>
        </w:rPr>
        <w:t>увеличился на 1,2%</w:t>
      </w:r>
      <w:r w:rsidRPr="00CA3500">
        <w:t>.</w:t>
      </w:r>
      <w:r>
        <w:rPr>
          <w:sz w:val="28"/>
          <w:szCs w:val="28"/>
        </w:rPr>
        <w:t xml:space="preserve"> </w:t>
      </w:r>
    </w:p>
    <w:p w:rsidR="00CA3500" w:rsidRPr="00433549" w:rsidRDefault="00CA3500" w:rsidP="00CA3500">
      <w:r>
        <w:t xml:space="preserve"> </w:t>
      </w:r>
      <w:r w:rsidRPr="00433549">
        <w:t>Охват профсоюзным членством выше общерайонного имеют 14 первичных профсоюзных организаций:</w:t>
      </w:r>
    </w:p>
    <w:p w:rsidR="00CA3500" w:rsidRPr="00433549" w:rsidRDefault="00CA3500" w:rsidP="00CA3500">
      <w:pPr>
        <w:pStyle w:val="a3"/>
        <w:numPr>
          <w:ilvl w:val="0"/>
          <w:numId w:val="2"/>
        </w:numPr>
      </w:pPr>
      <w:r w:rsidRPr="00433549">
        <w:t xml:space="preserve">МКОУ Верхнегрязнухинская СШ (100%), </w:t>
      </w:r>
    </w:p>
    <w:p w:rsidR="00CA3500" w:rsidRPr="00433549" w:rsidRDefault="00CA3500" w:rsidP="00CA3500">
      <w:pPr>
        <w:pStyle w:val="a3"/>
        <w:numPr>
          <w:ilvl w:val="0"/>
          <w:numId w:val="2"/>
        </w:numPr>
      </w:pPr>
      <w:r w:rsidRPr="00433549">
        <w:t xml:space="preserve">МКДОУ Саломатинский дс (100%), </w:t>
      </w:r>
    </w:p>
    <w:p w:rsidR="00CA3500" w:rsidRPr="00433549" w:rsidRDefault="00CA3500" w:rsidP="00CA3500">
      <w:pPr>
        <w:pStyle w:val="a3"/>
        <w:numPr>
          <w:ilvl w:val="0"/>
          <w:numId w:val="2"/>
        </w:numPr>
      </w:pPr>
      <w:r w:rsidRPr="00433549">
        <w:t xml:space="preserve">МКДОУ Лебяжинский дс (100%), </w:t>
      </w:r>
    </w:p>
    <w:p w:rsidR="00CA3500" w:rsidRPr="00433549" w:rsidRDefault="00CA3500" w:rsidP="00CA3500">
      <w:pPr>
        <w:pStyle w:val="a3"/>
        <w:numPr>
          <w:ilvl w:val="0"/>
          <w:numId w:val="2"/>
        </w:numPr>
      </w:pPr>
      <w:r w:rsidRPr="00433549">
        <w:t>МКДОУ Семеновский дс (100 %),</w:t>
      </w:r>
    </w:p>
    <w:p w:rsidR="00CA3500" w:rsidRPr="00433549" w:rsidRDefault="00CA3500" w:rsidP="00CA3500">
      <w:pPr>
        <w:pStyle w:val="a3"/>
        <w:numPr>
          <w:ilvl w:val="0"/>
          <w:numId w:val="2"/>
        </w:numPr>
      </w:pPr>
      <w:r w:rsidRPr="00433549">
        <w:t xml:space="preserve"> МКУ ДО ДЮСШ (100%), </w:t>
      </w:r>
    </w:p>
    <w:p w:rsidR="00CA3500" w:rsidRPr="00433549" w:rsidRDefault="00CA3500" w:rsidP="00CA3500">
      <w:pPr>
        <w:pStyle w:val="a3"/>
        <w:numPr>
          <w:ilvl w:val="0"/>
          <w:numId w:val="2"/>
        </w:numPr>
      </w:pPr>
      <w:r w:rsidRPr="00433549">
        <w:t xml:space="preserve">МКДОУ Воднобуерачный дс (93%), </w:t>
      </w:r>
    </w:p>
    <w:p w:rsidR="00CA3500" w:rsidRPr="00433549" w:rsidRDefault="00CA3500" w:rsidP="00CA3500">
      <w:pPr>
        <w:pStyle w:val="a3"/>
        <w:numPr>
          <w:ilvl w:val="0"/>
          <w:numId w:val="2"/>
        </w:numPr>
      </w:pPr>
      <w:r w:rsidRPr="00433549">
        <w:t xml:space="preserve">МКОУ Петрунинская СШ (100%), </w:t>
      </w:r>
    </w:p>
    <w:p w:rsidR="00CA3500" w:rsidRPr="00433549" w:rsidRDefault="00CA3500" w:rsidP="00CA3500">
      <w:pPr>
        <w:pStyle w:val="a3"/>
        <w:numPr>
          <w:ilvl w:val="0"/>
          <w:numId w:val="2"/>
        </w:numPr>
      </w:pPr>
      <w:r w:rsidRPr="00433549">
        <w:t xml:space="preserve">МКДОУ Уметовский дс  (92%),  </w:t>
      </w:r>
    </w:p>
    <w:p w:rsidR="00CA3500" w:rsidRPr="00433549" w:rsidRDefault="00CA3500" w:rsidP="00CA3500">
      <w:pPr>
        <w:pStyle w:val="a3"/>
        <w:numPr>
          <w:ilvl w:val="0"/>
          <w:numId w:val="2"/>
        </w:numPr>
      </w:pPr>
      <w:r w:rsidRPr="00433549">
        <w:t>МКОУ Усть-Грязнухинская СШ (100%),</w:t>
      </w:r>
    </w:p>
    <w:p w:rsidR="00CA3500" w:rsidRPr="00433549" w:rsidRDefault="00CA3500" w:rsidP="00CA3500">
      <w:pPr>
        <w:pStyle w:val="a3"/>
        <w:numPr>
          <w:ilvl w:val="0"/>
          <w:numId w:val="2"/>
        </w:numPr>
      </w:pPr>
      <w:r w:rsidRPr="00433549">
        <w:t xml:space="preserve">МКОУ Уметовский дс  (100%)  </w:t>
      </w:r>
    </w:p>
    <w:p w:rsidR="00CA3500" w:rsidRPr="00433549" w:rsidRDefault="00CA3500" w:rsidP="00CA3500">
      <w:pPr>
        <w:pStyle w:val="a3"/>
        <w:numPr>
          <w:ilvl w:val="0"/>
          <w:numId w:val="2"/>
        </w:numPr>
      </w:pPr>
      <w:r w:rsidRPr="00433549">
        <w:t>МКДОУ дс № 72 г. Петров Вал (91%),</w:t>
      </w:r>
    </w:p>
    <w:p w:rsidR="00CA3500" w:rsidRPr="00433549" w:rsidRDefault="00CA3500" w:rsidP="00CA3500">
      <w:pPr>
        <w:pStyle w:val="a3"/>
        <w:numPr>
          <w:ilvl w:val="0"/>
          <w:numId w:val="2"/>
        </w:numPr>
      </w:pPr>
      <w:r w:rsidRPr="00433549">
        <w:t>МКДОУ Петрунинский дс (90%),</w:t>
      </w:r>
    </w:p>
    <w:p w:rsidR="00CA3500" w:rsidRPr="00433549" w:rsidRDefault="00CA3500" w:rsidP="00CA3500">
      <w:pPr>
        <w:pStyle w:val="a3"/>
        <w:numPr>
          <w:ilvl w:val="0"/>
          <w:numId w:val="2"/>
        </w:numPr>
      </w:pPr>
      <w:r w:rsidRPr="00433549">
        <w:t xml:space="preserve">МКОУ Семеновская СШ (90%), </w:t>
      </w:r>
    </w:p>
    <w:p w:rsidR="00CA3500" w:rsidRPr="00433549" w:rsidRDefault="00CA3500" w:rsidP="00CA3500">
      <w:pPr>
        <w:pStyle w:val="a3"/>
        <w:numPr>
          <w:ilvl w:val="0"/>
          <w:numId w:val="2"/>
        </w:numPr>
      </w:pPr>
      <w:r w:rsidRPr="00433549">
        <w:t xml:space="preserve">МКДОУ Таловский дс (100%), </w:t>
      </w:r>
    </w:p>
    <w:p w:rsidR="00CA3500" w:rsidRPr="00433549" w:rsidRDefault="00CA3500" w:rsidP="00CA3500">
      <w:pPr>
        <w:jc w:val="center"/>
        <w:rPr>
          <w:sz w:val="28"/>
          <w:szCs w:val="28"/>
        </w:rPr>
      </w:pPr>
      <w:r w:rsidRPr="00433549">
        <w:rPr>
          <w:sz w:val="28"/>
          <w:szCs w:val="28"/>
        </w:rPr>
        <w:t xml:space="preserve">             </w:t>
      </w:r>
    </w:p>
    <w:p w:rsidR="00CA3500" w:rsidRPr="00433549" w:rsidRDefault="00CA3500" w:rsidP="00CA3500">
      <w:pPr>
        <w:jc w:val="center"/>
      </w:pPr>
      <w:r w:rsidRPr="00433549">
        <w:rPr>
          <w:b/>
        </w:rPr>
        <w:t>2. Деятельность комитета районной организации Профсоюза</w:t>
      </w:r>
    </w:p>
    <w:p w:rsidR="00CA3500" w:rsidRPr="00433549" w:rsidRDefault="00CA3500" w:rsidP="00CA3500">
      <w:pPr>
        <w:ind w:firstLine="993"/>
        <w:rPr>
          <w:b/>
        </w:rPr>
      </w:pPr>
      <w:r w:rsidRPr="00433549">
        <w:rPr>
          <w:b/>
        </w:rPr>
        <w:t>(заседание комитета, президиума, решения, принятые в 2016 году).</w:t>
      </w:r>
    </w:p>
    <w:p w:rsidR="00CA3500" w:rsidRPr="00433549" w:rsidRDefault="00CA3500" w:rsidP="00CA3500">
      <w:pPr>
        <w:ind w:firstLine="708"/>
      </w:pPr>
      <w:r w:rsidRPr="00433549">
        <w:t>В 201</w:t>
      </w:r>
      <w:r>
        <w:t>7</w:t>
      </w:r>
      <w:r w:rsidRPr="00433549">
        <w:t xml:space="preserve"> году деятельность Территориальной (районной) организации профсоюза работников народного образования и науки РФ Камышинского района Волгоградской области  была направлена на реализацию следующих документов:</w:t>
      </w:r>
    </w:p>
    <w:p w:rsidR="00CA3500" w:rsidRPr="00433549" w:rsidRDefault="00CA3500" w:rsidP="00CA3500">
      <w:pPr>
        <w:ind w:firstLine="708"/>
        <w:rPr>
          <w:bCs/>
        </w:rPr>
      </w:pPr>
      <w:r w:rsidRPr="00433549">
        <w:t>- Программы «Основные направления деятельности  Территориальной (районной) организации профсоюза работников народного образования и науки РФ Камышинского района Волгоградской области по выполнению решений VII съезда Общероссийского Профсоюза и XXVIII отчетно-выборной конференции РК Профсоюза на 2015-2020 годы»</w:t>
      </w:r>
      <w:r w:rsidRPr="00433549">
        <w:rPr>
          <w:bCs/>
        </w:rPr>
        <w:t xml:space="preserve"> (постановление районного комитета Профсоюза от 14  июля 2015 года № 4-4);</w:t>
      </w:r>
    </w:p>
    <w:p w:rsidR="00CA3500" w:rsidRPr="00433549" w:rsidRDefault="00CA3500" w:rsidP="00CA3500">
      <w:pPr>
        <w:ind w:firstLine="708"/>
        <w:rPr>
          <w:bCs/>
        </w:rPr>
      </w:pPr>
      <w:r w:rsidRPr="00433549">
        <w:rPr>
          <w:bCs/>
        </w:rPr>
        <w:t xml:space="preserve">- </w:t>
      </w:r>
      <w:r w:rsidRPr="00433549">
        <w:t>Перспективного Плана по реализации Программы «Основные направления деятельности Территориальной (районной) организации профсоюза работников народного образования и науки РФ Камышинского района Волгоградской области по выполнению решений VII съезда Общероссийского Профсоюза и XXVIII отчетно-выборной конференции РК Профсоюза на 2015-2020 годы» (</w:t>
      </w:r>
      <w:r w:rsidRPr="00433549">
        <w:rPr>
          <w:bCs/>
        </w:rPr>
        <w:t>постановление районного комитета Профсоюза от 14  июля 2015 года № 4-4);</w:t>
      </w:r>
    </w:p>
    <w:p w:rsidR="00CA3500" w:rsidRPr="00433549" w:rsidRDefault="00CA3500" w:rsidP="00CA3500">
      <w:pPr>
        <w:ind w:firstLine="708"/>
      </w:pPr>
      <w:r w:rsidRPr="00433549">
        <w:t>- Программы развития и совершенствования  информационной работы в Территориальной (районной) организации профсоюза работников народного образования и науки РФ Камышинского района Волгоградской области на 2014-2017 г.г. (постановление Президиума обкома Профсоюза от 17 октября 2014 года № 3);</w:t>
      </w:r>
    </w:p>
    <w:p w:rsidR="00CA3500" w:rsidRPr="00433549" w:rsidRDefault="00CA3500" w:rsidP="00CA3500">
      <w:pPr>
        <w:ind w:firstLine="708"/>
      </w:pPr>
      <w:r w:rsidRPr="00433549">
        <w:t>- Программы по мотивации профсоюзного членства  Территориальной (районной) организации профсоюза работников народного образования и науки РФ Камышинского района Волгоградской области на 2014-2017 годы (постановление Президиума райкома Профсоюза от 17 октября 2014 года №3).</w:t>
      </w:r>
    </w:p>
    <w:p w:rsidR="00CA3500" w:rsidRPr="00433549" w:rsidRDefault="00CA3500" w:rsidP="00CA3500">
      <w:r w:rsidRPr="00433549">
        <w:t xml:space="preserve">Вопрос мотивации профсоюзного членства  один из главных в деятельности   районной  организации Профсоюза. </w:t>
      </w:r>
      <w:r w:rsidRPr="00433549">
        <w:rPr>
          <w:bCs/>
          <w:iCs/>
        </w:rPr>
        <w:t>Райком Профсоюза уделяет серьезное внимание организационно-финансовому</w:t>
      </w:r>
      <w:r w:rsidRPr="00433549">
        <w:rPr>
          <w:bCs/>
        </w:rPr>
        <w:t xml:space="preserve"> </w:t>
      </w:r>
      <w:r w:rsidRPr="00433549">
        <w:t xml:space="preserve">укреплению </w:t>
      </w:r>
      <w:r w:rsidRPr="00433549">
        <w:rPr>
          <w:bCs/>
        </w:rPr>
        <w:t>Территориальной (районной) организации  профсоюза работников народного образования и науки РФ Камышинского района Волгоградской области</w:t>
      </w:r>
      <w:r w:rsidRPr="00433549">
        <w:t xml:space="preserve">, повышение её роли и авторитета в решении социально-экономических проблем работников образования района;   </w:t>
      </w:r>
    </w:p>
    <w:p w:rsidR="00CA3500" w:rsidRPr="00433549" w:rsidRDefault="00CA3500" w:rsidP="00CA3500">
      <w:pPr>
        <w:rPr>
          <w:noProof/>
        </w:rPr>
      </w:pPr>
      <w:r w:rsidRPr="00433549">
        <w:rPr>
          <w:noProof/>
        </w:rPr>
        <w:lastRenderedPageBreak/>
        <w:t>С целью реализации Программы по мотивации профсоюзного членства ТРОП, укрепления единства, повышения эффективности профсоюзных организаций были организованы и проведены следующие мероприятия:</w:t>
      </w:r>
    </w:p>
    <w:p w:rsidR="00CA3500" w:rsidRPr="00DB3B3A" w:rsidRDefault="00CA3500" w:rsidP="00CA3500">
      <w:pPr>
        <w:numPr>
          <w:ilvl w:val="0"/>
          <w:numId w:val="7"/>
        </w:numPr>
        <w:spacing w:before="100" w:beforeAutospacing="1" w:after="100" w:afterAutospacing="1"/>
        <w:rPr>
          <w:rFonts w:eastAsia="Times New Roman"/>
          <w:noProof/>
          <w:lang w:eastAsia="ru-RU"/>
        </w:rPr>
      </w:pPr>
      <w:r w:rsidRPr="00DB3B3A">
        <w:rPr>
          <w:rFonts w:eastAsia="Times New Roman"/>
          <w:noProof/>
          <w:lang w:eastAsia="ru-RU"/>
        </w:rPr>
        <w:t>Организация и проведение Дней председателей, консультаций, целевых семинаров для председателей ппо по проблемам мотивации профсоюзного членства.</w:t>
      </w:r>
    </w:p>
    <w:p w:rsidR="00CA3500" w:rsidRPr="00DB3B3A" w:rsidRDefault="00CA3500" w:rsidP="00CA3500">
      <w:pPr>
        <w:numPr>
          <w:ilvl w:val="0"/>
          <w:numId w:val="7"/>
        </w:numPr>
        <w:spacing w:before="100" w:beforeAutospacing="1" w:after="100" w:afterAutospacing="1"/>
        <w:rPr>
          <w:rFonts w:eastAsia="Times New Roman"/>
          <w:noProof/>
          <w:lang w:eastAsia="ru-RU"/>
        </w:rPr>
      </w:pPr>
      <w:r w:rsidRPr="00DB3B3A">
        <w:rPr>
          <w:rFonts w:eastAsia="Times New Roman"/>
          <w:noProof/>
          <w:lang w:eastAsia="ru-RU"/>
        </w:rPr>
        <w:t>Проведение районного смотра-конкурса ппо «Лучшая организация работы по мотивации профсоюзного членства среди ппо Камышин</w:t>
      </w:r>
      <w:r w:rsidR="00782B26" w:rsidRPr="00DB3B3A">
        <w:rPr>
          <w:rFonts w:eastAsia="Times New Roman"/>
          <w:noProof/>
          <w:lang w:eastAsia="ru-RU"/>
        </w:rPr>
        <w:t>ского муниципального района», «К</w:t>
      </w:r>
      <w:r w:rsidRPr="00DB3B3A">
        <w:rPr>
          <w:rFonts w:eastAsia="Times New Roman"/>
          <w:noProof/>
          <w:lang w:eastAsia="ru-RU"/>
        </w:rPr>
        <w:t xml:space="preserve">онкурс агитационных материалов «Мотивация в действии!». </w:t>
      </w:r>
    </w:p>
    <w:p w:rsidR="00CA3500" w:rsidRPr="00DB3B3A" w:rsidRDefault="00CA3500" w:rsidP="00CA3500">
      <w:pPr>
        <w:numPr>
          <w:ilvl w:val="0"/>
          <w:numId w:val="7"/>
        </w:numPr>
        <w:spacing w:before="100" w:beforeAutospacing="1" w:after="100" w:afterAutospacing="1"/>
        <w:rPr>
          <w:rFonts w:eastAsia="Times New Roman"/>
          <w:noProof/>
          <w:lang w:eastAsia="ru-RU"/>
        </w:rPr>
      </w:pPr>
      <w:r w:rsidRPr="00DB3B3A">
        <w:rPr>
          <w:rFonts w:eastAsia="Times New Roman"/>
          <w:lang w:eastAsia="ru-RU"/>
        </w:rPr>
        <w:t xml:space="preserve">Членами комиссии по организационной (внутрисоюзной) работе ежегодно проводится мониторинг,   сравнительный анализ диаграмм  по  охвату профсоюзным членством </w:t>
      </w:r>
      <w:r w:rsidRPr="00DB3B3A">
        <w:rPr>
          <w:rFonts w:eastAsia="Times New Roman"/>
          <w:noProof/>
          <w:lang w:eastAsia="ru-RU"/>
        </w:rPr>
        <w:t xml:space="preserve"> в ТРОП профсоюза работников народного образования и науки РФ Камышинского района Волгоградской области .</w:t>
      </w:r>
    </w:p>
    <w:p w:rsidR="00CA3500" w:rsidRPr="00433549" w:rsidRDefault="00CA3500" w:rsidP="00CA3500">
      <w:pPr>
        <w:ind w:left="357"/>
        <w:rPr>
          <w:sz w:val="28"/>
          <w:szCs w:val="28"/>
        </w:rPr>
      </w:pPr>
      <w:r w:rsidRPr="00433549">
        <w:rPr>
          <w:rFonts w:eastAsia="Times New Roman"/>
          <w:noProof/>
          <w:lang w:eastAsia="ru-RU"/>
        </w:rPr>
        <w:t xml:space="preserve">  </w:t>
      </w:r>
      <w:r w:rsidRPr="00433549">
        <w:t>Продолжается работа по укреплению нормативно-правовой базы, внутрисоюзной работе. Во всех  ППО есть утвержденное Положение, которое четко регламентирует их деятельность. В каждой первичной организации имеется Устав Профсоюза, Федеральный закон о профессиональных союзах,  ведется необходимая документация</w:t>
      </w:r>
      <w:r w:rsidRPr="00433549">
        <w:rPr>
          <w:sz w:val="28"/>
          <w:szCs w:val="28"/>
        </w:rPr>
        <w:t>.</w:t>
      </w:r>
    </w:p>
    <w:p w:rsidR="00CA3500" w:rsidRPr="00433549" w:rsidRDefault="00CA3500" w:rsidP="00CA3500">
      <w:pPr>
        <w:pStyle w:val="a3"/>
        <w:ind w:left="1429" w:firstLine="0"/>
      </w:pPr>
    </w:p>
    <w:p w:rsidR="00CA3500" w:rsidRPr="00433549" w:rsidRDefault="00CA3500" w:rsidP="00CA3500">
      <w:pPr>
        <w:pStyle w:val="Default"/>
        <w:ind w:firstLine="709"/>
        <w:jc w:val="both"/>
      </w:pPr>
      <w:r w:rsidRPr="00433549">
        <w:t xml:space="preserve"> </w:t>
      </w:r>
    </w:p>
    <w:p w:rsidR="00CA3500" w:rsidRPr="00433549" w:rsidRDefault="00CA3500" w:rsidP="00CA3500">
      <w:pPr>
        <w:ind w:firstLine="708"/>
        <w:rPr>
          <w:b/>
        </w:rPr>
      </w:pPr>
      <w:r w:rsidRPr="00433549">
        <w:rPr>
          <w:b/>
        </w:rPr>
        <w:t>В 201</w:t>
      </w:r>
      <w:r>
        <w:rPr>
          <w:b/>
        </w:rPr>
        <w:t>7</w:t>
      </w:r>
      <w:r w:rsidRPr="00433549">
        <w:rPr>
          <w:b/>
        </w:rPr>
        <w:t xml:space="preserve"> году было проведено два пленума районного комитета: </w:t>
      </w:r>
    </w:p>
    <w:p w:rsidR="00CA3500" w:rsidRPr="00433549" w:rsidRDefault="00782B26" w:rsidP="00CA3500">
      <w:pPr>
        <w:pStyle w:val="a4"/>
        <w:jc w:val="center"/>
        <w:rPr>
          <w:rFonts w:ascii="Times New Roman" w:eastAsia="Times New Roman" w:hAnsi="Times New Roman"/>
          <w:sz w:val="24"/>
          <w:szCs w:val="24"/>
        </w:rPr>
      </w:pPr>
      <w:r>
        <w:rPr>
          <w:rFonts w:ascii="Times New Roman" w:hAnsi="Times New Roman"/>
          <w:sz w:val="24"/>
          <w:szCs w:val="24"/>
        </w:rPr>
        <w:t>16 января  2017</w:t>
      </w:r>
      <w:r w:rsidR="00CA3500" w:rsidRPr="00433549">
        <w:rPr>
          <w:rFonts w:ascii="Times New Roman" w:hAnsi="Times New Roman"/>
          <w:sz w:val="24"/>
          <w:szCs w:val="24"/>
        </w:rPr>
        <w:t>г. прошел пленум с повесткой дня</w:t>
      </w:r>
      <w:r w:rsidR="00CA3500" w:rsidRPr="00433549">
        <w:rPr>
          <w:rFonts w:ascii="Times New Roman" w:eastAsia="Times New Roman" w:hAnsi="Times New Roman"/>
          <w:sz w:val="24"/>
          <w:szCs w:val="24"/>
        </w:rPr>
        <w:t>:</w:t>
      </w:r>
    </w:p>
    <w:p w:rsidR="00CA3500" w:rsidRPr="00433549" w:rsidRDefault="00CA3500" w:rsidP="00782B26">
      <w:pPr>
        <w:pStyle w:val="a4"/>
        <w:jc w:val="both"/>
        <w:rPr>
          <w:rFonts w:ascii="Times New Roman" w:hAnsi="Times New Roman"/>
          <w:sz w:val="24"/>
          <w:szCs w:val="24"/>
        </w:rPr>
      </w:pPr>
      <w:r w:rsidRPr="00433549">
        <w:rPr>
          <w:rFonts w:ascii="Times New Roman" w:eastAsia="Times New Roman" w:hAnsi="Times New Roman"/>
          <w:sz w:val="24"/>
          <w:szCs w:val="24"/>
        </w:rPr>
        <w:t>1.</w:t>
      </w:r>
      <w:r w:rsidRPr="00433549">
        <w:rPr>
          <w:rFonts w:ascii="Times New Roman" w:hAnsi="Times New Roman"/>
          <w:sz w:val="24"/>
          <w:szCs w:val="24"/>
        </w:rPr>
        <w:t>О выполнении Программы «Основные направления деятельности Территориальной (районной) организации профсоюза работников народного образования и науки РФ Камышинского района Волгоградской области по выполнению решений VII Съезда Общероссийского Профсоюза образования, XXVIII  отчетно-выборной конференции РК профсоюза на 2015 – 2020 годы»;</w:t>
      </w:r>
    </w:p>
    <w:p w:rsidR="00CA3500" w:rsidRPr="00433549" w:rsidRDefault="00CA3500" w:rsidP="00782B26">
      <w:pPr>
        <w:pStyle w:val="a4"/>
        <w:jc w:val="both"/>
        <w:rPr>
          <w:rFonts w:ascii="Times New Roman" w:hAnsi="Times New Roman"/>
          <w:sz w:val="24"/>
          <w:szCs w:val="24"/>
        </w:rPr>
      </w:pPr>
      <w:r w:rsidRPr="00433549">
        <w:rPr>
          <w:rFonts w:ascii="Times New Roman" w:hAnsi="Times New Roman"/>
          <w:sz w:val="24"/>
          <w:szCs w:val="24"/>
        </w:rPr>
        <w:t>2. О выполнении сметы профсоюзного бюджета Территориальной (районной) организации профсоюза работников народного образования и науки РФ Камышинского райо</w:t>
      </w:r>
      <w:r w:rsidR="00782B26">
        <w:rPr>
          <w:rFonts w:ascii="Times New Roman" w:hAnsi="Times New Roman"/>
          <w:sz w:val="24"/>
          <w:szCs w:val="24"/>
        </w:rPr>
        <w:t>на Волгоградской области за 2016</w:t>
      </w:r>
      <w:r w:rsidRPr="00433549">
        <w:rPr>
          <w:rFonts w:ascii="Times New Roman" w:hAnsi="Times New Roman"/>
          <w:sz w:val="24"/>
          <w:szCs w:val="24"/>
        </w:rPr>
        <w:t xml:space="preserve"> год;</w:t>
      </w:r>
    </w:p>
    <w:p w:rsidR="00CA3500" w:rsidRPr="00433549" w:rsidRDefault="00CA3500" w:rsidP="00782B26">
      <w:pPr>
        <w:pStyle w:val="a3"/>
        <w:ind w:left="0" w:firstLine="0"/>
      </w:pPr>
      <w:r w:rsidRPr="00433549">
        <w:t>3.Об утверждении сметы профсоюзного бюджета Территориальной (районной) организации профсоюза работников народного образования и науки РФ Камышинского район</w:t>
      </w:r>
      <w:r w:rsidR="00782B26">
        <w:t>а Волгоградской области на  2017</w:t>
      </w:r>
      <w:r w:rsidRPr="00433549">
        <w:t xml:space="preserve"> год;</w:t>
      </w:r>
    </w:p>
    <w:p w:rsidR="00CA3500" w:rsidRPr="00433549" w:rsidRDefault="00CA3500" w:rsidP="00782B26">
      <w:pPr>
        <w:pStyle w:val="a3"/>
        <w:ind w:left="0" w:firstLine="0"/>
      </w:pPr>
      <w:r w:rsidRPr="00433549">
        <w:t>4.Об утверждении  Положения об учетной политике Территориальной (районной) организации профсоюза работников народного образования и науки РФ Камышинского райо</w:t>
      </w:r>
      <w:r w:rsidR="00782B26">
        <w:t>на Волгоградской области на 2017</w:t>
      </w:r>
      <w:r w:rsidRPr="00433549">
        <w:t xml:space="preserve"> год.</w:t>
      </w:r>
    </w:p>
    <w:p w:rsidR="00CA3500" w:rsidRPr="00433549" w:rsidRDefault="00CA3500" w:rsidP="00782B26">
      <w:pPr>
        <w:ind w:firstLine="0"/>
      </w:pPr>
      <w:r w:rsidRPr="00433549">
        <w:t xml:space="preserve">5. О подтверждении полномочий: </w:t>
      </w:r>
    </w:p>
    <w:p w:rsidR="00CA3500" w:rsidRPr="00433549" w:rsidRDefault="00CA3500" w:rsidP="00782B26">
      <w:pPr>
        <w:ind w:firstLine="0"/>
      </w:pPr>
      <w:r w:rsidRPr="00433549">
        <w:t xml:space="preserve">      5.1.  внештатного правового инспектора Территориальной (районной) организации профсоюза работников народного образования и науки РФ Камышинского района Волгоградской области Горевой Светланы Николаевны, заместителя директора по УВР МБОУ СОШ № 7 г. Петров Вал;</w:t>
      </w:r>
    </w:p>
    <w:p w:rsidR="00CA3500" w:rsidRPr="00433549" w:rsidRDefault="00CA3500" w:rsidP="00782B26">
      <w:pPr>
        <w:ind w:firstLine="0"/>
      </w:pPr>
      <w:r w:rsidRPr="00433549">
        <w:t xml:space="preserve">      5.2.  внештатного  инспектора  по охране труда Территориальной (районной) организации профсоюза работников народного образования и науки РФ Камышинского района Волгоградской области Гайдака Вадима Владимировича, учителя технологии и географии МБОУ СОШ № 56 г. Петров Вал;</w:t>
      </w:r>
    </w:p>
    <w:p w:rsidR="00CA3500" w:rsidRPr="00433549" w:rsidRDefault="00CA3500" w:rsidP="00782B26">
      <w:pPr>
        <w:ind w:firstLine="0"/>
      </w:pPr>
      <w:r w:rsidRPr="00433549">
        <w:t xml:space="preserve">         5.3. председателя Совета молодых педагогов при Территориальной (районной) организации профсоюза работников народного образования и науки РФ Камышинского района Волгоградской области </w:t>
      </w:r>
      <w:r w:rsidR="00782B26">
        <w:t>Лутовой Валентины Александровны</w:t>
      </w:r>
      <w:r w:rsidR="0083186B">
        <w:t>, учителя начальных классов МКОУ Лебяжинской СШ;</w:t>
      </w:r>
    </w:p>
    <w:p w:rsidR="00CA3500" w:rsidRPr="00433549" w:rsidRDefault="00CA3500" w:rsidP="00782B26">
      <w:pPr>
        <w:ind w:firstLine="0"/>
      </w:pPr>
      <w:r w:rsidRPr="00433549">
        <w:t xml:space="preserve">6. О делегировании в </w:t>
      </w:r>
      <w:r w:rsidR="00F84BCB" w:rsidRPr="00433549">
        <w:t>состав правовой</w:t>
      </w:r>
      <w:r w:rsidRPr="00433549">
        <w:t xml:space="preserve"> инспекции Волгоградской организации профсоюза работников народного образования внештатного правового инспектора Территориальной </w:t>
      </w:r>
      <w:r w:rsidRPr="00433549">
        <w:lastRenderedPageBreak/>
        <w:t>(районной) организации профсоюза работников народного образования и науки РФ Камышинского района Волгоградской области Горевой Светланы Николаевны, заместителя директора по УВР МБОУ СОШ № 7 г. Петров Вал;</w:t>
      </w:r>
    </w:p>
    <w:p w:rsidR="00CA3500" w:rsidRPr="00433549" w:rsidRDefault="00CA3500" w:rsidP="00782B26">
      <w:pPr>
        <w:ind w:firstLine="0"/>
      </w:pPr>
      <w:r w:rsidRPr="00433549">
        <w:t>7. О делегировании в состав инспекции по охране труда Волгоградской организации профсоюза работников народного образования внештатного   инспектора по охране труда Территориальной (районной) организации профсоюза работников народного образования и науки РФ Камышинского района Волгоградской области Гайдака Вадима Владимировича, учителя технологии и географии МБОУ СОШ № 56 г. Петров Вал;</w:t>
      </w:r>
    </w:p>
    <w:p w:rsidR="00CA3500" w:rsidRPr="00433549" w:rsidRDefault="00CA3500" w:rsidP="00782B26">
      <w:pPr>
        <w:ind w:firstLine="0"/>
      </w:pPr>
      <w:r w:rsidRPr="00433549">
        <w:t xml:space="preserve"> 8. О делегировании в состав Совета молодых педагогов Волгоградской организации профсоюза работников народного образования председателя Совета молодых педагогов при Территориальной (районной) организации профсоюза работников народного образования и науки РФ Камышинского района Волгоградской области </w:t>
      </w:r>
      <w:r w:rsidR="0083186B">
        <w:t>Лутовой Валентины Александровны, учителя начальных классов МКОУ Лебяжинской СШ;</w:t>
      </w:r>
    </w:p>
    <w:p w:rsidR="0083186B" w:rsidRDefault="00CA3500" w:rsidP="00782B26">
      <w:pPr>
        <w:ind w:firstLine="0"/>
      </w:pPr>
      <w:r w:rsidRPr="00433549">
        <w:t xml:space="preserve">9. </w:t>
      </w:r>
      <w:r w:rsidR="0083186B">
        <w:t xml:space="preserve"> Об отчетах и выборах в первичных профсоюзных организациях образовательных организаций Камышинского муниципального района в 2017 году.</w:t>
      </w:r>
    </w:p>
    <w:p w:rsidR="0083186B" w:rsidRDefault="0083186B" w:rsidP="00782B26">
      <w:pPr>
        <w:ind w:firstLine="0"/>
      </w:pPr>
      <w:r>
        <w:t xml:space="preserve">10. Об участии </w:t>
      </w:r>
      <w:r w:rsidRPr="00433549">
        <w:t>Территориа</w:t>
      </w:r>
      <w:r>
        <w:t>льной (районной) организации</w:t>
      </w:r>
      <w:r w:rsidRPr="00433549">
        <w:t xml:space="preserve"> профсоюза работников народного образования и науки РФ Камышинского района Волгоградской области</w:t>
      </w:r>
      <w:r>
        <w:t xml:space="preserve"> в проекте, объявленном</w:t>
      </w:r>
      <w:r w:rsidR="00635202">
        <w:t xml:space="preserve"> Общероссийским Профсоюзом образования – «2017 год-Год информационного </w:t>
      </w:r>
      <w:r w:rsidR="00635202">
        <w:rPr>
          <w:lang w:val="en-US"/>
        </w:rPr>
        <w:t>PR</w:t>
      </w:r>
      <w:r w:rsidR="00635202">
        <w:t xml:space="preserve"> движения в Профсоюзе».</w:t>
      </w:r>
    </w:p>
    <w:p w:rsidR="00744D5B" w:rsidRPr="00635202" w:rsidRDefault="00744D5B" w:rsidP="00782B26">
      <w:pPr>
        <w:ind w:firstLine="0"/>
      </w:pPr>
    </w:p>
    <w:p w:rsidR="00CA3500" w:rsidRPr="00433549" w:rsidRDefault="00CA3500" w:rsidP="00782B26">
      <w:pPr>
        <w:ind w:firstLine="0"/>
      </w:pPr>
      <w:r w:rsidRPr="00433549">
        <w:t xml:space="preserve">В основном докладе председателя райкома Профсоюза Т.А.Билюковой на пленарном заседании, в выступлениях социальных партнеров – председателя Комитета образования Администрации Камышинского муниципального района, в отчете Президиуму внештатного правового инспектора С.Н. Горевой, звучала тема усиления мотивации профсоюзного членства путем углубления и систематизации правозащитной работы. Пленумом райкома был сделан вывод о том, что работа должна вестись параллельно в двух направлениях: по усилению внештатной правовой инспекции на местах и активизации взаимодействия с муниципальными органами управления в сфере образования и работодателями.  </w:t>
      </w:r>
    </w:p>
    <w:p w:rsidR="00E65BEC" w:rsidRPr="00635202" w:rsidRDefault="00CA3500" w:rsidP="00E65BEC">
      <w:pPr>
        <w:ind w:firstLine="0"/>
      </w:pPr>
      <w:r w:rsidRPr="00433549">
        <w:t xml:space="preserve">На пленуме было принято постановление об участии в проекте, объявленном Общероссийским Профсоюзом образования </w:t>
      </w:r>
      <w:r w:rsidR="00E65BEC">
        <w:t>«2017 год</w:t>
      </w:r>
      <w:r w:rsidR="00B9742A">
        <w:t xml:space="preserve"> </w:t>
      </w:r>
      <w:r w:rsidR="00E65BEC">
        <w:t>-</w:t>
      </w:r>
      <w:r w:rsidR="00B9742A">
        <w:t xml:space="preserve"> </w:t>
      </w:r>
      <w:r w:rsidR="00E65BEC">
        <w:t xml:space="preserve">Год информационного </w:t>
      </w:r>
      <w:r w:rsidR="00E65BEC">
        <w:rPr>
          <w:lang w:val="en-US"/>
        </w:rPr>
        <w:t>PR</w:t>
      </w:r>
      <w:r w:rsidR="00E65BEC">
        <w:t xml:space="preserve"> движения в Профсоюзе».</w:t>
      </w:r>
    </w:p>
    <w:p w:rsidR="00CA3500" w:rsidRPr="00433549" w:rsidRDefault="00CA3500" w:rsidP="00E65BEC">
      <w:pPr>
        <w:ind w:firstLine="0"/>
      </w:pPr>
      <w:r w:rsidRPr="00433549">
        <w:t xml:space="preserve"> </w:t>
      </w:r>
    </w:p>
    <w:p w:rsidR="00CA3500" w:rsidRPr="00433549" w:rsidRDefault="001E6073" w:rsidP="00CA3500">
      <w:pPr>
        <w:pStyle w:val="a4"/>
        <w:rPr>
          <w:rFonts w:ascii="Times New Roman" w:hAnsi="Times New Roman"/>
          <w:sz w:val="24"/>
          <w:szCs w:val="24"/>
        </w:rPr>
      </w:pPr>
      <w:r>
        <w:rPr>
          <w:rFonts w:ascii="Times New Roman" w:hAnsi="Times New Roman"/>
          <w:sz w:val="24"/>
          <w:szCs w:val="24"/>
        </w:rPr>
        <w:t>22 декабря 2017г. состоялся второй Пленум 2017</w:t>
      </w:r>
      <w:r w:rsidR="00CA3500" w:rsidRPr="00433549">
        <w:rPr>
          <w:rFonts w:ascii="Times New Roman" w:hAnsi="Times New Roman"/>
          <w:sz w:val="24"/>
          <w:szCs w:val="24"/>
        </w:rPr>
        <w:t xml:space="preserve"> года с повесткой дня: </w:t>
      </w:r>
    </w:p>
    <w:p w:rsidR="00CA3500" w:rsidRPr="00433549" w:rsidRDefault="00CA3500" w:rsidP="00CA3500">
      <w:pPr>
        <w:pStyle w:val="a4"/>
        <w:rPr>
          <w:rFonts w:ascii="Times New Roman" w:hAnsi="Times New Roman"/>
          <w:sz w:val="24"/>
          <w:szCs w:val="24"/>
        </w:rPr>
      </w:pPr>
      <w:r w:rsidRPr="00433549">
        <w:rPr>
          <w:rFonts w:ascii="Times New Roman" w:hAnsi="Times New Roman"/>
          <w:sz w:val="24"/>
          <w:szCs w:val="24"/>
        </w:rPr>
        <w:t>1.О ходе выполнения Соглашения между Территориальной (районной) организацией профсоюза работников народного образования и науки РФ Камышинского района Волгоградской области и Комитета образования Администрации Камышинско</w:t>
      </w:r>
      <w:r w:rsidR="001E6073">
        <w:rPr>
          <w:rFonts w:ascii="Times New Roman" w:hAnsi="Times New Roman"/>
          <w:sz w:val="24"/>
          <w:szCs w:val="24"/>
        </w:rPr>
        <w:t>го муниципального района на 2016-2019 годы за 2017 год.</w:t>
      </w:r>
    </w:p>
    <w:p w:rsidR="00CA3500" w:rsidRPr="00433549" w:rsidRDefault="00CA3500" w:rsidP="00CA3500">
      <w:pPr>
        <w:pStyle w:val="a4"/>
        <w:rPr>
          <w:rFonts w:ascii="Times New Roman" w:hAnsi="Times New Roman"/>
          <w:sz w:val="24"/>
          <w:szCs w:val="24"/>
        </w:rPr>
      </w:pPr>
      <w:r w:rsidRPr="00433549">
        <w:rPr>
          <w:rFonts w:ascii="Times New Roman" w:hAnsi="Times New Roman"/>
          <w:sz w:val="24"/>
          <w:szCs w:val="24"/>
        </w:rPr>
        <w:t>2</w:t>
      </w:r>
      <w:r w:rsidR="001E6073">
        <w:rPr>
          <w:rFonts w:ascii="Times New Roman" w:hAnsi="Times New Roman"/>
          <w:sz w:val="24"/>
          <w:szCs w:val="24"/>
        </w:rPr>
        <w:t xml:space="preserve"> О совместной работе</w:t>
      </w:r>
      <w:r w:rsidRPr="00433549">
        <w:rPr>
          <w:rFonts w:ascii="Times New Roman" w:hAnsi="Times New Roman"/>
          <w:sz w:val="24"/>
          <w:szCs w:val="24"/>
        </w:rPr>
        <w:t xml:space="preserve"> Территориальной (районной) организацией профсоюза работников народного образования и науки РФ Камышинского района Волгоградской области и Комитета образования Администрации Камышинского мун</w:t>
      </w:r>
      <w:r w:rsidR="001E6073">
        <w:rPr>
          <w:rFonts w:ascii="Times New Roman" w:hAnsi="Times New Roman"/>
          <w:sz w:val="24"/>
          <w:szCs w:val="24"/>
        </w:rPr>
        <w:t>иципального района за 2017</w:t>
      </w:r>
      <w:r w:rsidRPr="00433549">
        <w:rPr>
          <w:rFonts w:ascii="Times New Roman" w:hAnsi="Times New Roman"/>
          <w:sz w:val="24"/>
          <w:szCs w:val="24"/>
        </w:rPr>
        <w:t xml:space="preserve"> год.</w:t>
      </w:r>
    </w:p>
    <w:p w:rsidR="00CA3500" w:rsidRPr="00433549" w:rsidRDefault="00CA3500" w:rsidP="00CA3500">
      <w:pPr>
        <w:pStyle w:val="a4"/>
        <w:rPr>
          <w:rFonts w:ascii="Times New Roman" w:hAnsi="Times New Roman"/>
          <w:sz w:val="24"/>
          <w:szCs w:val="24"/>
        </w:rPr>
      </w:pPr>
      <w:r w:rsidRPr="00433549">
        <w:rPr>
          <w:rFonts w:ascii="Times New Roman" w:hAnsi="Times New Roman"/>
          <w:sz w:val="24"/>
          <w:szCs w:val="24"/>
        </w:rPr>
        <w:t>3.</w:t>
      </w:r>
      <w:r w:rsidR="001E6073">
        <w:rPr>
          <w:rFonts w:ascii="Times New Roman" w:hAnsi="Times New Roman"/>
          <w:sz w:val="24"/>
          <w:szCs w:val="24"/>
        </w:rPr>
        <w:t xml:space="preserve">Об итогах года информационного </w:t>
      </w:r>
      <w:r w:rsidR="001E6073">
        <w:rPr>
          <w:rFonts w:ascii="Times New Roman" w:hAnsi="Times New Roman"/>
          <w:sz w:val="24"/>
          <w:szCs w:val="24"/>
          <w:lang w:val="en-US"/>
        </w:rPr>
        <w:t>PR</w:t>
      </w:r>
      <w:r w:rsidR="001E6073">
        <w:rPr>
          <w:rFonts w:ascii="Times New Roman" w:hAnsi="Times New Roman"/>
          <w:sz w:val="24"/>
          <w:szCs w:val="24"/>
        </w:rPr>
        <w:t xml:space="preserve"> движения </w:t>
      </w:r>
      <w:r w:rsidRPr="00433549">
        <w:rPr>
          <w:rFonts w:ascii="Times New Roman" w:hAnsi="Times New Roman"/>
          <w:sz w:val="24"/>
          <w:szCs w:val="24"/>
        </w:rPr>
        <w:t xml:space="preserve"> в Профсоюзе.</w:t>
      </w:r>
    </w:p>
    <w:p w:rsidR="00CA3500" w:rsidRPr="00433549" w:rsidRDefault="00CA3500" w:rsidP="00CA3500">
      <w:pPr>
        <w:pStyle w:val="a4"/>
        <w:rPr>
          <w:rFonts w:ascii="Times New Roman" w:hAnsi="Times New Roman"/>
          <w:sz w:val="24"/>
          <w:szCs w:val="24"/>
        </w:rPr>
      </w:pPr>
      <w:r w:rsidRPr="00433549">
        <w:rPr>
          <w:rFonts w:ascii="Times New Roman" w:hAnsi="Times New Roman"/>
          <w:sz w:val="24"/>
          <w:szCs w:val="24"/>
        </w:rPr>
        <w:t xml:space="preserve">4. Об </w:t>
      </w:r>
      <w:r w:rsidR="001E6073">
        <w:rPr>
          <w:rFonts w:ascii="Times New Roman" w:hAnsi="Times New Roman"/>
          <w:sz w:val="24"/>
          <w:szCs w:val="24"/>
        </w:rPr>
        <w:t>утверждения Плана работы на 2018</w:t>
      </w:r>
      <w:r w:rsidRPr="00433549">
        <w:rPr>
          <w:rFonts w:ascii="Times New Roman" w:hAnsi="Times New Roman"/>
          <w:sz w:val="24"/>
          <w:szCs w:val="24"/>
        </w:rPr>
        <w:t xml:space="preserve"> год.</w:t>
      </w:r>
    </w:p>
    <w:p w:rsidR="00CA3500" w:rsidRPr="00433549" w:rsidRDefault="001E6073" w:rsidP="00CA3500">
      <w:pPr>
        <w:pStyle w:val="a4"/>
        <w:rPr>
          <w:rFonts w:ascii="Times New Roman" w:hAnsi="Times New Roman"/>
          <w:sz w:val="24"/>
          <w:szCs w:val="24"/>
        </w:rPr>
      </w:pPr>
      <w:r>
        <w:rPr>
          <w:rFonts w:ascii="Times New Roman" w:hAnsi="Times New Roman"/>
          <w:sz w:val="24"/>
          <w:szCs w:val="24"/>
        </w:rPr>
        <w:t xml:space="preserve"> </w:t>
      </w:r>
    </w:p>
    <w:p w:rsidR="00CA3500" w:rsidRPr="00433549" w:rsidRDefault="00CA3500" w:rsidP="00F84BCB">
      <w:pPr>
        <w:pStyle w:val="a4"/>
        <w:ind w:firstLine="709"/>
        <w:jc w:val="both"/>
        <w:rPr>
          <w:rFonts w:ascii="Times New Roman" w:hAnsi="Times New Roman"/>
          <w:sz w:val="24"/>
          <w:szCs w:val="24"/>
        </w:rPr>
      </w:pPr>
      <w:r w:rsidRPr="00433549">
        <w:rPr>
          <w:rFonts w:ascii="Times New Roman" w:hAnsi="Times New Roman"/>
          <w:sz w:val="24"/>
          <w:szCs w:val="24"/>
        </w:rPr>
        <w:t xml:space="preserve">Главным вопросом повестки дня стал вопрос «Об итогах выполнения Соглашения между Территориальной (районной) организацией профсоюза работников народного образования и науки РФ Камышинского района Волгоградской области и Комитета образования Администрации Камышинского муниципального </w:t>
      </w:r>
      <w:r w:rsidR="001E6073">
        <w:rPr>
          <w:rFonts w:ascii="Times New Roman" w:hAnsi="Times New Roman"/>
          <w:sz w:val="24"/>
          <w:szCs w:val="24"/>
        </w:rPr>
        <w:t>района на 2016-2019 годы за 2017</w:t>
      </w:r>
      <w:r w:rsidRPr="00433549">
        <w:rPr>
          <w:rFonts w:ascii="Times New Roman" w:hAnsi="Times New Roman"/>
          <w:sz w:val="24"/>
          <w:szCs w:val="24"/>
        </w:rPr>
        <w:t xml:space="preserve"> год».</w:t>
      </w:r>
    </w:p>
    <w:p w:rsidR="00CA3500" w:rsidRPr="00433549" w:rsidRDefault="00CA3500" w:rsidP="00CA3500">
      <w:pPr>
        <w:pStyle w:val="a4"/>
        <w:rPr>
          <w:rFonts w:ascii="Times New Roman" w:hAnsi="Times New Roman"/>
          <w:sz w:val="24"/>
          <w:szCs w:val="24"/>
        </w:rPr>
      </w:pPr>
      <w:r w:rsidRPr="00433549">
        <w:rPr>
          <w:rFonts w:ascii="Times New Roman" w:hAnsi="Times New Roman"/>
          <w:sz w:val="24"/>
          <w:szCs w:val="24"/>
        </w:rPr>
        <w:t xml:space="preserve"> </w:t>
      </w:r>
    </w:p>
    <w:p w:rsidR="00CA3500" w:rsidRPr="00433549" w:rsidRDefault="00CA3500" w:rsidP="00CA3500">
      <w:pPr>
        <w:ind w:firstLine="708"/>
      </w:pPr>
      <w:r w:rsidRPr="00433549">
        <w:lastRenderedPageBreak/>
        <w:t>Основными докладчиками по вопро</w:t>
      </w:r>
      <w:r w:rsidR="001E6073">
        <w:t>су выполнения Соглашения за 2016 и 2017</w:t>
      </w:r>
      <w:r w:rsidRPr="00433549">
        <w:t xml:space="preserve"> годы выступили Билюкова Татьяна Александровна, председатель Территориальной (районной) организацией профсоюза работников народного образования и науки РФ Камышинского района Волгоградской области, Байрачный Андрей Валерьевич, председатель Комитета образования Администрации Камышинского муниципального района.</w:t>
      </w:r>
    </w:p>
    <w:p w:rsidR="00CA3500" w:rsidRPr="00433549" w:rsidRDefault="00CA3500" w:rsidP="00CA3500">
      <w:pPr>
        <w:ind w:firstLine="708"/>
      </w:pPr>
      <w:r w:rsidRPr="00433549">
        <w:t>Технической и правовой инспекциям труда предложено усилить работу по защите прав и интересов работников, в том числе по оплате медицинских осмотров, обратить внимание на возврат 20% средств ФСС, на реализацию нового нормативного документа о рабочем времени и отдыхе работников. Предложено активизировать деятельность Советов молодых педагогов.</w:t>
      </w:r>
    </w:p>
    <w:p w:rsidR="00CA3500" w:rsidRPr="00433549" w:rsidRDefault="00CA3500" w:rsidP="00CA3500">
      <w:pPr>
        <w:ind w:firstLine="708"/>
      </w:pPr>
      <w:r w:rsidRPr="00433549">
        <w:t xml:space="preserve"> </w:t>
      </w:r>
    </w:p>
    <w:p w:rsidR="00CA3500" w:rsidRPr="00433549" w:rsidRDefault="00CA3500" w:rsidP="00CA3500">
      <w:pPr>
        <w:ind w:firstLine="708"/>
      </w:pPr>
      <w:r w:rsidRPr="00433549">
        <w:t xml:space="preserve"> В рамках проведения пленума Татьяна Александровна рассказала о совершенствовании процедуры аттестации педагогических работников образовательных организаций на квалификационную категорию в свете рекомендаций Министерства образования и науки РФ и ЦС Профсоюза работников образования и науки РФ по сокращению и устранению избыточной отчетности учителей,  о создании системы управления охраны труда, о сохранении льгот и гарантий для работников, занятых на работах с вредными и (или) опасными условиями труда в государственных и муниципальных, образовательных организациях, расположенных на территории Волгоградской области.</w:t>
      </w:r>
    </w:p>
    <w:p w:rsidR="00CA3500" w:rsidRPr="00433549" w:rsidRDefault="00CA3500" w:rsidP="00CA3500">
      <w:r w:rsidRPr="00433549">
        <w:t xml:space="preserve">         </w:t>
      </w:r>
      <w:r w:rsidRPr="00433549">
        <w:rPr>
          <w:b/>
        </w:rPr>
        <w:t>В целях активизации деятельности профсоюзных организаций по выполнению уставных требований проведено</w:t>
      </w:r>
      <w:r w:rsidRPr="00433549">
        <w:t xml:space="preserve"> </w:t>
      </w:r>
      <w:r w:rsidRPr="00433549">
        <w:rPr>
          <w:b/>
        </w:rPr>
        <w:t>4 заседания Президиума райкома Профсоюза</w:t>
      </w:r>
      <w:r w:rsidRPr="00433549">
        <w:t xml:space="preserve">. </w:t>
      </w:r>
    </w:p>
    <w:p w:rsidR="00CA3500" w:rsidRPr="00433549" w:rsidRDefault="001E6073" w:rsidP="00CA3500">
      <w:r>
        <w:t xml:space="preserve">          На президиуме за 2017</w:t>
      </w:r>
      <w:r w:rsidR="00CA3500" w:rsidRPr="00433549">
        <w:t xml:space="preserve"> год рассмотрены вопросы об отчётах районной организации Профсоюза по направлениям:</w:t>
      </w:r>
    </w:p>
    <w:p w:rsidR="00CA3500" w:rsidRPr="00433549" w:rsidRDefault="00CA3500" w:rsidP="00CA3500">
      <w:r w:rsidRPr="00433549">
        <w:t xml:space="preserve">- о проведении и результатах общепрофсоюзной тематической проверки по теме «Соблюдение трудового законодательства при заключении и изменении трудовых договоров с работниками организаций», </w:t>
      </w:r>
    </w:p>
    <w:p w:rsidR="00CA3500" w:rsidRPr="00433549" w:rsidRDefault="00CA3500" w:rsidP="00CA3500">
      <w:r w:rsidRPr="00433549">
        <w:t>- об организации и проведении районных конкурсов профессионального мастерства совместно с Комитетом образования Администрации Камышинского муниципального района,</w:t>
      </w:r>
    </w:p>
    <w:p w:rsidR="00CA3500" w:rsidRPr="00433549" w:rsidRDefault="00CA3500" w:rsidP="00CA3500">
      <w:pPr>
        <w:rPr>
          <w:bCs/>
        </w:rPr>
      </w:pPr>
      <w:r w:rsidRPr="00433549">
        <w:t>- о</w:t>
      </w:r>
      <w:r w:rsidRPr="00433549">
        <w:rPr>
          <w:bCs/>
        </w:rPr>
        <w:t xml:space="preserve"> результатах основной деятельности и эффективности показателей организации Профсоюза, </w:t>
      </w:r>
    </w:p>
    <w:p w:rsidR="00CA3500" w:rsidRPr="00433549" w:rsidRDefault="00CA3500" w:rsidP="00CA3500">
      <w:pPr>
        <w:rPr>
          <w:bCs/>
        </w:rPr>
      </w:pPr>
      <w:r w:rsidRPr="00433549">
        <w:rPr>
          <w:bCs/>
        </w:rPr>
        <w:t xml:space="preserve">-о совместной работе районного комитета Профсоюза, </w:t>
      </w:r>
      <w:r w:rsidRPr="00433549">
        <w:t xml:space="preserve">Комитета образования Администрации Камышинского муниципального района, </w:t>
      </w:r>
      <w:r w:rsidRPr="00433549">
        <w:rPr>
          <w:bCs/>
        </w:rPr>
        <w:t xml:space="preserve">администраций образовательных организаций по выполнению законодательства РФ об охране труда, вопросов трудового законодательства, </w:t>
      </w:r>
    </w:p>
    <w:p w:rsidR="00CA3500" w:rsidRPr="00433549" w:rsidRDefault="00CA3500" w:rsidP="00CA3500">
      <w:pPr>
        <w:rPr>
          <w:bCs/>
        </w:rPr>
      </w:pPr>
      <w:r w:rsidRPr="00433549">
        <w:rPr>
          <w:bCs/>
        </w:rPr>
        <w:t>- о работе с молодежью,</w:t>
      </w:r>
    </w:p>
    <w:p w:rsidR="00CA3500" w:rsidRPr="00433549" w:rsidRDefault="00CA3500" w:rsidP="00CA3500">
      <w:r w:rsidRPr="00433549">
        <w:rPr>
          <w:bCs/>
        </w:rPr>
        <w:t>-  об обучении профсоюзного актива и многое другое.</w:t>
      </w:r>
    </w:p>
    <w:p w:rsidR="00CA3500" w:rsidRPr="00433549" w:rsidRDefault="00CA3500" w:rsidP="00CA3500"/>
    <w:p w:rsidR="00CA3500" w:rsidRPr="00433549" w:rsidRDefault="00CA3500" w:rsidP="00CA3500">
      <w:pPr>
        <w:ind w:firstLine="708"/>
      </w:pPr>
      <w:r w:rsidRPr="00433549">
        <w:t xml:space="preserve">В районной  организации проведена работа по обучению профсоюзного актива. </w:t>
      </w:r>
    </w:p>
    <w:p w:rsidR="00CA3500" w:rsidRPr="00433549" w:rsidRDefault="00CA3500" w:rsidP="00CA3500">
      <w:pPr>
        <w:numPr>
          <w:ilvl w:val="0"/>
          <w:numId w:val="8"/>
        </w:numPr>
      </w:pPr>
      <w:r w:rsidRPr="00433549">
        <w:t>Заседания Совета молодых педагогов;</w:t>
      </w:r>
    </w:p>
    <w:p w:rsidR="00CA3500" w:rsidRPr="00433549" w:rsidRDefault="00CA3500" w:rsidP="00CA3500">
      <w:pPr>
        <w:numPr>
          <w:ilvl w:val="0"/>
          <w:numId w:val="8"/>
        </w:numPr>
      </w:pPr>
      <w:r w:rsidRPr="00433549">
        <w:t>Заседания правовой комиссии;</w:t>
      </w:r>
    </w:p>
    <w:p w:rsidR="00CA3500" w:rsidRPr="00433549" w:rsidRDefault="00CA3500" w:rsidP="00CA3500">
      <w:pPr>
        <w:numPr>
          <w:ilvl w:val="0"/>
          <w:numId w:val="8"/>
        </w:numPr>
      </w:pPr>
      <w:r w:rsidRPr="00433549">
        <w:t>Заседания комиссии по организационной (внутрисоюзной) работе;</w:t>
      </w:r>
    </w:p>
    <w:p w:rsidR="00CA3500" w:rsidRPr="00433549" w:rsidRDefault="00CA3500" w:rsidP="00CA3500">
      <w:pPr>
        <w:pStyle w:val="a4"/>
        <w:numPr>
          <w:ilvl w:val="0"/>
          <w:numId w:val="8"/>
        </w:numPr>
        <w:jc w:val="both"/>
        <w:rPr>
          <w:rFonts w:ascii="Times New Roman" w:hAnsi="Times New Roman"/>
          <w:sz w:val="24"/>
          <w:szCs w:val="24"/>
        </w:rPr>
      </w:pPr>
      <w:r w:rsidRPr="00433549">
        <w:rPr>
          <w:rFonts w:ascii="Times New Roman" w:hAnsi="Times New Roman"/>
          <w:sz w:val="24"/>
          <w:szCs w:val="24"/>
        </w:rPr>
        <w:t>Заседания комиссии по культурно-массовой и оздоровительной работе;</w:t>
      </w:r>
    </w:p>
    <w:p w:rsidR="00CA3500" w:rsidRPr="00433549" w:rsidRDefault="00CA3500" w:rsidP="00CA3500">
      <w:pPr>
        <w:numPr>
          <w:ilvl w:val="0"/>
          <w:numId w:val="8"/>
        </w:numPr>
      </w:pPr>
      <w:r w:rsidRPr="00433549">
        <w:t>Заседания комиссии по охране труда;</w:t>
      </w:r>
    </w:p>
    <w:p w:rsidR="00CA3500" w:rsidRDefault="00CA3500" w:rsidP="00CA3500">
      <w:pPr>
        <w:numPr>
          <w:ilvl w:val="0"/>
          <w:numId w:val="8"/>
        </w:numPr>
      </w:pPr>
      <w:r w:rsidRPr="00433549">
        <w:t xml:space="preserve">Заседание комиссии по информационной работе; </w:t>
      </w:r>
    </w:p>
    <w:p w:rsidR="001E6073" w:rsidRPr="00433549" w:rsidRDefault="001E6073" w:rsidP="00CA3500">
      <w:pPr>
        <w:numPr>
          <w:ilvl w:val="0"/>
          <w:numId w:val="8"/>
        </w:numPr>
      </w:pPr>
      <w:r>
        <w:t>Заседание Совета ветеранов педагогического труда;</w:t>
      </w:r>
    </w:p>
    <w:p w:rsidR="00CA3500" w:rsidRPr="00433549" w:rsidRDefault="00CA3500" w:rsidP="00CA3500">
      <w:pPr>
        <w:ind w:left="284"/>
        <w:rPr>
          <w:b/>
        </w:rPr>
      </w:pPr>
    </w:p>
    <w:p w:rsidR="00CA3500" w:rsidRDefault="00CA3500" w:rsidP="00CA3500">
      <w:r w:rsidRPr="00433549">
        <w:t xml:space="preserve">Профсоюзный актив Территориальной (районной) организации профсоюза работников образования и науки РФ Камышинского района Волгоградской области  </w:t>
      </w:r>
      <w:r w:rsidRPr="00433549">
        <w:lastRenderedPageBreak/>
        <w:t>составляет 55 человек, 433 человек – профсоюзный актив  первичных профсоюзных организаций, их постоянных комиссий. Проведена работа по обучению профсоюзного актива, за отчетный период обучено: 125 активистов, из них 45 председателей первичных профсоюзных организаций, 45 председателей контрольно-ревизионных комиссий первичных профсоюзных организаций, 40 уполномоченных по охране труда. Проведено 4 школы профсоюзного актива.</w:t>
      </w:r>
    </w:p>
    <w:p w:rsidR="00D44845" w:rsidRPr="00D44845" w:rsidRDefault="00D44845" w:rsidP="00CA3500">
      <w:r>
        <w:t>В ноябре 2017 года Щеглова Е.В., председатель ппо МКДОУ Лебяжинский дс, Свистуленко Н.Н., председатель ппо Верхнегрязнухинской СШ при</w:t>
      </w:r>
      <w:r w:rsidR="009020D3">
        <w:t>ним</w:t>
      </w:r>
      <w:r>
        <w:t xml:space="preserve">али участие в  Слете председателей первичных профсоюзных организаций Волгоградской области, в рамках которого проводился первый областной конкурс «Лучший профсоюзный лидер». Щеглова Е.В. – стала победителем в номинации председатель ппо дошкольных образовательных организаций; Свистуленко Н.Н. получила диплом </w:t>
      </w:r>
      <w:r>
        <w:rPr>
          <w:lang w:val="en-US"/>
        </w:rPr>
        <w:t>II</w:t>
      </w:r>
      <w:r w:rsidRPr="00D44845">
        <w:t xml:space="preserve"> </w:t>
      </w:r>
      <w:r>
        <w:t>степени в номинации председатель ппо общеобразовательных организаций.</w:t>
      </w:r>
    </w:p>
    <w:p w:rsidR="00CA3500" w:rsidRPr="00433549" w:rsidRDefault="00CA3500" w:rsidP="00CA3500">
      <w:r w:rsidRPr="00433549">
        <w:t xml:space="preserve"> </w:t>
      </w:r>
    </w:p>
    <w:p w:rsidR="00CA3500" w:rsidRPr="00433549" w:rsidRDefault="00CA3500" w:rsidP="00CA3500">
      <w:r w:rsidRPr="00433549">
        <w:rPr>
          <w:color w:val="FF0000"/>
        </w:rPr>
        <w:t xml:space="preserve"> </w:t>
      </w:r>
      <w:r w:rsidRPr="00433549">
        <w:t>Решая задачу кадрового укрепления, районный комитет уделял большое внимание обуч</w:t>
      </w:r>
      <w:r w:rsidR="001E6073">
        <w:t>ению профсоюзного актива. В 2017</w:t>
      </w:r>
      <w:r w:rsidRPr="00433549">
        <w:t xml:space="preserve"> году   прошли обучение 7 человек, из них  председатель территориальной (районной) организаций Профсоюза,  бухгалтер территориальной (районной) организаций Профсоюза, внештатный правовой инспектор труда, внештатный технический инспектор труда, председатель Совета молодых педагогов,   2 председателя первичных профсоюзных организаций.</w:t>
      </w:r>
    </w:p>
    <w:p w:rsidR="00CA3500" w:rsidRPr="00433549" w:rsidRDefault="00CA3500" w:rsidP="00CA3500">
      <w:pPr>
        <w:jc w:val="center"/>
        <w:rPr>
          <w:b/>
        </w:rPr>
      </w:pPr>
      <w:r w:rsidRPr="00433549">
        <w:rPr>
          <w:b/>
        </w:rPr>
        <w:t>3. О социальном партнерстве.</w:t>
      </w:r>
    </w:p>
    <w:p w:rsidR="00CA3500" w:rsidRPr="00433549" w:rsidRDefault="00CA3500" w:rsidP="00CA3500">
      <w:r w:rsidRPr="00433549">
        <w:t>Одно из важнейших направлений деятельности Территориальной (районной) организации профсоюза работников образования и науки РФ Камышинского района Волгоградской области     является развитие социального партнерства</w:t>
      </w:r>
      <w:r w:rsidRPr="00433549">
        <w:rPr>
          <w:u w:val="single"/>
        </w:rPr>
        <w:t>,</w:t>
      </w:r>
      <w:r w:rsidRPr="00433549">
        <w:t xml:space="preserve"> направленное на защиту социально-трудовых прав и интересов членов профсоюза, повышение социального статуса работников образования. </w:t>
      </w:r>
      <w:r w:rsidR="00DB3B3A">
        <w:t>М</w:t>
      </w:r>
      <w:r w:rsidRPr="00433549">
        <w:t xml:space="preserve">ежду ТРОП и Комитетом образования Администрации Камышинского муниципального района заключено дополнительное двухстороннее районное соглашение на   2016-2019 годы о пролонгации. (зарегистрировано 06 мая 2016 года № 377/2-2016-КМШ в Государственном казенном учреждении Волгоградской области Центр занятости населения города </w:t>
      </w:r>
      <w:r w:rsidR="00DB3B3A">
        <w:t>К</w:t>
      </w:r>
      <w:r w:rsidRPr="00433549">
        <w:t>амышина). Соглашение   включает в себя дополнительные льготы для педагогов   при прохождении ими процедуры аттестации на квалификационную категорию</w:t>
      </w:r>
      <w:r w:rsidRPr="00433549">
        <w:rPr>
          <w:b/>
        </w:rPr>
        <w:t>;</w:t>
      </w:r>
      <w:r w:rsidRPr="00433549">
        <w:t xml:space="preserve"> раздел Соглашения «Условия и охрана труда» составлен с учетом федерального закона «О специальной оценке условий труда». В 201</w:t>
      </w:r>
      <w:r w:rsidR="00DB3B3A">
        <w:t>7</w:t>
      </w:r>
      <w:r w:rsidRPr="00433549">
        <w:t xml:space="preserve"> году на президиумах РК Профсоюза и Пленумах неоднократно заслушивались вопросы о выполнении Соглашения, коллективных договоров образовательных организаций района.</w:t>
      </w:r>
    </w:p>
    <w:p w:rsidR="00CA3500" w:rsidRPr="00433549" w:rsidRDefault="00CA3500" w:rsidP="00CA3500">
      <w:pPr>
        <w:pStyle w:val="a4"/>
        <w:ind w:firstLine="709"/>
        <w:jc w:val="both"/>
        <w:rPr>
          <w:rFonts w:ascii="Times New Roman" w:hAnsi="Times New Roman"/>
          <w:sz w:val="24"/>
          <w:szCs w:val="24"/>
        </w:rPr>
      </w:pPr>
      <w:r w:rsidRPr="00433549">
        <w:rPr>
          <w:rFonts w:ascii="Times New Roman" w:hAnsi="Times New Roman"/>
          <w:sz w:val="24"/>
          <w:szCs w:val="24"/>
        </w:rPr>
        <w:t>В соответствии с обязательствами двухстороннего Соглашения районная профсоюзная организация работников образования совместно с Комитетом образования принимает участие в проведении профессиональных праздников и конкурсов: День Учителя, День Воспитателя, Учитель года, Воспитатель года, Педагогический дебют, «Самый классный классный» Спартакиада работников образования, в августовских конференциях и т.д.</w:t>
      </w:r>
    </w:p>
    <w:p w:rsidR="00CA3500" w:rsidRPr="00433549" w:rsidRDefault="00CA3500" w:rsidP="00CA3500">
      <w:r w:rsidRPr="00433549">
        <w:t>Районная организация профсоюза совместно с Администрацией района, с Комитетом   образования проводит соответствующую разъяснительную и нормотворческую работу по  вопросам, регулирующим оплату труда, аттестацию педагогических кадров, другим вопросам, регулирующим социально-правовые вопросы работников отрасли образования.</w:t>
      </w:r>
      <w:r w:rsidRPr="00433549">
        <w:rPr>
          <w:b/>
        </w:rPr>
        <w:t xml:space="preserve"> </w:t>
      </w:r>
      <w:r w:rsidRPr="00433549">
        <w:t xml:space="preserve"> Председатель ТРОП принимает активное участие в работе комиссии по приему образовательных учреждений к новому учебному году, в районной аттестационной комиссии, в работе комиссии по охране труда, в общественном Совете  и др. комиссиях.</w:t>
      </w:r>
    </w:p>
    <w:p w:rsidR="00CA3500" w:rsidRPr="00433549" w:rsidRDefault="00CA3500" w:rsidP="00CA3500">
      <w:pPr>
        <w:rPr>
          <w:rFonts w:eastAsia="Calibri"/>
        </w:rPr>
      </w:pPr>
      <w:r w:rsidRPr="00433549">
        <w:t xml:space="preserve"> </w:t>
      </w:r>
      <w:r w:rsidRPr="00433549">
        <w:rPr>
          <w:rFonts w:eastAsia="Calibri"/>
        </w:rPr>
        <w:t>В 201</w:t>
      </w:r>
      <w:r w:rsidR="00DB3B3A">
        <w:rPr>
          <w:rFonts w:eastAsia="Calibri"/>
        </w:rPr>
        <w:t>7</w:t>
      </w:r>
      <w:r w:rsidRPr="00433549">
        <w:rPr>
          <w:rFonts w:eastAsia="Calibri"/>
        </w:rPr>
        <w:t xml:space="preserve"> году райкомом Профсоюза и его </w:t>
      </w:r>
      <w:r w:rsidR="00DB3B3A">
        <w:rPr>
          <w:rFonts w:eastAsia="Calibri"/>
        </w:rPr>
        <w:t xml:space="preserve">первичными профсоюзными </w:t>
      </w:r>
      <w:r w:rsidRPr="00433549">
        <w:rPr>
          <w:rFonts w:eastAsia="Calibri"/>
        </w:rPr>
        <w:t xml:space="preserve">организациями была продолжена работа по осуществлению контроля за предоставлением мер социальной поддержки педагогическим работникам по оплате жилой площади с </w:t>
      </w:r>
      <w:r w:rsidRPr="00433549">
        <w:rPr>
          <w:rFonts w:eastAsia="Calibri"/>
        </w:rPr>
        <w:lastRenderedPageBreak/>
        <w:t>отоплением и освещением в соответствии с законодательством Волгоградской области.  Педагогические работники в 201</w:t>
      </w:r>
      <w:r w:rsidR="00DB3B3A">
        <w:rPr>
          <w:rFonts w:eastAsia="Calibri"/>
        </w:rPr>
        <w:t>7</w:t>
      </w:r>
      <w:r w:rsidRPr="00433549">
        <w:rPr>
          <w:rFonts w:eastAsia="Calibri"/>
        </w:rPr>
        <w:t xml:space="preserve"> году получили меры социальной поддержки по возмещению льгот по жилищно-коммунальным услугам на общую сумму </w:t>
      </w:r>
      <w:r w:rsidR="00DB3B3A">
        <w:rPr>
          <w:rFonts w:eastAsia="Calibri"/>
        </w:rPr>
        <w:t>578</w:t>
      </w:r>
      <w:r w:rsidRPr="00433549">
        <w:rPr>
          <w:rFonts w:eastAsia="Calibri"/>
        </w:rPr>
        <w:t xml:space="preserve"> тысяч рублей.  </w:t>
      </w:r>
    </w:p>
    <w:p w:rsidR="00CA3500" w:rsidRPr="00433549" w:rsidRDefault="00CA3500" w:rsidP="00CA3500">
      <w:pPr>
        <w:rPr>
          <w:rFonts w:eastAsia="Calibri"/>
        </w:rPr>
      </w:pPr>
      <w:r w:rsidRPr="00433549">
        <w:rPr>
          <w:rFonts w:eastAsia="Calibri"/>
        </w:rPr>
        <w:t>Продолжает действовать закон Волгоградской области от 26.11.2004 года № 964-ОД «О государственных социальных гарантиях молодым специалистам, работающим в областных государственных и муниципальных учреждениях, расположенных в сельских поселениях и рабочих поселках Волгоградской области». В 201</w:t>
      </w:r>
      <w:r w:rsidR="00DB3B3A">
        <w:rPr>
          <w:rFonts w:eastAsia="Calibri"/>
        </w:rPr>
        <w:t>7</w:t>
      </w:r>
      <w:r w:rsidRPr="00433549">
        <w:rPr>
          <w:rFonts w:eastAsia="Calibri"/>
        </w:rPr>
        <w:t xml:space="preserve"> году единовременное пособие было предоставлено 2 молодым специалистам, и сумма на реализацию этой меры составила </w:t>
      </w:r>
      <w:r w:rsidR="00DB3B3A">
        <w:rPr>
          <w:rFonts w:eastAsia="Calibri"/>
        </w:rPr>
        <w:t>3</w:t>
      </w:r>
      <w:r w:rsidRPr="00433549">
        <w:rPr>
          <w:rFonts w:eastAsia="Calibri"/>
        </w:rPr>
        <w:t xml:space="preserve">1,0 тысячу рублей. </w:t>
      </w:r>
    </w:p>
    <w:p w:rsidR="00CA3500" w:rsidRPr="00433549" w:rsidRDefault="00CA3500" w:rsidP="00CA3500">
      <w:pPr>
        <w:ind w:firstLine="360"/>
        <w:rPr>
          <w:rFonts w:eastAsia="Calibri"/>
        </w:rPr>
      </w:pPr>
      <w:r w:rsidRPr="00433549">
        <w:rPr>
          <w:rFonts w:eastAsia="Calibri"/>
        </w:rPr>
        <w:t>В соответствии с вышеуказанным законом Волгоградской области молодым специалистам в течение трех лет после поступления на работу предусмотрены ежемесячные надбавки к окладу (тарифной ставке), ее получили 3 человека, сумма на эти выплаты   в 201</w:t>
      </w:r>
      <w:r w:rsidR="00DB3B3A">
        <w:rPr>
          <w:rFonts w:eastAsia="Calibri"/>
        </w:rPr>
        <w:t>7</w:t>
      </w:r>
      <w:r w:rsidRPr="00433549">
        <w:rPr>
          <w:rFonts w:eastAsia="Calibri"/>
        </w:rPr>
        <w:t xml:space="preserve"> году составила 46,7 тысяч рублей.</w:t>
      </w:r>
    </w:p>
    <w:p w:rsidR="00CA3500" w:rsidRPr="00433549" w:rsidRDefault="00CA3500" w:rsidP="00CA3500">
      <w:pPr>
        <w:ind w:firstLine="360"/>
        <w:rPr>
          <w:rFonts w:eastAsia="Calibri"/>
        </w:rPr>
      </w:pPr>
      <w:r w:rsidRPr="00433549">
        <w:rPr>
          <w:rFonts w:eastAsia="Calibri"/>
        </w:rPr>
        <w:t xml:space="preserve">  </w:t>
      </w:r>
    </w:p>
    <w:p w:rsidR="00CA3500" w:rsidRDefault="00CA3500" w:rsidP="00CA3500">
      <w:pPr>
        <w:ind w:firstLine="360"/>
        <w:rPr>
          <w:rFonts w:eastAsia="Calibri"/>
        </w:rPr>
      </w:pPr>
      <w:r w:rsidRPr="00433549">
        <w:rPr>
          <w:rFonts w:eastAsia="Calibri"/>
        </w:rPr>
        <w:t xml:space="preserve"> На основании отраслевого территориального соглашения, и коллективных договоров в образовательных организациях с учетом финансово-экономического положения, была предусмотрена и предоставлялась оплата за квалификационную категорию по истечении срока ее присвоения (один год до выхода на пенсию, болезнь и т.д).</w:t>
      </w:r>
    </w:p>
    <w:p w:rsidR="00514D98" w:rsidRPr="00433549" w:rsidRDefault="00514D98" w:rsidP="00514D98">
      <w:pPr>
        <w:ind w:firstLine="360"/>
        <w:rPr>
          <w:rFonts w:eastAsia="Calibri"/>
        </w:rPr>
      </w:pPr>
      <w:r>
        <w:rPr>
          <w:rFonts w:eastAsia="Calibri"/>
        </w:rPr>
        <w:t xml:space="preserve">Три образовательных организации Камышинского муниципального района: МКОУ Воднобуерачная СШ, МКДОУ Лебяжинский дс, МКОУ ДОД ДЮСШ в 2017 году приняли участие в Волгоградском областном конкурсе «Лучший коллективный договор» в категории организации бюджетной сферы </w:t>
      </w:r>
    </w:p>
    <w:p w:rsidR="00514D98" w:rsidRDefault="00514D98" w:rsidP="00CA3500">
      <w:pPr>
        <w:ind w:firstLine="360"/>
        <w:rPr>
          <w:rFonts w:eastAsia="Calibri"/>
        </w:rPr>
      </w:pPr>
      <w:r>
        <w:rPr>
          <w:rFonts w:eastAsia="Calibri"/>
        </w:rPr>
        <w:t>По итогам конкурса МКОУ Воднобукрачная СШ заняла 1 место (директор: Шкуренко Н.И., председатель ппо Дегтярева Н.В.); МКДОУ Лебяжинский дс – 3 место (заведующий Суслова Н.В., председатель ппо Щеглова Е.В.); МКОУ ДОД</w:t>
      </w:r>
      <w:r w:rsidR="00D44845">
        <w:rPr>
          <w:rFonts w:eastAsia="Calibri"/>
        </w:rPr>
        <w:t xml:space="preserve"> ДЮСШ стали лауреатами конкурса (директор Авадеева Н.Н., председатель Рецлав О.С.).</w:t>
      </w:r>
    </w:p>
    <w:p w:rsidR="00D44845" w:rsidRPr="00433549" w:rsidRDefault="00D44845" w:rsidP="00CA3500">
      <w:pPr>
        <w:ind w:firstLine="360"/>
        <w:rPr>
          <w:rFonts w:eastAsia="Calibri"/>
        </w:rPr>
      </w:pPr>
      <w:r>
        <w:rPr>
          <w:rFonts w:eastAsia="Calibri"/>
        </w:rPr>
        <w:t xml:space="preserve">Бударина Н.С., директор МКОУ Лебяжинской СШ  стала победителем обастного конкурса Профсоюза «Лучший социальный партнер» </w:t>
      </w:r>
    </w:p>
    <w:p w:rsidR="00CA3500" w:rsidRPr="00433549" w:rsidRDefault="00CA3500" w:rsidP="00CA3500">
      <w:pPr>
        <w:jc w:val="center"/>
        <w:rPr>
          <w:sz w:val="28"/>
          <w:szCs w:val="28"/>
        </w:rPr>
      </w:pPr>
      <w:r w:rsidRPr="00433549">
        <w:rPr>
          <w:b/>
        </w:rPr>
        <w:t>4. О правозащитной работе</w:t>
      </w:r>
      <w:r w:rsidRPr="00433549">
        <w:rPr>
          <w:sz w:val="28"/>
          <w:szCs w:val="28"/>
        </w:rPr>
        <w:t>.</w:t>
      </w:r>
    </w:p>
    <w:p w:rsidR="00CA3500" w:rsidRPr="00433549" w:rsidRDefault="00CA3500" w:rsidP="00CA3500">
      <w:r w:rsidRPr="00433549">
        <w:t>Правозащитная работа в ТРОП Камышинского района – одно из приоритетных направлений деятельности профсоюзов.</w:t>
      </w:r>
    </w:p>
    <w:p w:rsidR="00CA3500" w:rsidRPr="00433549" w:rsidRDefault="00CA3500" w:rsidP="00CA3500">
      <w:r w:rsidRPr="00433549">
        <w:t xml:space="preserve">С целью успешной и эффективной реализации  правозащитной деятельности в ТРОП Камышинского района создана и активно работает Правовая комиссия. Данная комиссия работает согласно разработанного и утвержденного на заседании президиума Положения о Правовой комиссии, плана работы. Правовую комиссию возглавляет внештатный правовой инспектор труда Горевая Светлана Николаевна, учитель географии МКОУ СШ № 7 г. Петров Вал.  </w:t>
      </w:r>
    </w:p>
    <w:p w:rsidR="00CA3500" w:rsidRPr="00433549" w:rsidRDefault="00CA3500" w:rsidP="00CA3500">
      <w:pPr>
        <w:ind w:left="1069"/>
        <w:jc w:val="center"/>
      </w:pPr>
      <w:r w:rsidRPr="00433549">
        <w:t>Основными задачами и направлениями правовой работы районной организации Профсоюза являются:</w:t>
      </w:r>
    </w:p>
    <w:p w:rsidR="00CA3500" w:rsidRPr="00433549" w:rsidRDefault="00CA3500" w:rsidP="00CA3500">
      <w:pPr>
        <w:pStyle w:val="a4"/>
        <w:numPr>
          <w:ilvl w:val="0"/>
          <w:numId w:val="3"/>
        </w:numPr>
        <w:jc w:val="both"/>
        <w:rPr>
          <w:rFonts w:ascii="Times New Roman" w:hAnsi="Times New Roman"/>
          <w:sz w:val="24"/>
          <w:szCs w:val="24"/>
        </w:rPr>
      </w:pPr>
      <w:r w:rsidRPr="00433549">
        <w:rPr>
          <w:rFonts w:ascii="Times New Roman" w:hAnsi="Times New Roman"/>
          <w:bCs/>
          <w:sz w:val="24"/>
          <w:szCs w:val="24"/>
        </w:rPr>
        <w:t>Правовое обеспечение защиты прав работников</w:t>
      </w:r>
    </w:p>
    <w:p w:rsidR="00CA3500" w:rsidRPr="00433549" w:rsidRDefault="00CA3500" w:rsidP="00CA3500">
      <w:pPr>
        <w:pStyle w:val="a4"/>
        <w:numPr>
          <w:ilvl w:val="0"/>
          <w:numId w:val="3"/>
        </w:numPr>
        <w:jc w:val="both"/>
        <w:rPr>
          <w:rFonts w:ascii="Times New Roman" w:hAnsi="Times New Roman"/>
          <w:sz w:val="24"/>
          <w:szCs w:val="24"/>
        </w:rPr>
      </w:pPr>
      <w:r w:rsidRPr="00433549">
        <w:rPr>
          <w:rFonts w:ascii="Times New Roman" w:hAnsi="Times New Roman"/>
          <w:bCs/>
          <w:sz w:val="24"/>
          <w:szCs w:val="24"/>
        </w:rPr>
        <w:t xml:space="preserve">Участие в нормотворческой деятельности </w:t>
      </w:r>
    </w:p>
    <w:p w:rsidR="00CA3500" w:rsidRPr="00433549" w:rsidRDefault="00CA3500" w:rsidP="00CA3500">
      <w:pPr>
        <w:pStyle w:val="a4"/>
        <w:numPr>
          <w:ilvl w:val="0"/>
          <w:numId w:val="3"/>
        </w:numPr>
        <w:jc w:val="both"/>
        <w:rPr>
          <w:rFonts w:ascii="Times New Roman" w:hAnsi="Times New Roman"/>
          <w:sz w:val="24"/>
          <w:szCs w:val="24"/>
        </w:rPr>
      </w:pPr>
      <w:r w:rsidRPr="00433549">
        <w:rPr>
          <w:rFonts w:ascii="Times New Roman" w:hAnsi="Times New Roman"/>
          <w:bCs/>
          <w:sz w:val="24"/>
          <w:szCs w:val="24"/>
        </w:rPr>
        <w:t>Правовое обеспечение социального партнерства</w:t>
      </w:r>
    </w:p>
    <w:p w:rsidR="00CA3500" w:rsidRPr="00433549" w:rsidRDefault="00CA3500" w:rsidP="00CA3500">
      <w:pPr>
        <w:pStyle w:val="a4"/>
        <w:numPr>
          <w:ilvl w:val="0"/>
          <w:numId w:val="3"/>
        </w:numPr>
        <w:jc w:val="both"/>
        <w:rPr>
          <w:rFonts w:ascii="Times New Roman" w:hAnsi="Times New Roman"/>
          <w:sz w:val="24"/>
          <w:szCs w:val="24"/>
        </w:rPr>
      </w:pPr>
      <w:r w:rsidRPr="00433549">
        <w:rPr>
          <w:rFonts w:ascii="Times New Roman" w:hAnsi="Times New Roman"/>
          <w:bCs/>
          <w:sz w:val="24"/>
          <w:szCs w:val="24"/>
        </w:rPr>
        <w:t>Аналитическая и экспертная работа</w:t>
      </w:r>
    </w:p>
    <w:p w:rsidR="00CA3500" w:rsidRPr="00433549" w:rsidRDefault="00CA3500" w:rsidP="00CA3500">
      <w:pPr>
        <w:pStyle w:val="a4"/>
        <w:numPr>
          <w:ilvl w:val="0"/>
          <w:numId w:val="3"/>
        </w:numPr>
        <w:jc w:val="both"/>
        <w:rPr>
          <w:rFonts w:ascii="Times New Roman" w:hAnsi="Times New Roman"/>
          <w:sz w:val="24"/>
          <w:szCs w:val="24"/>
        </w:rPr>
      </w:pPr>
      <w:r w:rsidRPr="00433549">
        <w:rPr>
          <w:rFonts w:ascii="Times New Roman" w:hAnsi="Times New Roman"/>
          <w:bCs/>
          <w:sz w:val="24"/>
          <w:szCs w:val="24"/>
        </w:rPr>
        <w:t xml:space="preserve">Досудебная защита прав членов Профсоюза в форме осуществления профсоюзного контроля за соблюдением законодательства. </w:t>
      </w:r>
    </w:p>
    <w:p w:rsidR="00CA3500" w:rsidRPr="00433549" w:rsidRDefault="00CA3500" w:rsidP="00CA3500">
      <w:pPr>
        <w:pStyle w:val="a4"/>
        <w:numPr>
          <w:ilvl w:val="0"/>
          <w:numId w:val="3"/>
        </w:numPr>
        <w:jc w:val="both"/>
        <w:rPr>
          <w:rFonts w:ascii="Times New Roman" w:hAnsi="Times New Roman"/>
          <w:sz w:val="24"/>
          <w:szCs w:val="24"/>
        </w:rPr>
      </w:pPr>
      <w:r w:rsidRPr="00433549">
        <w:rPr>
          <w:rFonts w:ascii="Times New Roman" w:hAnsi="Times New Roman"/>
          <w:bCs/>
          <w:sz w:val="24"/>
          <w:szCs w:val="24"/>
        </w:rPr>
        <w:t>Судебная защита прав членов Профсоюза</w:t>
      </w:r>
    </w:p>
    <w:p w:rsidR="00CA3500" w:rsidRPr="00433549" w:rsidRDefault="00CA3500" w:rsidP="00CA3500">
      <w:pPr>
        <w:pStyle w:val="a4"/>
        <w:numPr>
          <w:ilvl w:val="0"/>
          <w:numId w:val="3"/>
        </w:numPr>
        <w:jc w:val="both"/>
        <w:rPr>
          <w:rFonts w:ascii="Times New Roman" w:hAnsi="Times New Roman"/>
          <w:sz w:val="24"/>
          <w:szCs w:val="24"/>
        </w:rPr>
      </w:pPr>
      <w:r w:rsidRPr="00433549">
        <w:rPr>
          <w:rFonts w:ascii="Times New Roman" w:hAnsi="Times New Roman"/>
          <w:bCs/>
          <w:sz w:val="24"/>
          <w:szCs w:val="24"/>
        </w:rPr>
        <w:t xml:space="preserve">Оказание юридической помощи членам Профсоюза </w:t>
      </w:r>
    </w:p>
    <w:p w:rsidR="00CA3500" w:rsidRPr="00433549" w:rsidRDefault="00CA3500" w:rsidP="00CA3500">
      <w:pPr>
        <w:pStyle w:val="a4"/>
        <w:numPr>
          <w:ilvl w:val="0"/>
          <w:numId w:val="3"/>
        </w:numPr>
        <w:jc w:val="both"/>
        <w:rPr>
          <w:rFonts w:ascii="Times New Roman" w:hAnsi="Times New Roman"/>
          <w:sz w:val="24"/>
          <w:szCs w:val="24"/>
        </w:rPr>
      </w:pPr>
      <w:r w:rsidRPr="00433549">
        <w:rPr>
          <w:rFonts w:ascii="Times New Roman" w:hAnsi="Times New Roman"/>
          <w:bCs/>
          <w:sz w:val="24"/>
          <w:szCs w:val="24"/>
        </w:rPr>
        <w:t>Обучение профсоюзного актива</w:t>
      </w:r>
    </w:p>
    <w:p w:rsidR="00CA3500" w:rsidRPr="00433549" w:rsidRDefault="00CA3500" w:rsidP="00CA3500">
      <w:pPr>
        <w:pStyle w:val="a4"/>
        <w:numPr>
          <w:ilvl w:val="0"/>
          <w:numId w:val="3"/>
        </w:numPr>
        <w:jc w:val="both"/>
        <w:rPr>
          <w:rFonts w:ascii="Times New Roman" w:hAnsi="Times New Roman"/>
          <w:sz w:val="24"/>
          <w:szCs w:val="24"/>
        </w:rPr>
      </w:pPr>
      <w:r w:rsidRPr="00433549">
        <w:rPr>
          <w:rFonts w:ascii="Times New Roman" w:hAnsi="Times New Roman"/>
          <w:bCs/>
          <w:sz w:val="24"/>
          <w:szCs w:val="24"/>
        </w:rPr>
        <w:t>Информационно-методическая работа</w:t>
      </w:r>
    </w:p>
    <w:p w:rsidR="00CA3500" w:rsidRPr="00433549" w:rsidRDefault="00CA3500" w:rsidP="00CA3500">
      <w:pPr>
        <w:pStyle w:val="a4"/>
        <w:ind w:left="360"/>
        <w:jc w:val="both"/>
        <w:rPr>
          <w:rFonts w:ascii="Times New Roman" w:hAnsi="Times New Roman"/>
          <w:bCs/>
          <w:sz w:val="24"/>
          <w:szCs w:val="24"/>
        </w:rPr>
      </w:pPr>
    </w:p>
    <w:p w:rsidR="00CA3500" w:rsidRPr="00433549" w:rsidRDefault="00CA3500" w:rsidP="00CA3500">
      <w:pPr>
        <w:pStyle w:val="a4"/>
        <w:ind w:left="357" w:firstLine="709"/>
        <w:jc w:val="both"/>
        <w:rPr>
          <w:rFonts w:ascii="Times New Roman" w:hAnsi="Times New Roman"/>
          <w:bCs/>
          <w:sz w:val="24"/>
          <w:szCs w:val="24"/>
        </w:rPr>
      </w:pPr>
      <w:r w:rsidRPr="00433549">
        <w:rPr>
          <w:rFonts w:ascii="Times New Roman" w:hAnsi="Times New Roman"/>
          <w:bCs/>
          <w:sz w:val="24"/>
          <w:szCs w:val="24"/>
        </w:rPr>
        <w:lastRenderedPageBreak/>
        <w:t>Одно из важнейших направлений правозащитной деятельности является контроль за выполнением трудового законодательства. Ежегодно, в соответствии с планом работы ТРОП, Комитета образования Администрации Камышинского муниципального района проводятся совместные тематические и комплексные проверки на предмет соблюдения трудового законодательства.</w:t>
      </w:r>
    </w:p>
    <w:p w:rsidR="00CA3500" w:rsidRPr="00433549" w:rsidRDefault="00CA3500" w:rsidP="00CA3500">
      <w:r w:rsidRPr="00433549">
        <w:t>В 201</w:t>
      </w:r>
      <w:r w:rsidR="00DB3B3A">
        <w:t>7</w:t>
      </w:r>
      <w:r w:rsidRPr="00433549">
        <w:t xml:space="preserve"> году районной комиссией профсоюза по социально-правовым вопросам было проведено ряд проверок совместно с Комитетом образования Администрации Камышинского муниципального района: </w:t>
      </w:r>
    </w:p>
    <w:p w:rsidR="00CA3500" w:rsidRPr="00433549" w:rsidRDefault="00CA3500" w:rsidP="00CA3500">
      <w:pPr>
        <w:numPr>
          <w:ilvl w:val="0"/>
          <w:numId w:val="9"/>
        </w:numPr>
      </w:pPr>
      <w:r w:rsidRPr="00433549">
        <w:rPr>
          <w:b/>
        </w:rPr>
        <w:t>7 комплексных проверок</w:t>
      </w:r>
      <w:r w:rsidRPr="00433549">
        <w:t xml:space="preserve">, в ходе которых было проверено 4 общеобразовательных учреждения: МКОУ </w:t>
      </w:r>
      <w:r w:rsidR="00454154">
        <w:t>Лебяжинская</w:t>
      </w:r>
      <w:r w:rsidRPr="00433549">
        <w:t xml:space="preserve"> СШ, МКОУ </w:t>
      </w:r>
      <w:r w:rsidR="00454154">
        <w:t>Таловская</w:t>
      </w:r>
      <w:r w:rsidRPr="00433549">
        <w:t xml:space="preserve"> СШ, МКОУ Усть - Грязнухинская СШ, </w:t>
      </w:r>
      <w:r w:rsidR="00454154">
        <w:t>филиал МКОУ Петрунинская СШ «БарановскаяОШ»</w:t>
      </w:r>
      <w:r w:rsidRPr="00433549">
        <w:t xml:space="preserve">; 3 дошкольных образовательных учреждения: МКДОУ </w:t>
      </w:r>
      <w:r w:rsidR="00454154">
        <w:t>Лебяжинский</w:t>
      </w:r>
      <w:r w:rsidRPr="00433549">
        <w:t xml:space="preserve"> дс, МКДОУ </w:t>
      </w:r>
      <w:r w:rsidR="00454154">
        <w:t>Усть-Грязнухинский дс</w:t>
      </w:r>
      <w:r w:rsidRPr="00433549">
        <w:t xml:space="preserve">, </w:t>
      </w:r>
      <w:r w:rsidR="00454154">
        <w:t xml:space="preserve">филиал МКДОУ Антиповский дс  </w:t>
      </w:r>
      <w:r w:rsidRPr="00433549">
        <w:t xml:space="preserve"> </w:t>
      </w:r>
      <w:r w:rsidR="00454154">
        <w:t>«Таловский</w:t>
      </w:r>
      <w:r w:rsidRPr="00433549">
        <w:t xml:space="preserve"> дс</w:t>
      </w:r>
      <w:r w:rsidR="00454154">
        <w:t>»</w:t>
      </w:r>
      <w:r w:rsidRPr="00433549">
        <w:t>.. Во время комплексных проверок были изучены и проанализированы следующие вопросы: содержание коллективного договора и срок его действия; соблюдение работодателем установленного порядка учета мнения соответствующего выборного органа первичной профсоюзной организации (согласование с ним при принятии работодателем локальных нормативных  актов, содержащих нормы трудового права,</w:t>
      </w:r>
      <w:r w:rsidRPr="00433549">
        <w:rPr>
          <w:b/>
          <w:i/>
        </w:rPr>
        <w:t xml:space="preserve">  </w:t>
      </w:r>
      <w:r w:rsidRPr="00433549">
        <w:t xml:space="preserve">соблюдение требований нормативных документов по вопросам оплаты труда, порядок организации  аттестации педагогических кадров в ОУ.  </w:t>
      </w:r>
    </w:p>
    <w:p w:rsidR="00CA3500" w:rsidRPr="00433549" w:rsidRDefault="00CA3500" w:rsidP="00CA3500">
      <w:pPr>
        <w:numPr>
          <w:ilvl w:val="0"/>
          <w:numId w:val="9"/>
        </w:numPr>
        <w:ind w:hanging="436"/>
        <w:rPr>
          <w:iCs/>
        </w:rPr>
      </w:pPr>
      <w:r w:rsidRPr="00433549">
        <w:rPr>
          <w:b/>
        </w:rPr>
        <w:t xml:space="preserve">  </w:t>
      </w:r>
      <w:r w:rsidRPr="00433549">
        <w:t>В соответствии с постановлением Президиума ТРОП Камышинского района от 1</w:t>
      </w:r>
      <w:r w:rsidR="00454154">
        <w:t>0</w:t>
      </w:r>
      <w:r w:rsidRPr="00433549">
        <w:t>.01.201</w:t>
      </w:r>
      <w:r w:rsidR="00454154">
        <w:t>7</w:t>
      </w:r>
      <w:r w:rsidRPr="00433549">
        <w:t xml:space="preserve"> № </w:t>
      </w:r>
      <w:r w:rsidR="00454154">
        <w:t>11</w:t>
      </w:r>
      <w:r w:rsidRPr="00433549">
        <w:t xml:space="preserve"> «О   проведении    тематической проверки по соблюдению трудового законодательства, ведению кадрового делопроизводства в образовательных организациях Камышинского муниципального района правовой комиссией РК профсоюза работников образования и науки РФ»  </w:t>
      </w:r>
      <w:r w:rsidRPr="00433549">
        <w:rPr>
          <w:iCs/>
        </w:rPr>
        <w:t xml:space="preserve"> в первом полугодии 201</w:t>
      </w:r>
      <w:r w:rsidR="00454154">
        <w:rPr>
          <w:iCs/>
        </w:rPr>
        <w:t>7</w:t>
      </w:r>
      <w:r w:rsidRPr="00433549">
        <w:rPr>
          <w:iCs/>
        </w:rPr>
        <w:t xml:space="preserve"> года </w:t>
      </w:r>
      <w:r w:rsidRPr="00433549">
        <w:t>была организована и проведена тематическая проверка  в 3 образовательных организациях: В МКОУ Терновской СШ, МКДОУ Семеновский дс, филиал МКДОУ Семеновский дс «Калиновский дс».</w:t>
      </w:r>
    </w:p>
    <w:p w:rsidR="00CA3500" w:rsidRPr="00433549" w:rsidRDefault="00CA3500" w:rsidP="00F84BCB">
      <w:r w:rsidRPr="00433549">
        <w:t xml:space="preserve">  Проверку проводила совместная комиссия по правовым вопросам Комитета образования и ТРОП. В ходе проверки были проанализированы и изучены следующие документы: коллективный договор (статьи 23-27, 29-33,36-44,50-51,54-55 ТК РФ),  представительный орган работников (статьи 29-31 ТК РФ), прием на работу (статьи 15-22,56-71 ТК РФ), документы по личному составу работников, трудовые книжки (статьи 66,84 ТК РФ), личные дела работников, изменение определенных условий трудового договора, переводы на другую работу, перемещения, временный перевод (статьи 72-74, 182,254 ТК РФ), увольнение работников (статьи 77, 83, 84, 261,264,280,288,336 ТК РФ), режим рабочего времени, графики сменности (статьи 91-105 ТК РФ), время отдыха, отпуска (статьи 106-128, 136 ТК РФ), оплата труда (статьи 129-158 ТК РФ), учет мотивированного мнения профкома при принятии локального нормативного акта (статья 372 ТК РФ), правила внутреннего трудового распорядка (статьи 189-190 ТК РФ), поощрения за труд, дисциплинарные взыскания (статьи 191-195,373,374,376,171 ТК РФ), разрешение индивидуальных трудовых споров (статьи 381-397 ТК РФ). </w:t>
      </w:r>
    </w:p>
    <w:p w:rsidR="00CA3500" w:rsidRPr="00433549" w:rsidRDefault="00CA3500" w:rsidP="00F84BCB">
      <w:pPr>
        <w:pStyle w:val="a3"/>
        <w:spacing w:after="200"/>
        <w:ind w:left="-142" w:firstLine="851"/>
      </w:pPr>
      <w:r w:rsidRPr="00433549">
        <w:t>В ходе проверок в соответствии со статьей 370 ТК РФ и статьей 19 Федерального закона «О профессиональных союзах, их правах и гарантиях деятельности» правовой комиссией были выданы представления работодателям. Также в ходе проверки была проведена разъяснительная и консультативная работа членами комиссии по устранению выявленных недостатков</w:t>
      </w:r>
    </w:p>
    <w:p w:rsidR="00CA3500" w:rsidRPr="00433549" w:rsidRDefault="00CA3500" w:rsidP="00F84BCB">
      <w:r w:rsidRPr="00433549">
        <w:t>По окончанию проверки:</w:t>
      </w:r>
    </w:p>
    <w:p w:rsidR="00CA3500" w:rsidRPr="00433549" w:rsidRDefault="00CA3500" w:rsidP="00F84BCB">
      <w:pPr>
        <w:pStyle w:val="a3"/>
        <w:numPr>
          <w:ilvl w:val="0"/>
          <w:numId w:val="10"/>
        </w:numPr>
        <w:spacing w:after="200"/>
      </w:pPr>
      <w:r w:rsidRPr="00433549">
        <w:lastRenderedPageBreak/>
        <w:t xml:space="preserve">руководителям образовательных организаций были выданы Акты проверки соблюдения работодателем в системе трудового законодательства  и иных нормативных правовых актов, содержащих нормы трудового права, законодательства о профессиональных союзах, выполнения условий коллективных договоров, соглашений; </w:t>
      </w:r>
    </w:p>
    <w:p w:rsidR="00CA3500" w:rsidRPr="00433549" w:rsidRDefault="00CA3500" w:rsidP="00F84BCB">
      <w:pPr>
        <w:pStyle w:val="a3"/>
        <w:numPr>
          <w:ilvl w:val="0"/>
          <w:numId w:val="10"/>
        </w:numPr>
        <w:spacing w:after="200"/>
      </w:pPr>
      <w:r w:rsidRPr="00433549">
        <w:t xml:space="preserve">внесены соответствующие записи в журнал учета мероприятий по контролю ТРОП; </w:t>
      </w:r>
    </w:p>
    <w:p w:rsidR="00CA3500" w:rsidRPr="00433549" w:rsidRDefault="00CA3500" w:rsidP="00F84BCB">
      <w:pPr>
        <w:pStyle w:val="a3"/>
        <w:numPr>
          <w:ilvl w:val="0"/>
          <w:numId w:val="10"/>
        </w:numPr>
        <w:spacing w:after="200"/>
      </w:pPr>
      <w:r w:rsidRPr="00433549">
        <w:t xml:space="preserve">также руководителям образовательных организаций выданы представления  согласно форме 1-ПИ. </w:t>
      </w:r>
    </w:p>
    <w:p w:rsidR="00CA3500" w:rsidRPr="00433549" w:rsidRDefault="00CA3500" w:rsidP="00F84BCB">
      <w:pPr>
        <w:pStyle w:val="a3"/>
        <w:numPr>
          <w:ilvl w:val="0"/>
          <w:numId w:val="11"/>
        </w:numPr>
        <w:suppressAutoHyphens/>
        <w:spacing w:after="200"/>
      </w:pPr>
      <w:r w:rsidRPr="00433549">
        <w:t xml:space="preserve">В соответствии с постановлением Президиума РК Профсоюза от </w:t>
      </w:r>
      <w:r w:rsidR="00353FC0">
        <w:t>31</w:t>
      </w:r>
      <w:r w:rsidRPr="00433549">
        <w:t>.0</w:t>
      </w:r>
      <w:r w:rsidR="00353FC0">
        <w:t>3</w:t>
      </w:r>
      <w:r w:rsidRPr="00433549">
        <w:t>.201</w:t>
      </w:r>
      <w:r w:rsidR="00353FC0">
        <w:t>7</w:t>
      </w:r>
      <w:r w:rsidRPr="00433549">
        <w:t xml:space="preserve">г. протокол № </w:t>
      </w:r>
      <w:r w:rsidR="00454154">
        <w:t xml:space="preserve">12 </w:t>
      </w:r>
      <w:r w:rsidRPr="00433549">
        <w:t xml:space="preserve"> « О проведении тематической проверки по соблюдению трудового законодательства при заключении трудовых договоров с работниками образовательных организаций в образовательных учреждениях Камышинского муниципального района правовой комиссией Райкома профсоюза работников образования и науки РФ в 201</w:t>
      </w:r>
      <w:r w:rsidR="00353FC0">
        <w:t>7</w:t>
      </w:r>
      <w:r w:rsidRPr="00433549">
        <w:t xml:space="preserve"> году» с 28 марта по 01 апреля 201</w:t>
      </w:r>
      <w:r w:rsidR="00353FC0">
        <w:t>7</w:t>
      </w:r>
      <w:r w:rsidRPr="00433549">
        <w:t xml:space="preserve"> года правовой комиссией РК профсоюза была организована и проведена вышеуказанная тематическая проверка в следующих образовательных организациях: МКОУ СШ № 7 г. Петров Вал, МКОУ СШ № 56 г. Петров Вал, МКУ ДО ДЮСШ г. Петров Вал, МКДОУ дс № 72 г. Петров Вал, МКДОУ дс № 23 г. Петров Вал, МКДОУ дс «Теремок» г. Петров Вал, МКДОУ дс «Колосок» г. Петров Вал, МКДОУ Семеновский дс, МКОУ Семеновская СШ, МКОУ Терновская СШ.</w:t>
      </w:r>
    </w:p>
    <w:p w:rsidR="00CA3500" w:rsidRPr="00433549" w:rsidRDefault="00CA3500" w:rsidP="00F84BCB">
      <w:pPr>
        <w:pStyle w:val="a4"/>
        <w:ind w:firstLine="709"/>
        <w:jc w:val="both"/>
        <w:rPr>
          <w:rFonts w:ascii="Times New Roman" w:hAnsi="Times New Roman"/>
          <w:sz w:val="24"/>
          <w:szCs w:val="24"/>
        </w:rPr>
      </w:pPr>
      <w:r w:rsidRPr="00433549">
        <w:rPr>
          <w:rFonts w:ascii="Times New Roman" w:hAnsi="Times New Roman"/>
          <w:sz w:val="24"/>
          <w:szCs w:val="24"/>
        </w:rPr>
        <w:t>В ходе проверки было проверено 286 трудовых договора работников образовательных организаций, выявлено 32 нарушения; Из них: 7  нарушений - в содержании трудовых договоров не определены обязательные условия, предусмотренные ст. 57 ТК РФ; 3 нарушения – трудовой договор содержит условия, снижающие уровень прав и гарантий работников, установленный трудовым законодательством, коллективным договором, соглашениями; 6 нарушений ст. 68 ТК РФ по несоблюдению порядка и сроков издания приказов, порядка ознакомления с приказами;  2 нарушения о несвоевременном и неправильном внесении записей в трудовую книжку при приеме  на работу; в 8 образовательных организациях в личных делах работников отсутствовали письменные уведомления работников об изменениях обязательных условий трудового договора; 2 нарушения ст. 74 ТК РФ – несоблюдение порядка передачи одного экземпляра дополнительного соглашения к трудовому договору об изменении условий труда (факт получения дополнительного соглашения не подтверждается подписью работника).</w:t>
      </w:r>
    </w:p>
    <w:p w:rsidR="00CA3500" w:rsidRPr="00433549" w:rsidRDefault="00CA3500" w:rsidP="00CA3500">
      <w:pPr>
        <w:pStyle w:val="a4"/>
        <w:ind w:firstLine="709"/>
        <w:jc w:val="both"/>
        <w:rPr>
          <w:rFonts w:ascii="Times New Roman" w:hAnsi="Times New Roman"/>
          <w:sz w:val="24"/>
          <w:szCs w:val="24"/>
        </w:rPr>
      </w:pPr>
      <w:r w:rsidRPr="00433549">
        <w:rPr>
          <w:rFonts w:ascii="Times New Roman" w:hAnsi="Times New Roman"/>
          <w:sz w:val="24"/>
          <w:szCs w:val="24"/>
        </w:rPr>
        <w:t>Итоги   проверок были рассмотрены    на заседаниях Президиума РК Профсоюза (протокол №</w:t>
      </w:r>
      <w:r w:rsidR="00353FC0">
        <w:rPr>
          <w:rFonts w:ascii="Times New Roman" w:hAnsi="Times New Roman"/>
          <w:sz w:val="24"/>
          <w:szCs w:val="24"/>
        </w:rPr>
        <w:t xml:space="preserve"> 13</w:t>
      </w:r>
      <w:r w:rsidRPr="00433549">
        <w:rPr>
          <w:rFonts w:ascii="Times New Roman" w:hAnsi="Times New Roman"/>
          <w:sz w:val="24"/>
          <w:szCs w:val="24"/>
        </w:rPr>
        <w:t xml:space="preserve"> от 0</w:t>
      </w:r>
      <w:r w:rsidR="00353FC0">
        <w:rPr>
          <w:rFonts w:ascii="Times New Roman" w:hAnsi="Times New Roman"/>
          <w:sz w:val="24"/>
          <w:szCs w:val="24"/>
        </w:rPr>
        <w:t>3</w:t>
      </w:r>
      <w:r w:rsidRPr="00433549">
        <w:rPr>
          <w:rFonts w:ascii="Times New Roman" w:hAnsi="Times New Roman"/>
          <w:sz w:val="24"/>
          <w:szCs w:val="24"/>
        </w:rPr>
        <w:t>.04.201</w:t>
      </w:r>
      <w:r w:rsidR="00353FC0">
        <w:rPr>
          <w:rFonts w:ascii="Times New Roman" w:hAnsi="Times New Roman"/>
          <w:sz w:val="24"/>
          <w:szCs w:val="24"/>
        </w:rPr>
        <w:t>7</w:t>
      </w:r>
      <w:r w:rsidRPr="00433549">
        <w:rPr>
          <w:rFonts w:ascii="Times New Roman" w:hAnsi="Times New Roman"/>
          <w:sz w:val="24"/>
          <w:szCs w:val="24"/>
        </w:rPr>
        <w:t xml:space="preserve">г.), на совещании с руководителями образовательных организаций (протоколы </w:t>
      </w:r>
      <w:r w:rsidR="00B66C75">
        <w:rPr>
          <w:rFonts w:ascii="Times New Roman" w:hAnsi="Times New Roman"/>
          <w:sz w:val="24"/>
          <w:szCs w:val="24"/>
        </w:rPr>
        <w:t xml:space="preserve">№ 3 от 15.03.2017г.; </w:t>
      </w:r>
      <w:r w:rsidRPr="00433549">
        <w:rPr>
          <w:rFonts w:ascii="Times New Roman" w:hAnsi="Times New Roman"/>
          <w:sz w:val="24"/>
          <w:szCs w:val="24"/>
        </w:rPr>
        <w:t>№ 4 от 1</w:t>
      </w:r>
      <w:r w:rsidR="00353FC0">
        <w:rPr>
          <w:rFonts w:ascii="Times New Roman" w:hAnsi="Times New Roman"/>
          <w:sz w:val="24"/>
          <w:szCs w:val="24"/>
        </w:rPr>
        <w:t>0</w:t>
      </w:r>
      <w:r w:rsidRPr="00433549">
        <w:rPr>
          <w:rFonts w:ascii="Times New Roman" w:hAnsi="Times New Roman"/>
          <w:sz w:val="24"/>
          <w:szCs w:val="24"/>
        </w:rPr>
        <w:t>.05.201</w:t>
      </w:r>
      <w:r w:rsidR="00B66C75">
        <w:rPr>
          <w:rFonts w:ascii="Times New Roman" w:hAnsi="Times New Roman"/>
          <w:sz w:val="24"/>
          <w:szCs w:val="24"/>
        </w:rPr>
        <w:t>7</w:t>
      </w:r>
      <w:r w:rsidRPr="00433549">
        <w:rPr>
          <w:rFonts w:ascii="Times New Roman" w:hAnsi="Times New Roman"/>
          <w:sz w:val="24"/>
          <w:szCs w:val="24"/>
        </w:rPr>
        <w:t xml:space="preserve">).  </w:t>
      </w:r>
    </w:p>
    <w:p w:rsidR="00CA3500" w:rsidRPr="00433549" w:rsidRDefault="00CA3500" w:rsidP="00CA3500">
      <w:pPr>
        <w:pStyle w:val="a4"/>
        <w:ind w:firstLine="709"/>
        <w:jc w:val="both"/>
        <w:rPr>
          <w:rFonts w:ascii="Times New Roman" w:hAnsi="Times New Roman"/>
          <w:sz w:val="24"/>
          <w:szCs w:val="24"/>
        </w:rPr>
      </w:pPr>
      <w:r w:rsidRPr="00433549">
        <w:rPr>
          <w:rFonts w:ascii="Times New Roman" w:hAnsi="Times New Roman"/>
          <w:sz w:val="24"/>
          <w:szCs w:val="24"/>
        </w:rPr>
        <w:t xml:space="preserve">  Районная комиссия  профсоюза по социально-правовым вопросам принимает активное участие в разработке нормативно-правовых актов профсоюзной организации, Комитета   образования Администрации Камышинского муниципального района, МКУ ИМЦ Администрации Камышинского муниципального района, проводит экспертизу актов, содержащих нормы трудового права (коллективные договора, соглашения, локальные акты муниципального уровня: по вопросам оплаты труда, аттестации педагогических кадров, по предоставлению мер социальной поддержки  педагогических работников на коммунальные услуги)</w:t>
      </w:r>
    </w:p>
    <w:p w:rsidR="00CA3500" w:rsidRPr="00433549" w:rsidRDefault="00CA3500" w:rsidP="00CA3500">
      <w:r w:rsidRPr="00433549">
        <w:t>В 201</w:t>
      </w:r>
      <w:r w:rsidR="00353FC0">
        <w:t>7</w:t>
      </w:r>
      <w:r w:rsidRPr="00433549">
        <w:t xml:space="preserve"> г в соответствии с планом работы были проведены семинары совместно с Комитетом   образования, с юристами Администрации района по темам: </w:t>
      </w:r>
    </w:p>
    <w:p w:rsidR="00CA3500" w:rsidRPr="00433549" w:rsidRDefault="00CA3500" w:rsidP="00CA3500">
      <w:pPr>
        <w:numPr>
          <w:ilvl w:val="0"/>
          <w:numId w:val="4"/>
        </w:numPr>
      </w:pPr>
      <w:r w:rsidRPr="00433549">
        <w:t>Соответствие трудовых договоров и дополнительных соглашений законодательству Российской Федерации.</w:t>
      </w:r>
    </w:p>
    <w:p w:rsidR="00CA3500" w:rsidRPr="00433549" w:rsidRDefault="00CA3500" w:rsidP="00CA3500">
      <w:pPr>
        <w:numPr>
          <w:ilvl w:val="0"/>
          <w:numId w:val="4"/>
        </w:numPr>
      </w:pPr>
      <w:r w:rsidRPr="00433549">
        <w:lastRenderedPageBreak/>
        <w:t xml:space="preserve"> Кадровое делопроизводство.</w:t>
      </w:r>
    </w:p>
    <w:p w:rsidR="00CA3500" w:rsidRPr="00433549" w:rsidRDefault="00CA3500" w:rsidP="00CA3500">
      <w:r w:rsidRPr="00433549">
        <w:t>Данные темы были рассмотрены с директорами школ, заведующими детских садов, председателями первичных профсоюзных организаций.</w:t>
      </w:r>
    </w:p>
    <w:p w:rsidR="00CA3500" w:rsidRPr="00433549" w:rsidRDefault="00CA3500" w:rsidP="00CA3500">
      <w:r w:rsidRPr="00433549">
        <w:t xml:space="preserve">Горевая С.Н., председатель правой комиссии, Голубчикова Н.В., член правовой комиссии, специалист по кадрам МКУ ИМЦ,  в течение года неоднократно выступали на заседаниях Президиума РК Профсоюза, Днях председателя, заседании Совета молодых педагогов по различным вопросам правого характера. </w:t>
      </w:r>
    </w:p>
    <w:p w:rsidR="00CA3500" w:rsidRPr="00433549" w:rsidRDefault="00CA3500" w:rsidP="00CA3500">
      <w:r w:rsidRPr="00433549">
        <w:t xml:space="preserve">В течение года поступило 143 обращения  членов профсоюза в правовую комиссию ТРОП по различным вопросам: </w:t>
      </w:r>
    </w:p>
    <w:p w:rsidR="00CA3500" w:rsidRPr="00433549" w:rsidRDefault="00CA3500" w:rsidP="00CA3500">
      <w:pPr>
        <w:numPr>
          <w:ilvl w:val="0"/>
          <w:numId w:val="5"/>
        </w:numPr>
      </w:pPr>
      <w:r w:rsidRPr="00433549">
        <w:t>по вопросам предоставления жилищно-коммунальных услуг;</w:t>
      </w:r>
    </w:p>
    <w:p w:rsidR="00CA3500" w:rsidRPr="00433549" w:rsidRDefault="00CA3500" w:rsidP="00CA3500">
      <w:pPr>
        <w:numPr>
          <w:ilvl w:val="0"/>
          <w:numId w:val="5"/>
        </w:numPr>
      </w:pPr>
      <w:r w:rsidRPr="00433549">
        <w:t>назначению досрочной пенсии</w:t>
      </w:r>
    </w:p>
    <w:p w:rsidR="00CA3500" w:rsidRPr="00433549" w:rsidRDefault="00CA3500" w:rsidP="00CA3500">
      <w:pPr>
        <w:numPr>
          <w:ilvl w:val="0"/>
          <w:numId w:val="5"/>
        </w:numPr>
      </w:pPr>
      <w:r w:rsidRPr="00433549">
        <w:t>вопросам оплаты труда;</w:t>
      </w:r>
    </w:p>
    <w:p w:rsidR="00CA3500" w:rsidRPr="00433549" w:rsidRDefault="00CA3500" w:rsidP="00CA3500">
      <w:pPr>
        <w:numPr>
          <w:ilvl w:val="0"/>
          <w:numId w:val="5"/>
        </w:numPr>
      </w:pPr>
      <w:r w:rsidRPr="00433549">
        <w:t>аттестации педагогических и руководящих кадров</w:t>
      </w:r>
    </w:p>
    <w:p w:rsidR="00CA3500" w:rsidRPr="00433549" w:rsidRDefault="00CA3500" w:rsidP="00CA3500">
      <w:pPr>
        <w:numPr>
          <w:ilvl w:val="0"/>
          <w:numId w:val="5"/>
        </w:numPr>
      </w:pPr>
      <w:r w:rsidRPr="00433549">
        <w:t>распределению педагогической нагрузки</w:t>
      </w:r>
    </w:p>
    <w:p w:rsidR="00CA3500" w:rsidRPr="00433549" w:rsidRDefault="00CA3500" w:rsidP="00CA3500">
      <w:pPr>
        <w:numPr>
          <w:ilvl w:val="0"/>
          <w:numId w:val="5"/>
        </w:numPr>
      </w:pPr>
      <w:r w:rsidRPr="00433549">
        <w:t>об увольнении в порядке перевода, об увольнении после окончании отпуска; об увольнении в связи с переменой места жительства</w:t>
      </w:r>
    </w:p>
    <w:p w:rsidR="00CA3500" w:rsidRPr="00433549" w:rsidRDefault="00CA3500" w:rsidP="00CA3500">
      <w:pPr>
        <w:numPr>
          <w:ilvl w:val="0"/>
          <w:numId w:val="5"/>
        </w:numPr>
      </w:pPr>
      <w:r w:rsidRPr="00433549">
        <w:t>о предоставлении отпуска перед декретным отпуском</w:t>
      </w:r>
    </w:p>
    <w:p w:rsidR="00CA3500" w:rsidRPr="00433549" w:rsidRDefault="00CA3500" w:rsidP="00CA3500">
      <w:pPr>
        <w:numPr>
          <w:ilvl w:val="0"/>
          <w:numId w:val="5"/>
        </w:numPr>
      </w:pPr>
      <w:r w:rsidRPr="00433549">
        <w:t>о внесении пропущенной записи в трудовую книжку</w:t>
      </w:r>
    </w:p>
    <w:p w:rsidR="00CA3500" w:rsidRPr="00433549" w:rsidRDefault="00CA3500" w:rsidP="00CA3500">
      <w:pPr>
        <w:numPr>
          <w:ilvl w:val="0"/>
          <w:numId w:val="5"/>
        </w:numPr>
      </w:pPr>
      <w:r w:rsidRPr="00433549">
        <w:t>о приеме на работу иностранных граждан</w:t>
      </w:r>
    </w:p>
    <w:p w:rsidR="00CA3500" w:rsidRPr="00433549" w:rsidRDefault="00CA3500" w:rsidP="00CA3500">
      <w:pPr>
        <w:numPr>
          <w:ilvl w:val="0"/>
          <w:numId w:val="5"/>
        </w:numPr>
      </w:pPr>
      <w:r w:rsidRPr="00433549">
        <w:t>о выплатах молодому педагогу</w:t>
      </w:r>
    </w:p>
    <w:p w:rsidR="00CA3500" w:rsidRPr="00433549" w:rsidRDefault="00B66C75" w:rsidP="00CA3500">
      <w:r>
        <w:t xml:space="preserve"> </w:t>
      </w:r>
    </w:p>
    <w:p w:rsidR="00CA3500" w:rsidRPr="00433549" w:rsidRDefault="00CA3500" w:rsidP="00CA3500">
      <w:r w:rsidRPr="00433549">
        <w:t xml:space="preserve"> Экономическая эффективность правозащитной работы за 201</w:t>
      </w:r>
      <w:r w:rsidR="00AD6FF7">
        <w:t>7</w:t>
      </w:r>
      <w:r w:rsidRPr="00433549">
        <w:t xml:space="preserve"> год  примерно составила 41</w:t>
      </w:r>
      <w:r w:rsidR="00511321">
        <w:t>2</w:t>
      </w:r>
      <w:r w:rsidRPr="00433549">
        <w:t xml:space="preserve"> тыс. руб.</w:t>
      </w:r>
    </w:p>
    <w:p w:rsidR="00CA3500" w:rsidRPr="00433549" w:rsidRDefault="00CA3500" w:rsidP="00CA3500"/>
    <w:p w:rsidR="00CA3500" w:rsidRPr="00433549" w:rsidRDefault="00CA3500" w:rsidP="00CA3500">
      <w:pPr>
        <w:jc w:val="center"/>
        <w:rPr>
          <w:b/>
        </w:rPr>
      </w:pPr>
      <w:r w:rsidRPr="00433549">
        <w:rPr>
          <w:b/>
        </w:rPr>
        <w:t>5. «Охрана труда».</w:t>
      </w:r>
    </w:p>
    <w:p w:rsidR="00CA3500" w:rsidRPr="00433549" w:rsidRDefault="00CA3500" w:rsidP="00CA3500">
      <w:pPr>
        <w:pStyle w:val="a4"/>
        <w:ind w:firstLine="709"/>
        <w:jc w:val="both"/>
        <w:rPr>
          <w:rFonts w:ascii="Times New Roman" w:hAnsi="Times New Roman"/>
          <w:sz w:val="24"/>
          <w:szCs w:val="24"/>
        </w:rPr>
      </w:pPr>
      <w:r w:rsidRPr="00433549">
        <w:rPr>
          <w:rFonts w:ascii="Times New Roman" w:hAnsi="Times New Roman"/>
          <w:sz w:val="24"/>
          <w:szCs w:val="24"/>
        </w:rPr>
        <w:t>В Территориальной (районной) организации профсоюза работников народного образования и науки РФ Камышинского района Волгоградской области  активно и эффективно работает комиссия по охране труда. Данную комиссию возглавляет Гайдак Вадим Владимирович, внештатный технический инспектор.  В состав данной комиссии входят: Артемов Александр Дмитриевич, ко</w:t>
      </w:r>
      <w:r w:rsidR="00AD6FF7">
        <w:rPr>
          <w:rFonts w:ascii="Times New Roman" w:hAnsi="Times New Roman"/>
          <w:sz w:val="24"/>
          <w:szCs w:val="24"/>
        </w:rPr>
        <w:t>нсультант Комитета образования;</w:t>
      </w:r>
      <w:r w:rsidRPr="00433549">
        <w:rPr>
          <w:rFonts w:ascii="Times New Roman" w:hAnsi="Times New Roman"/>
          <w:sz w:val="24"/>
          <w:szCs w:val="24"/>
        </w:rPr>
        <w:t xml:space="preserve"> Рецлав Ольга Станиславовна, заместитель директора МКУ ДО ДЮСШ г. Петров Вал.</w:t>
      </w:r>
    </w:p>
    <w:p w:rsidR="00CA3500" w:rsidRPr="00433549" w:rsidRDefault="00CA3500" w:rsidP="00CA3500">
      <w:pPr>
        <w:pStyle w:val="a4"/>
        <w:ind w:firstLine="709"/>
        <w:jc w:val="both"/>
        <w:rPr>
          <w:rFonts w:ascii="Times New Roman" w:hAnsi="Times New Roman"/>
          <w:sz w:val="24"/>
          <w:szCs w:val="24"/>
        </w:rPr>
      </w:pPr>
    </w:p>
    <w:p w:rsidR="00CA3500" w:rsidRPr="00433549" w:rsidRDefault="00CA3500" w:rsidP="00CA3500">
      <w:pPr>
        <w:pStyle w:val="a4"/>
        <w:ind w:firstLine="709"/>
        <w:jc w:val="both"/>
        <w:rPr>
          <w:rFonts w:ascii="Times New Roman" w:hAnsi="Times New Roman"/>
          <w:sz w:val="24"/>
          <w:szCs w:val="24"/>
        </w:rPr>
      </w:pPr>
      <w:r w:rsidRPr="00433549">
        <w:rPr>
          <w:rFonts w:ascii="Times New Roman" w:hAnsi="Times New Roman"/>
          <w:sz w:val="24"/>
          <w:szCs w:val="24"/>
        </w:rPr>
        <w:t xml:space="preserve"> Основными  направлениями  деятельности данной комиссии являются: </w:t>
      </w:r>
    </w:p>
    <w:p w:rsidR="00CA3500" w:rsidRPr="00433549" w:rsidRDefault="00CA3500" w:rsidP="00CA3500">
      <w:pPr>
        <w:pStyle w:val="a4"/>
        <w:numPr>
          <w:ilvl w:val="0"/>
          <w:numId w:val="16"/>
        </w:numPr>
        <w:jc w:val="both"/>
        <w:rPr>
          <w:rFonts w:ascii="Times New Roman" w:hAnsi="Times New Roman"/>
          <w:sz w:val="24"/>
          <w:szCs w:val="24"/>
        </w:rPr>
      </w:pPr>
      <w:r w:rsidRPr="00433549">
        <w:rPr>
          <w:rFonts w:ascii="Times New Roman" w:hAnsi="Times New Roman"/>
          <w:sz w:val="24"/>
          <w:szCs w:val="24"/>
        </w:rPr>
        <w:t>участие в изучении условий труда, соблюдения техники безопасности и подготовка предложений профкому;</w:t>
      </w:r>
    </w:p>
    <w:p w:rsidR="00CA3500" w:rsidRPr="00433549" w:rsidRDefault="00CA3500" w:rsidP="00CA3500">
      <w:pPr>
        <w:pStyle w:val="a4"/>
        <w:numPr>
          <w:ilvl w:val="0"/>
          <w:numId w:val="16"/>
        </w:numPr>
        <w:jc w:val="both"/>
        <w:rPr>
          <w:rFonts w:ascii="Times New Roman" w:hAnsi="Times New Roman"/>
          <w:sz w:val="24"/>
          <w:szCs w:val="24"/>
        </w:rPr>
      </w:pPr>
      <w:r w:rsidRPr="00433549">
        <w:rPr>
          <w:rFonts w:ascii="Times New Roman" w:hAnsi="Times New Roman"/>
          <w:sz w:val="24"/>
          <w:szCs w:val="24"/>
        </w:rPr>
        <w:t>оказание помощи в проведении мероприятий по предотвращению заболеваний в связи с экологией, профзаболеваниями;</w:t>
      </w:r>
    </w:p>
    <w:p w:rsidR="00CA3500" w:rsidRPr="00433549" w:rsidRDefault="00CA3500" w:rsidP="00CA3500">
      <w:pPr>
        <w:pStyle w:val="a4"/>
        <w:numPr>
          <w:ilvl w:val="0"/>
          <w:numId w:val="16"/>
        </w:numPr>
        <w:jc w:val="both"/>
        <w:rPr>
          <w:rFonts w:ascii="Times New Roman" w:hAnsi="Times New Roman"/>
          <w:sz w:val="24"/>
          <w:szCs w:val="24"/>
        </w:rPr>
      </w:pPr>
      <w:r w:rsidRPr="00433549">
        <w:rPr>
          <w:rFonts w:ascii="Times New Roman" w:hAnsi="Times New Roman"/>
          <w:sz w:val="24"/>
          <w:szCs w:val="24"/>
        </w:rPr>
        <w:t>участие в СОУТ;</w:t>
      </w:r>
    </w:p>
    <w:p w:rsidR="00CA3500" w:rsidRPr="00433549" w:rsidRDefault="00CA3500" w:rsidP="00CA3500">
      <w:pPr>
        <w:pStyle w:val="a4"/>
        <w:numPr>
          <w:ilvl w:val="0"/>
          <w:numId w:val="16"/>
        </w:numPr>
        <w:jc w:val="both"/>
        <w:rPr>
          <w:rFonts w:ascii="Times New Roman" w:hAnsi="Times New Roman"/>
          <w:sz w:val="24"/>
          <w:szCs w:val="24"/>
        </w:rPr>
      </w:pPr>
      <w:r w:rsidRPr="00433549">
        <w:rPr>
          <w:rFonts w:ascii="Times New Roman" w:hAnsi="Times New Roman"/>
          <w:sz w:val="24"/>
          <w:szCs w:val="24"/>
        </w:rPr>
        <w:t>участие в подготовке и осуществлении контроля за реализацией коллективных договоров, их разделов «Условия и охрана труда», муниципальной программы «Обеспечение пожарной безопасности в образовательных учреждениях, учреждениях культуры и зданиях администрации Камышинского муниципального района на 2015-2017 годы», утвержденной Постановлением Администрации Камышинского муниципального района от 26.08.2014 г. № 797-п»;</w:t>
      </w:r>
    </w:p>
    <w:p w:rsidR="00CA3500" w:rsidRPr="00433549" w:rsidRDefault="00CA3500" w:rsidP="00CA3500">
      <w:pPr>
        <w:pStyle w:val="a4"/>
        <w:numPr>
          <w:ilvl w:val="0"/>
          <w:numId w:val="16"/>
        </w:numPr>
        <w:jc w:val="both"/>
        <w:rPr>
          <w:rFonts w:ascii="Times New Roman" w:hAnsi="Times New Roman"/>
          <w:sz w:val="24"/>
          <w:szCs w:val="24"/>
        </w:rPr>
      </w:pPr>
      <w:r w:rsidRPr="00433549">
        <w:rPr>
          <w:rFonts w:ascii="Times New Roman" w:hAnsi="Times New Roman"/>
          <w:sz w:val="24"/>
          <w:szCs w:val="24"/>
        </w:rPr>
        <w:t>участие в подготовке и проведении президиумов, пленумов Территориальной (районной) организации профсоюза работников народного образования и науки РФ Камышинского района Волгоградской области по вопросам охраны труда.</w:t>
      </w:r>
    </w:p>
    <w:p w:rsidR="00CA3500" w:rsidRPr="00433549" w:rsidRDefault="00CA3500" w:rsidP="00CA3500">
      <w:pPr>
        <w:pStyle w:val="a4"/>
        <w:ind w:firstLine="709"/>
        <w:jc w:val="both"/>
        <w:rPr>
          <w:rFonts w:ascii="Times New Roman" w:hAnsi="Times New Roman"/>
          <w:sz w:val="24"/>
          <w:szCs w:val="24"/>
        </w:rPr>
      </w:pPr>
    </w:p>
    <w:p w:rsidR="00CA3500" w:rsidRPr="00433549" w:rsidRDefault="00CA3500" w:rsidP="00CA3500">
      <w:pPr>
        <w:pStyle w:val="a4"/>
        <w:ind w:firstLine="709"/>
        <w:jc w:val="both"/>
        <w:rPr>
          <w:rFonts w:ascii="Times New Roman" w:hAnsi="Times New Roman"/>
          <w:bCs/>
          <w:sz w:val="24"/>
          <w:szCs w:val="24"/>
        </w:rPr>
      </w:pPr>
      <w:r w:rsidRPr="00433549">
        <w:rPr>
          <w:rFonts w:ascii="Times New Roman" w:hAnsi="Times New Roman"/>
          <w:sz w:val="24"/>
          <w:szCs w:val="24"/>
        </w:rPr>
        <w:t xml:space="preserve"> В районной организации профсоюза продолжается работа </w:t>
      </w:r>
      <w:r w:rsidRPr="00433549">
        <w:rPr>
          <w:rFonts w:ascii="Times New Roman" w:hAnsi="Times New Roman"/>
          <w:bCs/>
          <w:sz w:val="24"/>
          <w:szCs w:val="24"/>
        </w:rPr>
        <w:t xml:space="preserve">по созданию системы профсоюзного контроля за состоянием условий и охраны труда. В этих целях  избраны и </w:t>
      </w:r>
      <w:r w:rsidRPr="00433549">
        <w:rPr>
          <w:rFonts w:ascii="Times New Roman" w:hAnsi="Times New Roman"/>
          <w:bCs/>
          <w:sz w:val="24"/>
          <w:szCs w:val="24"/>
        </w:rPr>
        <w:lastRenderedPageBreak/>
        <w:t>действуют 4</w:t>
      </w:r>
      <w:r w:rsidR="00AD6FF7">
        <w:rPr>
          <w:rFonts w:ascii="Times New Roman" w:hAnsi="Times New Roman"/>
          <w:bCs/>
          <w:sz w:val="24"/>
          <w:szCs w:val="24"/>
        </w:rPr>
        <w:t>5</w:t>
      </w:r>
      <w:r w:rsidRPr="00433549">
        <w:rPr>
          <w:rFonts w:ascii="Times New Roman" w:hAnsi="Times New Roman"/>
          <w:bCs/>
          <w:sz w:val="24"/>
          <w:szCs w:val="24"/>
        </w:rPr>
        <w:t xml:space="preserve"> (100%) уполномоченных  по охране труда в образовательных организациях района; 4</w:t>
      </w:r>
      <w:r w:rsidR="00AD6FF7">
        <w:rPr>
          <w:rFonts w:ascii="Times New Roman" w:hAnsi="Times New Roman"/>
          <w:bCs/>
          <w:sz w:val="24"/>
          <w:szCs w:val="24"/>
        </w:rPr>
        <w:t>5</w:t>
      </w:r>
      <w:r w:rsidRPr="00433549">
        <w:rPr>
          <w:rFonts w:ascii="Times New Roman" w:hAnsi="Times New Roman"/>
          <w:bCs/>
          <w:sz w:val="24"/>
          <w:szCs w:val="24"/>
        </w:rPr>
        <w:t xml:space="preserve"> (100%) совместных комитетов по охране труда в  учреждениях образования. </w:t>
      </w:r>
      <w:r w:rsidRPr="00433549">
        <w:rPr>
          <w:rFonts w:ascii="Times New Roman" w:hAnsi="Times New Roman"/>
          <w:sz w:val="24"/>
          <w:szCs w:val="24"/>
        </w:rPr>
        <w:t xml:space="preserve"> </w:t>
      </w:r>
    </w:p>
    <w:p w:rsidR="00CA3500" w:rsidRPr="00433549" w:rsidRDefault="00CA3500" w:rsidP="00CA3500">
      <w:pPr>
        <w:pStyle w:val="a4"/>
        <w:ind w:firstLine="709"/>
        <w:jc w:val="both"/>
        <w:rPr>
          <w:rFonts w:ascii="Times New Roman" w:hAnsi="Times New Roman"/>
          <w:sz w:val="24"/>
          <w:szCs w:val="24"/>
        </w:rPr>
      </w:pPr>
      <w:r w:rsidRPr="00433549">
        <w:rPr>
          <w:rFonts w:ascii="Times New Roman" w:hAnsi="Times New Roman"/>
          <w:sz w:val="24"/>
          <w:szCs w:val="24"/>
        </w:rPr>
        <w:t xml:space="preserve">           На контроле районного комитета Профсоюза стоят вопросы организации общественно-административного контроля, прохождения обучения по охране труда, прохождение медицинских осмотров, вопросы проведения специальной оценки условий труда, обеспечение работников спецодеждой, предоставление дополнительных отпусков, выплат компенсационного характера, профилактика несчастных случаев на рабочем месте. </w:t>
      </w:r>
    </w:p>
    <w:p w:rsidR="00CA3500" w:rsidRPr="00433549" w:rsidRDefault="00CA3500" w:rsidP="00CA3500">
      <w:pPr>
        <w:pStyle w:val="a4"/>
        <w:ind w:firstLine="709"/>
        <w:jc w:val="both"/>
        <w:rPr>
          <w:rFonts w:ascii="Times New Roman" w:hAnsi="Times New Roman"/>
          <w:sz w:val="24"/>
          <w:szCs w:val="24"/>
        </w:rPr>
      </w:pPr>
      <w:r w:rsidRPr="00433549">
        <w:rPr>
          <w:rFonts w:ascii="Times New Roman" w:hAnsi="Times New Roman"/>
          <w:sz w:val="24"/>
          <w:szCs w:val="24"/>
        </w:rPr>
        <w:t>Данные вопросы рассматриваются и анализируются на совещаниях руководителей образовательных организаций,  совместных семинарах для председателей  первичных профсоюзных организаций и руководителей ОУ; уполномоченных лиц по охране труда и ответственных лиц за охрану труда.</w:t>
      </w:r>
    </w:p>
    <w:p w:rsidR="00CA3500" w:rsidRPr="00433549" w:rsidRDefault="00CA3500" w:rsidP="00CA3500">
      <w:pPr>
        <w:pStyle w:val="a4"/>
        <w:ind w:firstLine="709"/>
        <w:jc w:val="both"/>
        <w:rPr>
          <w:rFonts w:ascii="Times New Roman" w:hAnsi="Times New Roman"/>
          <w:bCs/>
          <w:sz w:val="24"/>
          <w:szCs w:val="24"/>
        </w:rPr>
      </w:pPr>
      <w:r w:rsidRPr="00433549">
        <w:rPr>
          <w:rFonts w:ascii="Times New Roman" w:hAnsi="Times New Roman"/>
          <w:sz w:val="24"/>
          <w:szCs w:val="24"/>
        </w:rPr>
        <w:t xml:space="preserve"> </w:t>
      </w:r>
      <w:r w:rsidRPr="00433549">
        <w:rPr>
          <w:rFonts w:ascii="Times New Roman" w:hAnsi="Times New Roman"/>
          <w:bCs/>
          <w:sz w:val="24"/>
          <w:szCs w:val="24"/>
        </w:rPr>
        <w:t xml:space="preserve"> Тематика вопросов различная:</w:t>
      </w:r>
    </w:p>
    <w:p w:rsidR="00CA3500" w:rsidRPr="00433549" w:rsidRDefault="00CA3500" w:rsidP="00CA3500">
      <w:pPr>
        <w:pStyle w:val="a4"/>
        <w:numPr>
          <w:ilvl w:val="0"/>
          <w:numId w:val="18"/>
        </w:numPr>
        <w:jc w:val="both"/>
        <w:rPr>
          <w:rFonts w:ascii="Times New Roman" w:hAnsi="Times New Roman"/>
          <w:bCs/>
          <w:sz w:val="24"/>
          <w:szCs w:val="24"/>
        </w:rPr>
      </w:pPr>
      <w:r w:rsidRPr="00433549">
        <w:rPr>
          <w:rFonts w:ascii="Times New Roman" w:hAnsi="Times New Roman"/>
          <w:bCs/>
          <w:sz w:val="24"/>
          <w:szCs w:val="24"/>
        </w:rPr>
        <w:t>О совместной работе администрации и профкомов образовательных учреждений по реализации Закона «Об образовании в РФ» в части соблюдения прав и гарантий педагогических работников»;</w:t>
      </w:r>
    </w:p>
    <w:p w:rsidR="00CA3500" w:rsidRPr="00433549" w:rsidRDefault="00CA3500" w:rsidP="00CA3500">
      <w:pPr>
        <w:pStyle w:val="a4"/>
        <w:numPr>
          <w:ilvl w:val="0"/>
          <w:numId w:val="18"/>
        </w:numPr>
        <w:jc w:val="both"/>
        <w:rPr>
          <w:rFonts w:ascii="Times New Roman" w:hAnsi="Times New Roman"/>
          <w:bCs/>
          <w:sz w:val="24"/>
          <w:szCs w:val="24"/>
        </w:rPr>
      </w:pPr>
      <w:r w:rsidRPr="00433549">
        <w:rPr>
          <w:rFonts w:ascii="Times New Roman" w:hAnsi="Times New Roman"/>
          <w:bCs/>
          <w:sz w:val="24"/>
          <w:szCs w:val="24"/>
        </w:rPr>
        <w:t>«О работе первичных профсоюзных организаций образовательных учреждений и районной комиссии по охране труда в учреждениях образования района»;</w:t>
      </w:r>
    </w:p>
    <w:p w:rsidR="00CA3500" w:rsidRPr="00433549" w:rsidRDefault="00CA3500" w:rsidP="00CA3500">
      <w:pPr>
        <w:pStyle w:val="a4"/>
        <w:numPr>
          <w:ilvl w:val="0"/>
          <w:numId w:val="18"/>
        </w:numPr>
        <w:jc w:val="both"/>
        <w:rPr>
          <w:rFonts w:ascii="Times New Roman" w:hAnsi="Times New Roman"/>
          <w:bCs/>
          <w:sz w:val="24"/>
          <w:szCs w:val="24"/>
        </w:rPr>
      </w:pPr>
      <w:r w:rsidRPr="00433549">
        <w:rPr>
          <w:rFonts w:ascii="Times New Roman" w:hAnsi="Times New Roman"/>
          <w:bCs/>
          <w:sz w:val="24"/>
          <w:szCs w:val="24"/>
        </w:rPr>
        <w:t>«Отчет о выполнении соглашения между Комитетом образования Администрации Камышинского муниципального района и Территориальной (районной) организации профсоюза работников народного образования и науки РФ Камышинского района Волгоградской области»;</w:t>
      </w:r>
    </w:p>
    <w:p w:rsidR="00CA3500" w:rsidRPr="00433549" w:rsidRDefault="00CA3500" w:rsidP="00CA3500">
      <w:pPr>
        <w:pStyle w:val="a4"/>
        <w:numPr>
          <w:ilvl w:val="0"/>
          <w:numId w:val="18"/>
        </w:numPr>
        <w:jc w:val="both"/>
        <w:rPr>
          <w:rFonts w:ascii="Times New Roman" w:hAnsi="Times New Roman"/>
          <w:bCs/>
          <w:sz w:val="24"/>
          <w:szCs w:val="24"/>
        </w:rPr>
      </w:pPr>
      <w:r w:rsidRPr="00433549">
        <w:rPr>
          <w:rFonts w:ascii="Times New Roman" w:hAnsi="Times New Roman"/>
          <w:bCs/>
          <w:sz w:val="24"/>
          <w:szCs w:val="24"/>
        </w:rPr>
        <w:t>«О плане работы (раздел Охрана труда) профсоюзной организации работников образования на 201</w:t>
      </w:r>
      <w:r w:rsidR="00AD6FF7">
        <w:rPr>
          <w:rFonts w:ascii="Times New Roman" w:hAnsi="Times New Roman"/>
          <w:bCs/>
          <w:sz w:val="24"/>
          <w:szCs w:val="24"/>
        </w:rPr>
        <w:t>8</w:t>
      </w:r>
      <w:r w:rsidRPr="00433549">
        <w:rPr>
          <w:rFonts w:ascii="Times New Roman" w:hAnsi="Times New Roman"/>
          <w:bCs/>
          <w:sz w:val="24"/>
          <w:szCs w:val="24"/>
        </w:rPr>
        <w:t xml:space="preserve"> год»;</w:t>
      </w:r>
    </w:p>
    <w:p w:rsidR="00CA3500" w:rsidRPr="00433549" w:rsidRDefault="00CA3500" w:rsidP="00CA3500">
      <w:pPr>
        <w:pStyle w:val="a4"/>
        <w:numPr>
          <w:ilvl w:val="0"/>
          <w:numId w:val="18"/>
        </w:numPr>
        <w:jc w:val="both"/>
        <w:rPr>
          <w:rFonts w:ascii="Times New Roman" w:hAnsi="Times New Roman"/>
          <w:bCs/>
          <w:sz w:val="24"/>
          <w:szCs w:val="24"/>
        </w:rPr>
      </w:pPr>
      <w:r w:rsidRPr="00433549">
        <w:rPr>
          <w:rFonts w:ascii="Times New Roman" w:hAnsi="Times New Roman"/>
          <w:bCs/>
          <w:sz w:val="24"/>
          <w:szCs w:val="24"/>
        </w:rPr>
        <w:t>«Итоги тематических и комплексных, внеплановых проверок по охране труда»;</w:t>
      </w:r>
    </w:p>
    <w:p w:rsidR="00CA3500" w:rsidRPr="00433549" w:rsidRDefault="00CA3500" w:rsidP="00CA3500">
      <w:pPr>
        <w:pStyle w:val="a4"/>
        <w:numPr>
          <w:ilvl w:val="0"/>
          <w:numId w:val="18"/>
        </w:numPr>
        <w:jc w:val="both"/>
        <w:rPr>
          <w:rFonts w:ascii="Times New Roman" w:hAnsi="Times New Roman"/>
          <w:bCs/>
          <w:sz w:val="24"/>
          <w:szCs w:val="24"/>
        </w:rPr>
      </w:pPr>
      <w:r w:rsidRPr="00433549">
        <w:rPr>
          <w:rFonts w:ascii="Times New Roman" w:hAnsi="Times New Roman"/>
          <w:bCs/>
          <w:sz w:val="24"/>
          <w:szCs w:val="24"/>
        </w:rPr>
        <w:t>«Организация общественного контроля за состоянием условий, охраны труда в организациях образования уполномоченными лицами по охране труда профкомов, внештатными техническими инспекторами труда. Межгосударственный стандарт ГОСТ 12.0.004-2015 «Система стандартов безопасности труда. Организация  обучения безопасности труда. Общие положения»».</w:t>
      </w:r>
    </w:p>
    <w:p w:rsidR="00CA3500" w:rsidRPr="00433549" w:rsidRDefault="00CA3500" w:rsidP="00CA3500">
      <w:pPr>
        <w:pStyle w:val="a4"/>
        <w:jc w:val="both"/>
        <w:rPr>
          <w:rFonts w:ascii="Times New Roman" w:hAnsi="Times New Roman"/>
          <w:bCs/>
          <w:sz w:val="24"/>
          <w:szCs w:val="24"/>
        </w:rPr>
      </w:pPr>
      <w:r w:rsidRPr="00433549">
        <w:rPr>
          <w:rFonts w:ascii="Times New Roman" w:hAnsi="Times New Roman"/>
          <w:bCs/>
          <w:sz w:val="24"/>
          <w:szCs w:val="24"/>
        </w:rPr>
        <w:t>Также в течение года оказывалась методическая, информационная, консультационная помощь.</w:t>
      </w:r>
    </w:p>
    <w:p w:rsidR="00CA3500" w:rsidRPr="00433549" w:rsidRDefault="00CA3500" w:rsidP="00CA3500">
      <w:pPr>
        <w:pStyle w:val="a4"/>
        <w:jc w:val="both"/>
        <w:rPr>
          <w:rFonts w:ascii="Times New Roman" w:hAnsi="Times New Roman"/>
          <w:bCs/>
          <w:sz w:val="24"/>
          <w:szCs w:val="24"/>
        </w:rPr>
      </w:pPr>
    </w:p>
    <w:p w:rsidR="00CA3500" w:rsidRPr="00433549" w:rsidRDefault="00CA3500" w:rsidP="00CA3500">
      <w:pPr>
        <w:pStyle w:val="a4"/>
        <w:ind w:firstLine="709"/>
        <w:jc w:val="both"/>
        <w:rPr>
          <w:rFonts w:ascii="Times New Roman" w:hAnsi="Times New Roman"/>
          <w:bCs/>
          <w:sz w:val="24"/>
          <w:szCs w:val="24"/>
        </w:rPr>
      </w:pPr>
      <w:r w:rsidRPr="00433549">
        <w:rPr>
          <w:rFonts w:ascii="Times New Roman" w:hAnsi="Times New Roman"/>
          <w:sz w:val="24"/>
          <w:szCs w:val="24"/>
        </w:rPr>
        <w:t>В Территориальной (районной) организации профсоюза работников народного образования и науки РФ Камышинского района работает профсоюзный кружок для уполномоченных лиц по охране труда «Охрана труда и здоровья».</w:t>
      </w:r>
    </w:p>
    <w:p w:rsidR="00CA3500" w:rsidRPr="00433549" w:rsidRDefault="00CA3500" w:rsidP="00CA3500">
      <w:pPr>
        <w:pStyle w:val="a4"/>
        <w:ind w:firstLine="709"/>
        <w:jc w:val="both"/>
        <w:rPr>
          <w:rFonts w:ascii="Times New Roman" w:hAnsi="Times New Roman"/>
          <w:bCs/>
          <w:sz w:val="24"/>
          <w:szCs w:val="24"/>
        </w:rPr>
      </w:pPr>
    </w:p>
    <w:p w:rsidR="00CA3500" w:rsidRPr="00433549" w:rsidRDefault="00CA3500" w:rsidP="00CA3500">
      <w:pPr>
        <w:pStyle w:val="a4"/>
        <w:ind w:firstLine="709"/>
        <w:jc w:val="both"/>
        <w:rPr>
          <w:rFonts w:ascii="Times New Roman" w:hAnsi="Times New Roman"/>
          <w:bCs/>
          <w:sz w:val="24"/>
          <w:szCs w:val="24"/>
        </w:rPr>
      </w:pPr>
      <w:r w:rsidRPr="00433549">
        <w:rPr>
          <w:rFonts w:ascii="Times New Roman" w:hAnsi="Times New Roman"/>
          <w:bCs/>
          <w:sz w:val="24"/>
          <w:szCs w:val="24"/>
        </w:rPr>
        <w:t xml:space="preserve"> В течение года внештатным техническим инспектором было проверено 20 образовательных учреждений (10 ДОУ и 10 школ)</w:t>
      </w:r>
    </w:p>
    <w:p w:rsidR="00CA3500" w:rsidRPr="00433549" w:rsidRDefault="00CA3500" w:rsidP="00CA3500">
      <w:pPr>
        <w:pStyle w:val="a4"/>
        <w:ind w:firstLine="709"/>
        <w:jc w:val="both"/>
        <w:rPr>
          <w:rFonts w:ascii="Times New Roman" w:hAnsi="Times New Roman"/>
          <w:bCs/>
          <w:sz w:val="24"/>
          <w:szCs w:val="24"/>
        </w:rPr>
      </w:pPr>
      <w:r w:rsidRPr="00433549">
        <w:rPr>
          <w:rFonts w:ascii="Times New Roman" w:hAnsi="Times New Roman"/>
          <w:bCs/>
          <w:sz w:val="24"/>
          <w:szCs w:val="24"/>
        </w:rPr>
        <w:t>- в ходе комплексных проверок совместно с Комитетом образования  в 201</w:t>
      </w:r>
      <w:r w:rsidR="00AD6FF7">
        <w:rPr>
          <w:rFonts w:ascii="Times New Roman" w:hAnsi="Times New Roman"/>
          <w:bCs/>
          <w:sz w:val="24"/>
          <w:szCs w:val="24"/>
        </w:rPr>
        <w:t>7</w:t>
      </w:r>
      <w:r w:rsidRPr="00433549">
        <w:rPr>
          <w:rFonts w:ascii="Times New Roman" w:hAnsi="Times New Roman"/>
          <w:bCs/>
          <w:sz w:val="24"/>
          <w:szCs w:val="24"/>
        </w:rPr>
        <w:t xml:space="preserve"> г.  было проверено 7  образовательных организаций;</w:t>
      </w:r>
    </w:p>
    <w:p w:rsidR="00CA3500" w:rsidRPr="00433549" w:rsidRDefault="00CA3500" w:rsidP="00CA3500">
      <w:pPr>
        <w:pStyle w:val="a4"/>
        <w:ind w:firstLine="709"/>
        <w:jc w:val="both"/>
        <w:rPr>
          <w:rFonts w:ascii="Times New Roman" w:hAnsi="Times New Roman"/>
          <w:bCs/>
          <w:sz w:val="24"/>
          <w:szCs w:val="24"/>
        </w:rPr>
      </w:pPr>
      <w:r w:rsidRPr="00433549">
        <w:rPr>
          <w:rFonts w:ascii="Times New Roman" w:hAnsi="Times New Roman"/>
          <w:bCs/>
          <w:sz w:val="24"/>
          <w:szCs w:val="24"/>
        </w:rPr>
        <w:t>-     в   ходе  тематических проверок районной профсоюзной организацией совместно с внештатным техническим инспектором труда проверено 13 образовательных организаций.</w:t>
      </w:r>
    </w:p>
    <w:p w:rsidR="00CA3500" w:rsidRPr="00433549" w:rsidRDefault="00CA3500" w:rsidP="00CA3500">
      <w:pPr>
        <w:pStyle w:val="a4"/>
        <w:ind w:firstLine="709"/>
        <w:jc w:val="both"/>
        <w:rPr>
          <w:rFonts w:ascii="Times New Roman" w:hAnsi="Times New Roman"/>
          <w:bCs/>
          <w:sz w:val="24"/>
          <w:szCs w:val="24"/>
        </w:rPr>
      </w:pPr>
      <w:r w:rsidRPr="00433549">
        <w:rPr>
          <w:rFonts w:ascii="Times New Roman" w:hAnsi="Times New Roman"/>
          <w:bCs/>
          <w:sz w:val="24"/>
          <w:szCs w:val="24"/>
        </w:rPr>
        <w:t>В  ходе проверок было выявлено ряд нарушений, даны рекомендации по их устранению.</w:t>
      </w:r>
    </w:p>
    <w:p w:rsidR="00CA3500" w:rsidRPr="00433549" w:rsidRDefault="00CA3500" w:rsidP="00CA3500">
      <w:pPr>
        <w:pStyle w:val="a4"/>
        <w:ind w:firstLine="709"/>
        <w:jc w:val="both"/>
        <w:rPr>
          <w:rFonts w:ascii="Times New Roman" w:hAnsi="Times New Roman"/>
          <w:bCs/>
          <w:sz w:val="24"/>
          <w:szCs w:val="24"/>
        </w:rPr>
      </w:pPr>
    </w:p>
    <w:p w:rsidR="00CA3500" w:rsidRPr="00433549" w:rsidRDefault="00CA3500" w:rsidP="00CA3500">
      <w:pPr>
        <w:pStyle w:val="a4"/>
        <w:ind w:firstLine="709"/>
        <w:jc w:val="both"/>
        <w:rPr>
          <w:rFonts w:ascii="Times New Roman" w:hAnsi="Times New Roman"/>
          <w:bCs/>
          <w:sz w:val="24"/>
          <w:szCs w:val="24"/>
        </w:rPr>
      </w:pPr>
    </w:p>
    <w:p w:rsidR="00CA3500" w:rsidRPr="00433549" w:rsidRDefault="00CA3500" w:rsidP="00CA3500">
      <w:pPr>
        <w:pStyle w:val="a4"/>
        <w:ind w:firstLine="709"/>
        <w:jc w:val="both"/>
        <w:rPr>
          <w:rFonts w:ascii="Times New Roman" w:hAnsi="Times New Roman"/>
          <w:bCs/>
          <w:sz w:val="24"/>
          <w:szCs w:val="24"/>
        </w:rPr>
      </w:pPr>
      <w:r w:rsidRPr="00433549">
        <w:rPr>
          <w:rFonts w:ascii="Times New Roman" w:hAnsi="Times New Roman"/>
          <w:bCs/>
          <w:sz w:val="24"/>
          <w:szCs w:val="24"/>
        </w:rPr>
        <w:lastRenderedPageBreak/>
        <w:t>В 201</w:t>
      </w:r>
      <w:r w:rsidR="00AD6FF7">
        <w:rPr>
          <w:rFonts w:ascii="Times New Roman" w:hAnsi="Times New Roman"/>
          <w:bCs/>
          <w:sz w:val="24"/>
          <w:szCs w:val="24"/>
        </w:rPr>
        <w:t>7</w:t>
      </w:r>
      <w:r w:rsidRPr="00433549">
        <w:rPr>
          <w:rFonts w:ascii="Times New Roman" w:hAnsi="Times New Roman"/>
          <w:bCs/>
          <w:sz w:val="24"/>
          <w:szCs w:val="24"/>
        </w:rPr>
        <w:t xml:space="preserve"> году сумма израсходованных средств н</w:t>
      </w:r>
      <w:r w:rsidR="00AD6FF7">
        <w:rPr>
          <w:rFonts w:ascii="Times New Roman" w:hAnsi="Times New Roman"/>
          <w:bCs/>
          <w:sz w:val="24"/>
          <w:szCs w:val="24"/>
        </w:rPr>
        <w:t>а охрану труда составила 48млн</w:t>
      </w:r>
      <w:r w:rsidRPr="00433549">
        <w:rPr>
          <w:rFonts w:ascii="Times New Roman" w:hAnsi="Times New Roman"/>
          <w:bCs/>
          <w:sz w:val="24"/>
          <w:szCs w:val="24"/>
        </w:rPr>
        <w:t xml:space="preserve"> </w:t>
      </w:r>
      <w:r w:rsidR="00AD6FF7">
        <w:rPr>
          <w:rFonts w:ascii="Times New Roman" w:hAnsi="Times New Roman"/>
          <w:bCs/>
          <w:sz w:val="24"/>
          <w:szCs w:val="24"/>
        </w:rPr>
        <w:t>896</w:t>
      </w:r>
      <w:r w:rsidRPr="00433549">
        <w:rPr>
          <w:rFonts w:ascii="Times New Roman" w:hAnsi="Times New Roman"/>
          <w:bCs/>
          <w:sz w:val="24"/>
          <w:szCs w:val="24"/>
        </w:rPr>
        <w:t xml:space="preserve"> тыс. рублей; из них:</w:t>
      </w:r>
    </w:p>
    <w:p w:rsidR="00CA3500" w:rsidRPr="00433549" w:rsidRDefault="00AD6FF7" w:rsidP="00CA3500">
      <w:pPr>
        <w:pStyle w:val="a4"/>
        <w:numPr>
          <w:ilvl w:val="0"/>
          <w:numId w:val="17"/>
        </w:numPr>
        <w:jc w:val="both"/>
        <w:rPr>
          <w:rFonts w:ascii="Times New Roman" w:hAnsi="Times New Roman"/>
          <w:bCs/>
          <w:sz w:val="24"/>
          <w:szCs w:val="24"/>
        </w:rPr>
      </w:pPr>
      <w:r>
        <w:rPr>
          <w:rFonts w:ascii="Times New Roman" w:hAnsi="Times New Roman"/>
          <w:bCs/>
          <w:sz w:val="24"/>
          <w:szCs w:val="24"/>
        </w:rPr>
        <w:t>164</w:t>
      </w:r>
      <w:r w:rsidR="00CA3500" w:rsidRPr="00433549">
        <w:rPr>
          <w:rFonts w:ascii="Times New Roman" w:hAnsi="Times New Roman"/>
          <w:bCs/>
          <w:sz w:val="24"/>
          <w:szCs w:val="24"/>
        </w:rPr>
        <w:t xml:space="preserve"> т. р. на приобретение СИЗ;</w:t>
      </w:r>
    </w:p>
    <w:p w:rsidR="00CA3500" w:rsidRPr="00433549" w:rsidRDefault="00AD6FF7" w:rsidP="00CA3500">
      <w:pPr>
        <w:pStyle w:val="a4"/>
        <w:numPr>
          <w:ilvl w:val="0"/>
          <w:numId w:val="17"/>
        </w:numPr>
        <w:jc w:val="both"/>
        <w:rPr>
          <w:rFonts w:ascii="Times New Roman" w:hAnsi="Times New Roman"/>
          <w:bCs/>
          <w:sz w:val="24"/>
          <w:szCs w:val="24"/>
        </w:rPr>
      </w:pPr>
      <w:r>
        <w:rPr>
          <w:rFonts w:ascii="Times New Roman" w:hAnsi="Times New Roman"/>
          <w:bCs/>
          <w:sz w:val="24"/>
          <w:szCs w:val="24"/>
        </w:rPr>
        <w:t xml:space="preserve">84 </w:t>
      </w:r>
      <w:r w:rsidR="00CA3500" w:rsidRPr="00433549">
        <w:rPr>
          <w:rFonts w:ascii="Times New Roman" w:hAnsi="Times New Roman"/>
          <w:bCs/>
          <w:sz w:val="24"/>
          <w:szCs w:val="24"/>
        </w:rPr>
        <w:t>т.р. на проведение обучения по охране труда;</w:t>
      </w:r>
    </w:p>
    <w:p w:rsidR="00CA3500" w:rsidRPr="00433549" w:rsidRDefault="00CA3500" w:rsidP="00CA3500">
      <w:pPr>
        <w:pStyle w:val="a4"/>
        <w:numPr>
          <w:ilvl w:val="0"/>
          <w:numId w:val="17"/>
        </w:numPr>
        <w:jc w:val="both"/>
        <w:rPr>
          <w:rFonts w:ascii="Times New Roman" w:hAnsi="Times New Roman"/>
          <w:bCs/>
          <w:sz w:val="24"/>
          <w:szCs w:val="24"/>
        </w:rPr>
      </w:pPr>
      <w:r w:rsidRPr="00433549">
        <w:rPr>
          <w:rFonts w:ascii="Times New Roman" w:hAnsi="Times New Roman"/>
          <w:bCs/>
          <w:sz w:val="24"/>
          <w:szCs w:val="24"/>
        </w:rPr>
        <w:t>2</w:t>
      </w:r>
      <w:r w:rsidR="00AD6FF7">
        <w:rPr>
          <w:rFonts w:ascii="Times New Roman" w:hAnsi="Times New Roman"/>
          <w:bCs/>
          <w:sz w:val="24"/>
          <w:szCs w:val="24"/>
        </w:rPr>
        <w:t>717</w:t>
      </w:r>
      <w:r w:rsidRPr="00433549">
        <w:rPr>
          <w:rFonts w:ascii="Times New Roman" w:hAnsi="Times New Roman"/>
          <w:bCs/>
          <w:sz w:val="24"/>
          <w:szCs w:val="24"/>
        </w:rPr>
        <w:t xml:space="preserve"> т. р. на проведение медосмотров;</w:t>
      </w:r>
    </w:p>
    <w:p w:rsidR="00CA3500" w:rsidRPr="00433549" w:rsidRDefault="00CA3500" w:rsidP="00CA3500">
      <w:pPr>
        <w:pStyle w:val="a4"/>
        <w:numPr>
          <w:ilvl w:val="0"/>
          <w:numId w:val="17"/>
        </w:numPr>
        <w:jc w:val="both"/>
        <w:rPr>
          <w:rFonts w:ascii="Times New Roman" w:hAnsi="Times New Roman"/>
          <w:bCs/>
          <w:sz w:val="24"/>
          <w:szCs w:val="24"/>
        </w:rPr>
      </w:pPr>
      <w:r w:rsidRPr="00433549">
        <w:rPr>
          <w:rFonts w:ascii="Times New Roman" w:hAnsi="Times New Roman"/>
          <w:bCs/>
          <w:sz w:val="24"/>
          <w:szCs w:val="24"/>
        </w:rPr>
        <w:t xml:space="preserve">45 </w:t>
      </w:r>
      <w:r w:rsidR="00AD6FF7">
        <w:rPr>
          <w:rFonts w:ascii="Times New Roman" w:hAnsi="Times New Roman"/>
          <w:bCs/>
          <w:sz w:val="24"/>
          <w:szCs w:val="24"/>
        </w:rPr>
        <w:t>592</w:t>
      </w:r>
      <w:r w:rsidRPr="00433549">
        <w:rPr>
          <w:rFonts w:ascii="Times New Roman" w:hAnsi="Times New Roman"/>
          <w:bCs/>
          <w:sz w:val="24"/>
          <w:szCs w:val="24"/>
        </w:rPr>
        <w:t xml:space="preserve"> </w:t>
      </w:r>
      <w:r w:rsidR="00AD6FF7">
        <w:rPr>
          <w:rFonts w:ascii="Times New Roman" w:hAnsi="Times New Roman"/>
          <w:bCs/>
          <w:sz w:val="24"/>
          <w:szCs w:val="24"/>
        </w:rPr>
        <w:t>4</w:t>
      </w:r>
      <w:r w:rsidRPr="00433549">
        <w:rPr>
          <w:rFonts w:ascii="Times New Roman" w:hAnsi="Times New Roman"/>
          <w:bCs/>
          <w:sz w:val="24"/>
          <w:szCs w:val="24"/>
        </w:rPr>
        <w:t xml:space="preserve">00 р. на другие мероприятия: из них на противопожарную безопасность израсходовано 3 млн. </w:t>
      </w:r>
      <w:r w:rsidR="00AD6FF7">
        <w:rPr>
          <w:rFonts w:ascii="Times New Roman" w:hAnsi="Times New Roman"/>
          <w:bCs/>
          <w:sz w:val="24"/>
          <w:szCs w:val="24"/>
        </w:rPr>
        <w:t>482</w:t>
      </w:r>
      <w:r w:rsidRPr="00433549">
        <w:rPr>
          <w:rFonts w:ascii="Times New Roman" w:hAnsi="Times New Roman"/>
          <w:bCs/>
          <w:sz w:val="24"/>
          <w:szCs w:val="24"/>
        </w:rPr>
        <w:t xml:space="preserve"> тыс. рублей; 4</w:t>
      </w:r>
      <w:r w:rsidR="00AD6FF7">
        <w:rPr>
          <w:rFonts w:ascii="Times New Roman" w:hAnsi="Times New Roman"/>
          <w:bCs/>
          <w:sz w:val="24"/>
          <w:szCs w:val="24"/>
        </w:rPr>
        <w:t>2</w:t>
      </w:r>
      <w:r w:rsidRPr="00433549">
        <w:rPr>
          <w:rFonts w:ascii="Times New Roman" w:hAnsi="Times New Roman"/>
          <w:bCs/>
          <w:sz w:val="24"/>
          <w:szCs w:val="24"/>
        </w:rPr>
        <w:t> </w:t>
      </w:r>
      <w:r w:rsidR="00AD6FF7">
        <w:rPr>
          <w:rFonts w:ascii="Times New Roman" w:hAnsi="Times New Roman"/>
          <w:bCs/>
          <w:sz w:val="24"/>
          <w:szCs w:val="24"/>
        </w:rPr>
        <w:t>110</w:t>
      </w:r>
      <w:r w:rsidRPr="00433549">
        <w:rPr>
          <w:rFonts w:ascii="Times New Roman" w:hAnsi="Times New Roman"/>
          <w:bCs/>
          <w:sz w:val="24"/>
          <w:szCs w:val="24"/>
        </w:rPr>
        <w:t> </w:t>
      </w:r>
      <w:r w:rsidR="00AD6FF7">
        <w:rPr>
          <w:rFonts w:ascii="Times New Roman" w:hAnsi="Times New Roman"/>
          <w:bCs/>
          <w:sz w:val="24"/>
          <w:szCs w:val="24"/>
        </w:rPr>
        <w:t>4</w:t>
      </w:r>
      <w:r w:rsidR="002A22DC">
        <w:rPr>
          <w:rFonts w:ascii="Times New Roman" w:hAnsi="Times New Roman"/>
          <w:bCs/>
          <w:sz w:val="24"/>
          <w:szCs w:val="24"/>
        </w:rPr>
        <w:t xml:space="preserve"> </w:t>
      </w:r>
      <w:r w:rsidRPr="00433549">
        <w:rPr>
          <w:rFonts w:ascii="Times New Roman" w:hAnsi="Times New Roman"/>
          <w:bCs/>
          <w:sz w:val="24"/>
          <w:szCs w:val="24"/>
        </w:rPr>
        <w:t>00 рублей – на улучшение условий труда, на текущий ремонт, на проведение конкурсов.</w:t>
      </w:r>
    </w:p>
    <w:p w:rsidR="00CA3500" w:rsidRPr="00077FD6" w:rsidRDefault="00CA3500" w:rsidP="00CA3500">
      <w:pPr>
        <w:pStyle w:val="a4"/>
        <w:ind w:firstLine="709"/>
        <w:jc w:val="both"/>
        <w:rPr>
          <w:rFonts w:ascii="Times New Roman" w:hAnsi="Times New Roman"/>
          <w:color w:val="000000"/>
          <w:sz w:val="24"/>
          <w:szCs w:val="24"/>
        </w:rPr>
      </w:pPr>
      <w:r w:rsidRPr="00433549">
        <w:rPr>
          <w:rFonts w:ascii="Times New Roman" w:hAnsi="Times New Roman"/>
          <w:bCs/>
          <w:sz w:val="24"/>
          <w:szCs w:val="24"/>
        </w:rPr>
        <w:t>С целью успешной работы внештатных технических инспекторов труда, уполномоченных лиц по охране труда организуются и проводятся  следующие профсоюзные конкурсы:</w:t>
      </w:r>
      <w:r w:rsidRPr="00433549">
        <w:rPr>
          <w:rFonts w:ascii="Times New Roman" w:hAnsi="Times New Roman"/>
          <w:color w:val="000000"/>
          <w:sz w:val="24"/>
          <w:szCs w:val="24"/>
        </w:rPr>
        <w:t xml:space="preserve"> «Лучший уполномоченный по охране труда», «Конкурс электронных презентаций по охране труда», конкурс  «Лучший уголок по охране труда», конкурс  «Лучшее рабочее место», конкурс рисунков «Папа, мама, я и охрана труда» среди детей работников образования. </w:t>
      </w:r>
      <w:r w:rsidR="00077FD6">
        <w:rPr>
          <w:rFonts w:ascii="Times New Roman" w:hAnsi="Times New Roman"/>
          <w:color w:val="000000"/>
          <w:sz w:val="24"/>
          <w:szCs w:val="24"/>
        </w:rPr>
        <w:t xml:space="preserve">В рамках Всероссийской акции профсоюзов «За достойный труд!», Всемирного Дня охраны труда было проведено ряд мероприятий :Дни председателя первичных профсоюзных организаций по вопросам, связанным с ходом реализации майских указов Президента РФ в части заработной платы работников образования и ее индексации, созданием благоприятных условий труда; заседание двусторонней отраслевой комиссии; встречи профсоюзного актива с представителями органов власти Камышинского муниципального района по вопросам решения социально-экономических проблем; выпущены листовки, буклеты, проведена деловая игра «Достойный труд в </w:t>
      </w:r>
      <w:r w:rsidR="00077FD6">
        <w:rPr>
          <w:rFonts w:ascii="Times New Roman" w:hAnsi="Times New Roman"/>
          <w:color w:val="000000"/>
          <w:sz w:val="24"/>
          <w:szCs w:val="24"/>
          <w:lang w:val="en-US"/>
        </w:rPr>
        <w:t>XXI</w:t>
      </w:r>
      <w:r w:rsidR="00077FD6">
        <w:rPr>
          <w:rFonts w:ascii="Times New Roman" w:hAnsi="Times New Roman"/>
          <w:color w:val="000000"/>
          <w:sz w:val="24"/>
          <w:szCs w:val="24"/>
        </w:rPr>
        <w:t xml:space="preserve"> веке».</w:t>
      </w:r>
    </w:p>
    <w:p w:rsidR="00CA3500" w:rsidRPr="00433549" w:rsidRDefault="00CA3500" w:rsidP="00CA3500">
      <w:pPr>
        <w:pStyle w:val="a4"/>
        <w:ind w:firstLine="709"/>
        <w:jc w:val="both"/>
        <w:rPr>
          <w:rFonts w:ascii="Times New Roman" w:hAnsi="Times New Roman"/>
          <w:b/>
          <w:sz w:val="24"/>
          <w:szCs w:val="24"/>
        </w:rPr>
      </w:pPr>
      <w:r w:rsidRPr="00433549">
        <w:rPr>
          <w:rFonts w:ascii="Times New Roman" w:hAnsi="Times New Roman"/>
          <w:color w:val="000000"/>
          <w:sz w:val="24"/>
          <w:szCs w:val="24"/>
        </w:rPr>
        <w:t xml:space="preserve"> </w:t>
      </w:r>
    </w:p>
    <w:p w:rsidR="00CA3500" w:rsidRPr="00433549" w:rsidRDefault="00CA3500" w:rsidP="00CA3500">
      <w:pPr>
        <w:pStyle w:val="Default"/>
        <w:ind w:left="928"/>
        <w:jc w:val="center"/>
        <w:rPr>
          <w:b/>
        </w:rPr>
      </w:pPr>
      <w:r w:rsidRPr="00433549">
        <w:rPr>
          <w:b/>
        </w:rPr>
        <w:t>6.  Организация оздоровления и отдыха членов профсоюза и их детей.</w:t>
      </w:r>
    </w:p>
    <w:p w:rsidR="00CA3500" w:rsidRPr="00433549" w:rsidRDefault="00CA3500" w:rsidP="00CA3500">
      <w:pPr>
        <w:pStyle w:val="Default"/>
        <w:ind w:left="928"/>
        <w:jc w:val="center"/>
        <w:rPr>
          <w:b/>
        </w:rPr>
      </w:pPr>
    </w:p>
    <w:p w:rsidR="00CA3500" w:rsidRPr="00433549" w:rsidRDefault="00CA3500" w:rsidP="00CA3500">
      <w:pPr>
        <w:pStyle w:val="Default"/>
        <w:ind w:firstLine="709"/>
        <w:jc w:val="both"/>
        <w:rPr>
          <w:sz w:val="28"/>
          <w:szCs w:val="28"/>
        </w:rPr>
      </w:pPr>
      <w:r w:rsidRPr="00433549">
        <w:t>Одно из важнейших направлений деятельности комиссии по культурно-массовой и спортивной работе – оздоровление работников образования.  Президиумом РК Профсоюза разработана и утверждена Программа по оздоровлению членов профсоюза ТРОП. Для успешной реализации программы ежегодно проводятся смотры-конкурсы ппо «На лучшую организацию работы по внедрению инновационных форм социальной поддержки членов профсоюза», выплачиваются компенсации на санаторно-курортное лечение, согласно Положения об оказании материальной помощи членам профсоюза ТРОП, 10 % от стоимости путевки на санаторно-курортное лечение до 50% от стоимости проезда для члена профсоюза и членов его семьи, членам профсоюза оказывается материальная помощь на лечебные и диагностические процедуры. Ежегодно проводится Спартакиада для работников образования</w:t>
      </w:r>
      <w:r w:rsidRPr="00433549">
        <w:rPr>
          <w:sz w:val="28"/>
          <w:szCs w:val="28"/>
        </w:rPr>
        <w:t>.</w:t>
      </w:r>
    </w:p>
    <w:p w:rsidR="00CA3500" w:rsidRPr="00433549" w:rsidRDefault="00CA3500" w:rsidP="00CA3500">
      <w:pPr>
        <w:pStyle w:val="a3"/>
        <w:ind w:left="786" w:firstLine="0"/>
        <w:jc w:val="center"/>
        <w:rPr>
          <w:b/>
          <w:color w:val="000000"/>
        </w:rPr>
      </w:pPr>
      <w:r w:rsidRPr="00433549">
        <w:rPr>
          <w:b/>
          <w:color w:val="000000"/>
        </w:rPr>
        <w:t>7. Информационная работа.</w:t>
      </w:r>
    </w:p>
    <w:p w:rsidR="00CA3500" w:rsidRPr="00433549" w:rsidRDefault="00CA3500" w:rsidP="00CA3500">
      <w:pPr>
        <w:pStyle w:val="a3"/>
        <w:ind w:left="786" w:firstLine="0"/>
        <w:jc w:val="center"/>
        <w:rPr>
          <w:b/>
          <w:color w:val="000000"/>
        </w:rPr>
      </w:pPr>
    </w:p>
    <w:p w:rsidR="00CA3500" w:rsidRPr="00433549" w:rsidRDefault="00CA3500" w:rsidP="00CA3500">
      <w:pPr>
        <w:ind w:firstLine="708"/>
      </w:pPr>
      <w:r w:rsidRPr="00433549">
        <w:t xml:space="preserve">     </w:t>
      </w:r>
      <w:r w:rsidRPr="00433549">
        <w:rPr>
          <w:b/>
        </w:rPr>
        <w:t xml:space="preserve"> </w:t>
      </w:r>
      <w:r w:rsidRPr="00433549">
        <w:t xml:space="preserve">Информационная работа является приоритетным и инновационным направлением в работе Территориальной (районной) организации профсоюза работников образования и науки РФ Камышинского района Волгоградской области. </w:t>
      </w:r>
    </w:p>
    <w:p w:rsidR="00CA3500" w:rsidRPr="00433549" w:rsidRDefault="00CA3500" w:rsidP="00CA3500">
      <w:r w:rsidRPr="00433549">
        <w:t>С целью оказания содействия деятельности Райкома Профсоюза,  по совершенствованию информационной работы, введением в практику новых форм  информационной работы в ТРОП создана комиссия РК Профсоюза по информационной работе.  Данная Комиссия работает на основании Положения «О комиссии по информационной работе», утвержденного постановлением президиума РК Профсоюза от 14.01.201</w:t>
      </w:r>
      <w:r w:rsidR="002A22DC">
        <w:t>6</w:t>
      </w:r>
      <w:r w:rsidRPr="00433549">
        <w:t xml:space="preserve"> № 10.  </w:t>
      </w:r>
    </w:p>
    <w:p w:rsidR="00CA3500" w:rsidRPr="00433549" w:rsidRDefault="00CA3500" w:rsidP="00CA3500">
      <w:r w:rsidRPr="00433549">
        <w:t xml:space="preserve">В целях обеспечения первичных организаций, членов профсоюза, работников сферы образования максимально оперативной и объективной информацией о деятельности Профсоюза и его членских организациях, повышения мотивации профсоюзного членства в ТРОП разработана и утверждена программа развития и </w:t>
      </w:r>
      <w:r w:rsidRPr="00433549">
        <w:lastRenderedPageBreak/>
        <w:t>совершенствования информационной работы в ТРОП на 2014-2017 годы. В рамках реализации данной программы были организованы и проведены следующие мероприятия:</w:t>
      </w:r>
    </w:p>
    <w:p w:rsidR="00CA3500" w:rsidRPr="00433549" w:rsidRDefault="00CA3500" w:rsidP="00CA3500">
      <w:pPr>
        <w:numPr>
          <w:ilvl w:val="0"/>
          <w:numId w:val="6"/>
        </w:numPr>
        <w:spacing w:before="100" w:beforeAutospacing="1" w:after="100" w:afterAutospacing="1"/>
        <w:contextualSpacing/>
        <w:rPr>
          <w:rFonts w:eastAsia="Times New Roman"/>
          <w:lang w:eastAsia="ru-RU"/>
        </w:rPr>
      </w:pPr>
      <w:r w:rsidRPr="00433549">
        <w:rPr>
          <w:rFonts w:eastAsia="Times New Roman"/>
          <w:lang w:eastAsia="ru-RU"/>
        </w:rPr>
        <w:t>проведение мониторинга состояния информационного обеспечения первичных профсоюзных организаций, в рамках проверки «Информационная открытость ппо» (постановление президиума РК профсоюза от 15.11.201</w:t>
      </w:r>
      <w:r w:rsidR="002A22DC">
        <w:rPr>
          <w:rFonts w:eastAsia="Times New Roman"/>
          <w:lang w:eastAsia="ru-RU"/>
        </w:rPr>
        <w:t>7</w:t>
      </w:r>
      <w:r w:rsidRPr="00433549">
        <w:rPr>
          <w:rFonts w:eastAsia="Times New Roman"/>
          <w:lang w:eastAsia="ru-RU"/>
        </w:rPr>
        <w:t xml:space="preserve"> № </w:t>
      </w:r>
      <w:r w:rsidR="002A22DC">
        <w:rPr>
          <w:rFonts w:eastAsia="Times New Roman"/>
          <w:lang w:eastAsia="ru-RU"/>
        </w:rPr>
        <w:t>14</w:t>
      </w:r>
      <w:r w:rsidRPr="00433549">
        <w:rPr>
          <w:rFonts w:eastAsia="Times New Roman"/>
          <w:lang w:eastAsia="ru-RU"/>
        </w:rPr>
        <w:t>);</w:t>
      </w:r>
    </w:p>
    <w:p w:rsidR="00CA3500" w:rsidRPr="00433549" w:rsidRDefault="00CA3500" w:rsidP="00CA3500">
      <w:pPr>
        <w:numPr>
          <w:ilvl w:val="0"/>
          <w:numId w:val="6"/>
        </w:numPr>
        <w:spacing w:before="100" w:beforeAutospacing="1" w:after="100" w:afterAutospacing="1"/>
        <w:contextualSpacing/>
        <w:rPr>
          <w:rFonts w:eastAsia="Times New Roman"/>
          <w:lang w:eastAsia="ru-RU"/>
        </w:rPr>
      </w:pPr>
      <w:r w:rsidRPr="00433549">
        <w:rPr>
          <w:rFonts w:eastAsia="Times New Roman"/>
          <w:lang w:eastAsia="ru-RU"/>
        </w:rPr>
        <w:t xml:space="preserve">закрепление в Территориальном Соглашении между Комитетом образования Администрации Камышинского муниципального района волгоградской области и Территориальной (районной) организацией профсоюза работников народного образования и науки РФ Камышинского района Волгоградской области гарантий предоставления выборным профсоюзным органам образовательных организаций безвозмездного пользования средствами связи, компьютерным оборудованием, электронной почтой и Интернет.  </w:t>
      </w:r>
    </w:p>
    <w:p w:rsidR="00CA3500" w:rsidRPr="00433549" w:rsidRDefault="00CA3500" w:rsidP="00CA3500">
      <w:pPr>
        <w:numPr>
          <w:ilvl w:val="0"/>
          <w:numId w:val="6"/>
        </w:numPr>
        <w:spacing w:before="100" w:beforeAutospacing="1" w:after="100" w:afterAutospacing="1"/>
        <w:contextualSpacing/>
        <w:rPr>
          <w:rFonts w:eastAsia="Times New Roman"/>
          <w:lang w:eastAsia="ru-RU"/>
        </w:rPr>
      </w:pPr>
      <w:r w:rsidRPr="00433549">
        <w:rPr>
          <w:rFonts w:eastAsia="Times New Roman"/>
          <w:lang w:eastAsia="ru-RU"/>
        </w:rPr>
        <w:t>регулярные встречи председателя ТРОП с коллективами образовательных организаций с целью информирования их о деятельности Профсоюза.</w:t>
      </w:r>
    </w:p>
    <w:p w:rsidR="00CA3500" w:rsidRPr="00433549" w:rsidRDefault="00CA3500" w:rsidP="00CA3500">
      <w:pPr>
        <w:numPr>
          <w:ilvl w:val="0"/>
          <w:numId w:val="6"/>
        </w:numPr>
        <w:spacing w:before="100" w:beforeAutospacing="1" w:after="100" w:afterAutospacing="1"/>
        <w:contextualSpacing/>
        <w:rPr>
          <w:rFonts w:eastAsia="Times New Roman"/>
          <w:lang w:eastAsia="ru-RU"/>
        </w:rPr>
      </w:pPr>
      <w:r w:rsidRPr="00433549">
        <w:rPr>
          <w:rFonts w:eastAsia="Times New Roman"/>
          <w:lang w:eastAsia="ru-RU"/>
        </w:rPr>
        <w:t>проведение семинаров, занятий профсоюзных кружков для председателей ппо, выступление на Днях председателя, на совещаниях руководителей образовательных учреждений по следующим вопросам: Создание электронного реестра членов профсоюза, создание сайта ппо или страницы на сайте образовательной организации, Создание электронного ящика, об итогах тематических проверок по вопросам информационной работы ТРОП.</w:t>
      </w:r>
    </w:p>
    <w:p w:rsidR="00CA3500" w:rsidRPr="00433549" w:rsidRDefault="00CA3500" w:rsidP="00CA3500">
      <w:pPr>
        <w:numPr>
          <w:ilvl w:val="0"/>
          <w:numId w:val="6"/>
        </w:numPr>
        <w:spacing w:before="100" w:beforeAutospacing="1" w:after="100" w:afterAutospacing="1"/>
        <w:contextualSpacing/>
        <w:rPr>
          <w:rFonts w:eastAsia="Times New Roman"/>
          <w:lang w:eastAsia="ru-RU"/>
        </w:rPr>
      </w:pPr>
      <w:r w:rsidRPr="00433549">
        <w:rPr>
          <w:rFonts w:eastAsia="Times New Roman"/>
          <w:lang w:eastAsia="ru-RU"/>
        </w:rPr>
        <w:t xml:space="preserve"> </w:t>
      </w:r>
      <w:r w:rsidRPr="00433549">
        <w:rPr>
          <w:rFonts w:eastAsia="Times New Roman"/>
          <w:bCs/>
          <w:lang w:eastAsia="ru-RU"/>
        </w:rPr>
        <w:t>Во всех образовательных учреждениях профсоюзные созданы уголки</w:t>
      </w:r>
    </w:p>
    <w:p w:rsidR="00CA3500" w:rsidRPr="00433549" w:rsidRDefault="00CA3500" w:rsidP="00CA3500">
      <w:pPr>
        <w:numPr>
          <w:ilvl w:val="0"/>
          <w:numId w:val="6"/>
        </w:numPr>
        <w:spacing w:before="100" w:beforeAutospacing="1" w:after="100" w:afterAutospacing="1"/>
        <w:contextualSpacing/>
        <w:rPr>
          <w:rFonts w:eastAsia="Times New Roman"/>
          <w:lang w:eastAsia="ru-RU"/>
        </w:rPr>
      </w:pPr>
      <w:r w:rsidRPr="00433549">
        <w:rPr>
          <w:rFonts w:eastAsia="Times New Roman"/>
          <w:lang w:eastAsia="ru-RU"/>
        </w:rPr>
        <w:t>48 % ппо выписывают газету «Мой профсоюз», «Волгоградские профсоюзы».</w:t>
      </w:r>
    </w:p>
    <w:p w:rsidR="00CA3500" w:rsidRPr="00433549" w:rsidRDefault="00CA3500" w:rsidP="00CA3500">
      <w:pPr>
        <w:numPr>
          <w:ilvl w:val="0"/>
          <w:numId w:val="6"/>
        </w:numPr>
        <w:spacing w:before="100" w:beforeAutospacing="1" w:after="100" w:afterAutospacing="1"/>
        <w:contextualSpacing/>
        <w:rPr>
          <w:rFonts w:eastAsia="Times New Roman"/>
          <w:lang w:eastAsia="ru-RU"/>
        </w:rPr>
      </w:pPr>
      <w:r w:rsidRPr="00433549">
        <w:rPr>
          <w:rFonts w:eastAsia="Times New Roman"/>
          <w:lang w:eastAsia="ru-RU"/>
        </w:rPr>
        <w:t>В соответствии с Порядком ведения единого электронного реестра ТРОП в 44 образовательных организациях из 45 ппо (98,5%) созданы страницы профкомов на сайтах учреждений образования.</w:t>
      </w:r>
    </w:p>
    <w:p w:rsidR="00CA3500" w:rsidRPr="00433549" w:rsidRDefault="00CA3500" w:rsidP="00CA3500">
      <w:pPr>
        <w:numPr>
          <w:ilvl w:val="0"/>
          <w:numId w:val="6"/>
        </w:numPr>
        <w:spacing w:before="100" w:beforeAutospacing="1" w:after="100" w:afterAutospacing="1"/>
        <w:contextualSpacing/>
        <w:rPr>
          <w:rFonts w:eastAsia="Times New Roman"/>
          <w:lang w:eastAsia="ru-RU"/>
        </w:rPr>
      </w:pPr>
      <w:r w:rsidRPr="00433549">
        <w:rPr>
          <w:rFonts w:eastAsia="Times New Roman"/>
          <w:lang w:eastAsia="ru-RU"/>
        </w:rPr>
        <w:t>100% ппо имеют адрес электронной почты.</w:t>
      </w:r>
    </w:p>
    <w:p w:rsidR="00CA3500" w:rsidRPr="00433549" w:rsidRDefault="00CA3500" w:rsidP="00CA3500">
      <w:pPr>
        <w:numPr>
          <w:ilvl w:val="0"/>
          <w:numId w:val="6"/>
        </w:numPr>
        <w:spacing w:before="100" w:beforeAutospacing="1" w:after="100" w:afterAutospacing="1"/>
        <w:contextualSpacing/>
        <w:rPr>
          <w:rFonts w:eastAsia="Times New Roman"/>
          <w:lang w:eastAsia="ru-RU"/>
        </w:rPr>
      </w:pPr>
      <w:r w:rsidRPr="00433549">
        <w:rPr>
          <w:rFonts w:eastAsia="Times New Roman"/>
          <w:lang w:eastAsia="ru-RU"/>
        </w:rPr>
        <w:t>В 44 ппо из 45 (98,5%) ведется электронный журнал учета членов профсоюза.</w:t>
      </w:r>
    </w:p>
    <w:p w:rsidR="00CA3500" w:rsidRPr="00433549" w:rsidRDefault="00CA3500" w:rsidP="00CA3500">
      <w:pPr>
        <w:numPr>
          <w:ilvl w:val="0"/>
          <w:numId w:val="6"/>
        </w:numPr>
        <w:spacing w:before="100" w:beforeAutospacing="1" w:after="100" w:afterAutospacing="1"/>
        <w:contextualSpacing/>
        <w:rPr>
          <w:rFonts w:eastAsia="Times New Roman"/>
          <w:lang w:eastAsia="ru-RU"/>
        </w:rPr>
      </w:pPr>
      <w:r w:rsidRPr="00433549">
        <w:rPr>
          <w:rFonts w:eastAsia="Times New Roman"/>
          <w:lang w:eastAsia="ru-RU"/>
        </w:rPr>
        <w:t xml:space="preserve">В ТРОП   имеется электронный адрес: </w:t>
      </w:r>
      <w:r w:rsidRPr="00433549">
        <w:rPr>
          <w:rFonts w:eastAsia="Times New Roman"/>
          <w:color w:val="0070C0"/>
          <w:lang w:val="en-US" w:eastAsia="ru-RU"/>
        </w:rPr>
        <w:t>proffkam</w:t>
      </w:r>
      <w:r w:rsidRPr="00433549">
        <w:rPr>
          <w:rFonts w:eastAsia="Times New Roman"/>
          <w:color w:val="0070C0"/>
          <w:lang w:eastAsia="ru-RU"/>
        </w:rPr>
        <w:t>@</w:t>
      </w:r>
      <w:r w:rsidRPr="00433549">
        <w:rPr>
          <w:rFonts w:eastAsia="Times New Roman"/>
          <w:color w:val="0070C0"/>
          <w:lang w:val="en-US" w:eastAsia="ru-RU"/>
        </w:rPr>
        <w:t>yandex</w:t>
      </w:r>
      <w:r w:rsidRPr="00433549">
        <w:rPr>
          <w:rFonts w:eastAsia="Times New Roman"/>
          <w:color w:val="0070C0"/>
          <w:lang w:eastAsia="ru-RU"/>
        </w:rPr>
        <w:t>.</w:t>
      </w:r>
      <w:r w:rsidRPr="00433549">
        <w:rPr>
          <w:rFonts w:eastAsia="Times New Roman"/>
          <w:color w:val="0070C0"/>
          <w:lang w:val="en-US" w:eastAsia="ru-RU"/>
        </w:rPr>
        <w:t>ru</w:t>
      </w:r>
      <w:r w:rsidRPr="00433549">
        <w:rPr>
          <w:rFonts w:eastAsia="Times New Roman"/>
          <w:color w:val="0070C0"/>
          <w:lang w:eastAsia="ru-RU"/>
        </w:rPr>
        <w:t xml:space="preserve">; </w:t>
      </w:r>
      <w:r w:rsidRPr="00433549">
        <w:rPr>
          <w:rFonts w:eastAsia="Times New Roman"/>
          <w:lang w:eastAsia="ru-RU"/>
        </w:rPr>
        <w:t>сайт профсоюзной организации:</w:t>
      </w:r>
      <w:r w:rsidRPr="00433549">
        <w:rPr>
          <w:rFonts w:eastAsia="Times New Roman"/>
          <w:color w:val="0070C0"/>
          <w:lang w:eastAsia="ru-RU"/>
        </w:rPr>
        <w:t xml:space="preserve"> </w:t>
      </w:r>
      <w:hyperlink r:id="rId9" w:history="1">
        <w:r w:rsidRPr="00433549">
          <w:rPr>
            <w:rStyle w:val="a5"/>
            <w:rFonts w:eastAsia="Times New Roman"/>
            <w:lang w:val="en-US" w:eastAsia="ru-RU"/>
          </w:rPr>
          <w:t>http</w:t>
        </w:r>
        <w:r w:rsidRPr="00433549">
          <w:rPr>
            <w:rStyle w:val="a5"/>
            <w:rFonts w:eastAsia="Times New Roman"/>
            <w:lang w:eastAsia="ru-RU"/>
          </w:rPr>
          <w:t>://</w:t>
        </w:r>
        <w:r w:rsidRPr="00433549">
          <w:rPr>
            <w:rStyle w:val="a5"/>
            <w:rFonts w:eastAsia="Times New Roman"/>
            <w:lang w:val="en-US" w:eastAsia="ru-RU"/>
          </w:rPr>
          <w:t>proffkam</w:t>
        </w:r>
        <w:r w:rsidRPr="00433549">
          <w:rPr>
            <w:rStyle w:val="a5"/>
            <w:rFonts w:eastAsia="Times New Roman"/>
            <w:lang w:eastAsia="ru-RU"/>
          </w:rPr>
          <w:t>.</w:t>
        </w:r>
        <w:r w:rsidRPr="00433549">
          <w:rPr>
            <w:rStyle w:val="a5"/>
            <w:rFonts w:eastAsia="Times New Roman"/>
            <w:lang w:val="en-US" w:eastAsia="ru-RU"/>
          </w:rPr>
          <w:t>ucoz</w:t>
        </w:r>
        <w:r w:rsidRPr="00433549">
          <w:rPr>
            <w:rStyle w:val="a5"/>
            <w:rFonts w:eastAsia="Times New Roman"/>
            <w:lang w:eastAsia="ru-RU"/>
          </w:rPr>
          <w:t>.</w:t>
        </w:r>
        <w:r w:rsidRPr="00433549">
          <w:rPr>
            <w:rStyle w:val="a5"/>
            <w:rFonts w:eastAsia="Times New Roman"/>
            <w:lang w:val="en-US" w:eastAsia="ru-RU"/>
          </w:rPr>
          <w:t>org</w:t>
        </w:r>
      </w:hyperlink>
      <w:r w:rsidRPr="00433549">
        <w:rPr>
          <w:rFonts w:eastAsia="Times New Roman"/>
          <w:color w:val="0070C0"/>
          <w:lang w:eastAsia="ru-RU"/>
        </w:rPr>
        <w:t xml:space="preserve">; </w:t>
      </w:r>
      <w:r w:rsidRPr="00433549">
        <w:rPr>
          <w:rFonts w:eastAsia="Times New Roman"/>
          <w:lang w:eastAsia="ru-RU"/>
        </w:rPr>
        <w:t>ведется электронный реестр ТРОП, который ежегодно корректируется и обновляется.</w:t>
      </w:r>
    </w:p>
    <w:p w:rsidR="00CA3500" w:rsidRDefault="00CA3500" w:rsidP="00CA3500">
      <w:r w:rsidRPr="00433549">
        <w:t>Основные мероприятия, которые организует и проводит комиссия по информационной работе проходят на базе МБОУ СОШ №31 г. Петров Вал – это базовая школа ТРОП по информационной работе (постановление президиума РК Профсоюза от 14.01.201</w:t>
      </w:r>
      <w:r w:rsidR="002A22DC">
        <w:t>6</w:t>
      </w:r>
      <w:r w:rsidRPr="00433549">
        <w:t xml:space="preserve"> № 10). Базовая школа функционирует, согласно Положения о базовой школе по информационной работе. В данном образовательном учреждении имеется  необходимое оборудование и оснащение с учетом видеоконференцсвязи.</w:t>
      </w:r>
    </w:p>
    <w:p w:rsidR="001A24F1" w:rsidRPr="00433549" w:rsidRDefault="001A24F1" w:rsidP="00CA3500">
      <w:r>
        <w:t>В 2017 году Территориальная (районная) организация профсоюза народного работников образования и науки РФ Камышинского района Волгоградской области заняла</w:t>
      </w:r>
      <w:r w:rsidRPr="001A24F1">
        <w:t xml:space="preserve"> </w:t>
      </w:r>
      <w:r>
        <w:rPr>
          <w:lang w:val="en-US"/>
        </w:rPr>
        <w:t>II</w:t>
      </w:r>
      <w:r>
        <w:t xml:space="preserve"> место  в областном конкурсе «На лучшую информационную работу в Профсоюзе» </w:t>
      </w:r>
    </w:p>
    <w:p w:rsidR="00CA3500" w:rsidRPr="00433549" w:rsidRDefault="00CA3500" w:rsidP="00CA3500"/>
    <w:p w:rsidR="00CA3500" w:rsidRPr="00433549" w:rsidRDefault="00CA3500" w:rsidP="00CA3500">
      <w:pPr>
        <w:pStyle w:val="Default"/>
        <w:ind w:left="786"/>
        <w:jc w:val="both"/>
        <w:rPr>
          <w:b/>
        </w:rPr>
      </w:pPr>
      <w:r w:rsidRPr="00433549">
        <w:rPr>
          <w:b/>
        </w:rPr>
        <w:t xml:space="preserve">8. Работа с молодежью. </w:t>
      </w:r>
    </w:p>
    <w:p w:rsidR="00CA3500" w:rsidRDefault="00CA3500" w:rsidP="00CA3500">
      <w:r w:rsidRPr="00433549">
        <w:t xml:space="preserve">С 2007 года в Территориальной (районной) организации профсоюза работников образования и науки РФ Камышинского муниципального района Волгоградской области  активно работает      Совет молодых педагогов Камышинского муниципального района, который  возглавляет   </w:t>
      </w:r>
      <w:r w:rsidR="00064BE5">
        <w:t>Иваницкая Анастасия Андреевна</w:t>
      </w:r>
      <w:r w:rsidRPr="00433549">
        <w:t xml:space="preserve"> учитель </w:t>
      </w:r>
      <w:r w:rsidR="00064BE5">
        <w:t xml:space="preserve">биологии </w:t>
      </w:r>
      <w:r w:rsidRPr="00433549">
        <w:t xml:space="preserve"> МКОУ </w:t>
      </w:r>
      <w:r w:rsidR="00064BE5">
        <w:t>Верхнегрязнухинской СШ.   В 2017</w:t>
      </w:r>
      <w:r w:rsidRPr="00433549">
        <w:t xml:space="preserve"> году для молодых педагогов неоднократно проводились мастер-классы учителей-наставников, победителей районных конкурсов профессионального мастерства; районный праздник «Посвящение в профессию», «День </w:t>
      </w:r>
      <w:r w:rsidRPr="00433549">
        <w:lastRenderedPageBreak/>
        <w:t xml:space="preserve">молодого педагога», круглый стол со специалистами Комитета образования и представителями Администрации Камышинского муниципального района, конкурс профессионального мастерства «Педагогический дебют». На заседаниях Совета молодых педагогов были рассмотрены следующие вопросы: «Молодые идеи - и опыт наставников - залог успеха!», «Роль профсоюза в защите прав и гарантий молодого педагога», «Меры социальной поддержки молодых педагогов», «Санаторно-курортный отдых членов профсоюза».  </w:t>
      </w:r>
    </w:p>
    <w:p w:rsidR="001A24F1" w:rsidRDefault="001A24F1" w:rsidP="00CA3500">
      <w:r>
        <w:t xml:space="preserve">Молодые педагоги являются активными участниками областной эстафеты СМП Волгоградской области. В августе 2017 года в рамках </w:t>
      </w:r>
      <w:r>
        <w:rPr>
          <w:lang w:val="en-US"/>
        </w:rPr>
        <w:t>VIII</w:t>
      </w:r>
      <w:r w:rsidRPr="001A24F1">
        <w:t xml:space="preserve"> </w:t>
      </w:r>
      <w:r>
        <w:t xml:space="preserve">профсоюзного форума молодых педагогов «Думая о будущем!» </w:t>
      </w:r>
      <w:r w:rsidR="00C106D0">
        <w:t xml:space="preserve"> состоялось эстафетное мероприятие – интерактивная образовательная игра «От экологии края до экологии души» на базе природно-территориального комплекса «Щербаковский природный парк Камышинского муниципального района», организованное по инициативе СМП Камышинского района и подготовленное педагогами Камышинского района. В мероприятии приняли участие 130 педагогов, это председатели и члены районных (городских) Советов молодых педагогов каждого муниципального района Волгоградской области, трех первичных профсоюзных организаций учреждений профессионального образования Волгоградской области.</w:t>
      </w:r>
    </w:p>
    <w:p w:rsidR="00C106D0" w:rsidRDefault="00C106D0" w:rsidP="00CA3500">
      <w:pPr>
        <w:rPr>
          <w:b/>
        </w:rPr>
      </w:pPr>
      <w:r w:rsidRPr="00C106D0">
        <w:rPr>
          <w:b/>
        </w:rPr>
        <w:t>9. Работа с ветеранами педагогического труда.</w:t>
      </w:r>
    </w:p>
    <w:p w:rsidR="00981E92" w:rsidRPr="00981E92" w:rsidRDefault="000F7C68" w:rsidP="00981E92">
      <w:r w:rsidRPr="00981E92">
        <w:t>Совет ветеранов педагогического труда</w:t>
      </w:r>
      <w:r w:rsidR="00981E92" w:rsidRPr="00981E92">
        <w:t xml:space="preserve"> Территориальной (районной) организации профсоюза  работников народного образования и науки РФ возглавляет Крайнова Т.Я., ветеран педагогического труда, член профсоюза МКОУ Антиповской СШ.</w:t>
      </w:r>
      <w:r w:rsidR="00981E92">
        <w:t xml:space="preserve"> Совет ветеранов педагогического труда Камышинского района в целях всестороннего и эффективного сотрудничества для реализации совместных задач </w:t>
      </w:r>
      <w:r w:rsidR="003E04F5">
        <w:t>заключил соглашение с общественной организацией Совет ветеранов Камышинского муниципального района.  В 2017 году были проведены следующие мероприятия: поздравление ветеранов ВОВ, участников Сталинградской битвы, проведение смотра-конкурса краеведческих центров общеобразовательных учреждений (10 школьных музеев, 5 школьных комнат), посвященного 75-летию разгрома Советскими войсками немецко-фашистских войск под Сталинградом «память храним», участие в конкурсах «Нам года не беда», в эстафете ветеранских организаций «Память поколений».</w:t>
      </w:r>
    </w:p>
    <w:p w:rsidR="00CA3500" w:rsidRPr="00C106D0" w:rsidRDefault="00CA3500" w:rsidP="00CA3500">
      <w:pPr>
        <w:rPr>
          <w:b/>
        </w:rPr>
      </w:pPr>
      <w:r w:rsidRPr="00C106D0">
        <w:rPr>
          <w:b/>
        </w:rPr>
        <w:t xml:space="preserve"> </w:t>
      </w:r>
    </w:p>
    <w:p w:rsidR="00CA3500" w:rsidRPr="00433549" w:rsidRDefault="00CA3500" w:rsidP="00CA3500">
      <w:pPr>
        <w:pStyle w:val="Default"/>
        <w:jc w:val="both"/>
        <w:rPr>
          <w:b/>
        </w:rPr>
      </w:pPr>
      <w:r w:rsidRPr="00433549">
        <w:rPr>
          <w:b/>
        </w:rPr>
        <w:t xml:space="preserve"> </w:t>
      </w:r>
      <w:r w:rsidR="00C106D0">
        <w:rPr>
          <w:b/>
        </w:rPr>
        <w:t>10</w:t>
      </w:r>
      <w:r w:rsidRPr="00433549">
        <w:rPr>
          <w:b/>
        </w:rPr>
        <w:t>. О финансовой деятельности.</w:t>
      </w:r>
    </w:p>
    <w:p w:rsidR="00CA3500" w:rsidRPr="00433549" w:rsidRDefault="00CA3500" w:rsidP="00CA3500">
      <w:pPr>
        <w:ind w:firstLine="708"/>
      </w:pPr>
      <w:r w:rsidRPr="00433549">
        <w:t xml:space="preserve">В целях совершенствования финансовой политики районный комитет Профсоюза проводит целенаправленную работу по формированию бюджета, предусматривающего финансовое обеспечение актуальных направлений профсоюзной деятельности. </w:t>
      </w:r>
    </w:p>
    <w:p w:rsidR="00CA3500" w:rsidRPr="00433549" w:rsidRDefault="00CA3500" w:rsidP="00CA3500">
      <w:pPr>
        <w:ind w:firstLine="708"/>
      </w:pPr>
      <w:r w:rsidRPr="00433549">
        <w:t>В Территориальной (районной) организации профсоюза работников народного образования и науки РФ Камышинского района Волгоградской области  действуют:</w:t>
      </w:r>
    </w:p>
    <w:p w:rsidR="00CA3500" w:rsidRPr="00433549" w:rsidRDefault="00CA3500" w:rsidP="00CA3500">
      <w:pPr>
        <w:ind w:firstLine="708"/>
      </w:pPr>
      <w:r w:rsidRPr="00433549">
        <w:t>- Положения об оказании материальной помощи членам</w:t>
      </w:r>
      <w:r w:rsidR="00F84BCB">
        <w:t xml:space="preserve"> </w:t>
      </w:r>
      <w:r w:rsidRPr="00433549">
        <w:t>Профсоюза состоящим на учёте в первичных профсоюзных организациях образовательных учреждений Территориальной (районной) организации профсоюза работников народного образования и науки РФ Камышинского района Волгоградской области;</w:t>
      </w:r>
    </w:p>
    <w:p w:rsidR="00CA3500" w:rsidRPr="00433549" w:rsidRDefault="00CA3500" w:rsidP="00CA3500">
      <w:pPr>
        <w:ind w:firstLine="708"/>
      </w:pPr>
      <w:r w:rsidRPr="00433549">
        <w:t>-</w:t>
      </w:r>
      <w:r w:rsidR="00F84BCB">
        <w:t xml:space="preserve"> </w:t>
      </w:r>
      <w:r w:rsidRPr="00433549">
        <w:t>Положение  о премировании профсоюзного актива и членов профсоюза;</w:t>
      </w:r>
    </w:p>
    <w:p w:rsidR="00CA3500" w:rsidRPr="00433549" w:rsidRDefault="00CA3500" w:rsidP="00CA3500">
      <w:pPr>
        <w:ind w:firstLine="708"/>
      </w:pPr>
      <w:r w:rsidRPr="00433549">
        <w:t>- Положение о порядке уплаты, распределения, учета членских профсоюзных взносов Территориальной (районной) организации профсоюза работников народного образования и науки РФ Камышинского района Волгоградской области;</w:t>
      </w:r>
    </w:p>
    <w:p w:rsidR="00CA3500" w:rsidRPr="00433549" w:rsidRDefault="00CA3500" w:rsidP="00CA3500">
      <w:pPr>
        <w:ind w:firstLine="708"/>
      </w:pPr>
      <w:r w:rsidRPr="00433549">
        <w:t>- Положение о «Централизованном финансовом обеспечении первичных профсоюзных организаций, входящих в структуру Территориальной (районной) организации профсоюза работников народного образования и науки РФ Камышинского района Волгоградской области»;</w:t>
      </w:r>
    </w:p>
    <w:p w:rsidR="00CA3500" w:rsidRPr="00433549" w:rsidRDefault="00C01004" w:rsidP="00CA3500">
      <w:pPr>
        <w:ind w:firstLine="708"/>
      </w:pPr>
      <w:r>
        <w:t>В 2017</w:t>
      </w:r>
      <w:r w:rsidR="00CA3500" w:rsidRPr="00433549">
        <w:t xml:space="preserve"> году процент перечисления членских профсоюзных взносов в областную организацию составил 25%. При планировании профсоюзного бюджета учитываются действующие программы, мероприятия, связанные с конкурсами профессионального </w:t>
      </w:r>
      <w:r w:rsidR="00CA3500" w:rsidRPr="00433549">
        <w:lastRenderedPageBreak/>
        <w:t xml:space="preserve">мастерства, обучения профсоюзного актива, инновационные формы поддержки и информационное развитие.     </w:t>
      </w:r>
    </w:p>
    <w:p w:rsidR="00CA3500" w:rsidRPr="00433549" w:rsidRDefault="00CA3500" w:rsidP="00CA3500">
      <w:pPr>
        <w:ind w:firstLine="708"/>
      </w:pPr>
      <w:r w:rsidRPr="00433549">
        <w:t xml:space="preserve">  Расходная часть сво</w:t>
      </w:r>
      <w:r w:rsidR="00C01004">
        <w:t>дного финансового отчета в 2017</w:t>
      </w:r>
      <w:r w:rsidRPr="00433549">
        <w:t xml:space="preserve"> году следующая (в процентах):</w:t>
      </w:r>
    </w:p>
    <w:p w:rsidR="00CA3500" w:rsidRPr="00433549" w:rsidRDefault="00CA3500" w:rsidP="00CA3500">
      <w:pPr>
        <w:ind w:firstLine="708"/>
      </w:pPr>
      <w:r w:rsidRPr="00433549">
        <w:t>- информацион</w:t>
      </w:r>
      <w:r w:rsidR="00C01004">
        <w:t xml:space="preserve">но-пропагандистская работа – </w:t>
      </w:r>
      <w:r w:rsidR="005F60DA">
        <w:t>4,</w:t>
      </w:r>
      <w:r w:rsidR="00C01004">
        <w:t xml:space="preserve">2 </w:t>
      </w:r>
      <w:r w:rsidRPr="00433549">
        <w:t>%,</w:t>
      </w:r>
    </w:p>
    <w:p w:rsidR="00CA3500" w:rsidRPr="00433549" w:rsidRDefault="00CA3500" w:rsidP="00CA3500">
      <w:pPr>
        <w:ind w:firstLine="708"/>
      </w:pPr>
      <w:r w:rsidRPr="00433549">
        <w:t>- подготовка и</w:t>
      </w:r>
      <w:r w:rsidR="005F60DA">
        <w:t xml:space="preserve"> обучение профсоюзных кадров – 4,8</w:t>
      </w:r>
      <w:r w:rsidRPr="00433549">
        <w:t>%,</w:t>
      </w:r>
    </w:p>
    <w:p w:rsidR="00CA3500" w:rsidRPr="00433549" w:rsidRDefault="00C01004" w:rsidP="00CA3500">
      <w:pPr>
        <w:ind w:firstLine="708"/>
      </w:pPr>
      <w:r>
        <w:t>- работа с молодежью –</w:t>
      </w:r>
      <w:r w:rsidR="005F60DA">
        <w:t xml:space="preserve"> 7,4</w:t>
      </w:r>
      <w:r>
        <w:t xml:space="preserve"> </w:t>
      </w:r>
      <w:r w:rsidR="00CA3500" w:rsidRPr="00433549">
        <w:t>%,</w:t>
      </w:r>
    </w:p>
    <w:p w:rsidR="00CA3500" w:rsidRPr="00433549" w:rsidRDefault="00CA3500" w:rsidP="00CA3500">
      <w:pPr>
        <w:ind w:firstLine="708"/>
      </w:pPr>
      <w:r w:rsidRPr="00433549">
        <w:t>- кул</w:t>
      </w:r>
      <w:r w:rsidR="005F60DA">
        <w:t>ьтурно-массовые мероприятия – 14,6</w:t>
      </w:r>
      <w:r w:rsidRPr="00433549">
        <w:t>%,</w:t>
      </w:r>
    </w:p>
    <w:p w:rsidR="00CA3500" w:rsidRPr="00433549" w:rsidRDefault="00CA3500" w:rsidP="00CA3500">
      <w:pPr>
        <w:ind w:firstLine="708"/>
      </w:pPr>
      <w:r w:rsidRPr="00433549">
        <w:t xml:space="preserve">- материальная помощь </w:t>
      </w:r>
      <w:r w:rsidR="005F60DA">
        <w:t>членам профсоюза – 4,1</w:t>
      </w:r>
      <w:r w:rsidRPr="00433549">
        <w:t>%,</w:t>
      </w:r>
    </w:p>
    <w:p w:rsidR="00CA3500" w:rsidRPr="00433549" w:rsidRDefault="00CA3500" w:rsidP="00CA3500">
      <w:pPr>
        <w:ind w:firstLine="708"/>
      </w:pPr>
      <w:r w:rsidRPr="00433549">
        <w:t xml:space="preserve">- </w:t>
      </w:r>
      <w:r w:rsidR="005F60DA">
        <w:t>оплата труда с начислениями – 41,9</w:t>
      </w:r>
      <w:r w:rsidRPr="00433549">
        <w:t>%.</w:t>
      </w:r>
    </w:p>
    <w:p w:rsidR="00CA3500" w:rsidRPr="00433549" w:rsidRDefault="00CA3500" w:rsidP="00CA3500">
      <w:pPr>
        <w:ind w:firstLine="708"/>
      </w:pPr>
      <w:r w:rsidRPr="00433549">
        <w:t xml:space="preserve"> </w:t>
      </w:r>
    </w:p>
    <w:p w:rsidR="00CA3500" w:rsidRPr="00433549" w:rsidRDefault="00CA3500" w:rsidP="00CA3500">
      <w:pPr>
        <w:rPr>
          <w:b/>
        </w:rPr>
      </w:pPr>
      <w:r w:rsidRPr="00433549">
        <w:t>В райкоме Профсоюза разработана и эффективно используется система поощрения профсоюзного актива</w:t>
      </w:r>
      <w:r w:rsidRPr="00433549">
        <w:rPr>
          <w:b/>
        </w:rPr>
        <w:t>:</w:t>
      </w:r>
    </w:p>
    <w:p w:rsidR="00CA3500" w:rsidRPr="00433549" w:rsidRDefault="00CA3500" w:rsidP="00CA3500">
      <w:pPr>
        <w:numPr>
          <w:ilvl w:val="0"/>
          <w:numId w:val="15"/>
        </w:numPr>
      </w:pPr>
      <w:r w:rsidRPr="00433549">
        <w:t>имеется Положение о награждении Почётной грамотой Комитета образования Администрации Камышинского муниципального района и Территориальной (районной) организации профсоюза работников народного образования  и науки РФ Камышинского района Волгоградской области;</w:t>
      </w:r>
    </w:p>
    <w:p w:rsidR="00CA3500" w:rsidRPr="00433549" w:rsidRDefault="00CA3500" w:rsidP="00CA3500">
      <w:pPr>
        <w:numPr>
          <w:ilvl w:val="0"/>
          <w:numId w:val="15"/>
        </w:numPr>
      </w:pPr>
      <w:r w:rsidRPr="00433549">
        <w:t xml:space="preserve">оказывается материальная помощь; </w:t>
      </w:r>
    </w:p>
    <w:p w:rsidR="00CA3500" w:rsidRPr="00433549" w:rsidRDefault="00CA3500" w:rsidP="00CA3500">
      <w:pPr>
        <w:ind w:left="360"/>
      </w:pPr>
    </w:p>
    <w:p w:rsidR="00CA3500" w:rsidRPr="00433549" w:rsidRDefault="00C01004" w:rsidP="00CA3500">
      <w:r>
        <w:t>Таким образом, в 2017</w:t>
      </w:r>
      <w:r w:rsidR="00CA3500" w:rsidRPr="00433549">
        <w:t xml:space="preserve"> году деятельность Территориальной (районной) организации профсоюза работников народного образования и науки РФ Камышинского района Волгоградской области  охватывала все основные направления, предусмотренные Уставом Общероссийского Профсоюза образования.</w:t>
      </w:r>
    </w:p>
    <w:p w:rsidR="00CA3500" w:rsidRPr="00433549" w:rsidRDefault="00CA3500" w:rsidP="00CA3500">
      <w:r w:rsidRPr="00433549">
        <w:t xml:space="preserve">  </w:t>
      </w:r>
      <w:bookmarkStart w:id="0" w:name="_GoBack"/>
      <w:bookmarkEnd w:id="0"/>
    </w:p>
    <w:p w:rsidR="00CA3500" w:rsidRPr="00433549" w:rsidRDefault="00CA3500" w:rsidP="00CA3500">
      <w:pPr>
        <w:pStyle w:val="Default"/>
        <w:ind w:firstLine="709"/>
        <w:jc w:val="both"/>
        <w:rPr>
          <w:color w:val="auto"/>
        </w:rPr>
      </w:pPr>
      <w:r w:rsidRPr="00433549">
        <w:rPr>
          <w:color w:val="auto"/>
        </w:rPr>
        <w:t xml:space="preserve"> По рейтингу среди территориальных (районных) организаций Территориальная (районная) организаций профсоюза работников образования и науки РФ Камышинского района Вол</w:t>
      </w:r>
      <w:r w:rsidR="00C01004">
        <w:rPr>
          <w:color w:val="auto"/>
        </w:rPr>
        <w:t>гоградской области заняла второе</w:t>
      </w:r>
      <w:r w:rsidRPr="00433549">
        <w:rPr>
          <w:color w:val="auto"/>
        </w:rPr>
        <w:t xml:space="preserve"> </w:t>
      </w:r>
      <w:r w:rsidR="00C01004">
        <w:rPr>
          <w:color w:val="auto"/>
        </w:rPr>
        <w:t>место   по итогам работы за 2017</w:t>
      </w:r>
      <w:r w:rsidRPr="00433549">
        <w:rPr>
          <w:color w:val="auto"/>
        </w:rPr>
        <w:t xml:space="preserve"> год. </w:t>
      </w:r>
    </w:p>
    <w:p w:rsidR="00CA3500" w:rsidRPr="00433549" w:rsidRDefault="00CA3500" w:rsidP="00CA3500"/>
    <w:p w:rsidR="00CA3500" w:rsidRPr="00433549" w:rsidRDefault="00CA3500" w:rsidP="00CA3500">
      <w:pPr>
        <w:rPr>
          <w:b/>
        </w:rPr>
      </w:pPr>
    </w:p>
    <w:p w:rsidR="00451783" w:rsidRDefault="00451783">
      <w:r>
        <w:t>Председатель ТРОП</w:t>
      </w:r>
    </w:p>
    <w:p w:rsidR="00697941" w:rsidRDefault="00451783">
      <w:r>
        <w:t>работников образования</w:t>
      </w:r>
    </w:p>
    <w:p w:rsidR="00451783" w:rsidRDefault="00451783">
      <w:r>
        <w:t xml:space="preserve">Камышинского района                                                 </w:t>
      </w:r>
      <w:r w:rsidR="00A67B10">
        <w:t xml:space="preserve">           </w:t>
      </w:r>
      <w:r>
        <w:t xml:space="preserve"> Т.А.Билюкова  </w:t>
      </w:r>
    </w:p>
    <w:sectPr w:rsidR="00451783" w:rsidSect="007462C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828" w:rsidRDefault="001F0828" w:rsidP="00077FD6">
      <w:r>
        <w:separator/>
      </w:r>
    </w:p>
  </w:endnote>
  <w:endnote w:type="continuationSeparator" w:id="0">
    <w:p w:rsidR="001F0828" w:rsidRDefault="001F0828" w:rsidP="0007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828" w:rsidRDefault="001F0828" w:rsidP="00077FD6">
      <w:r>
        <w:separator/>
      </w:r>
    </w:p>
  </w:footnote>
  <w:footnote w:type="continuationSeparator" w:id="0">
    <w:p w:rsidR="001F0828" w:rsidRDefault="001F0828" w:rsidP="00077F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67F1"/>
    <w:multiLevelType w:val="hybridMultilevel"/>
    <w:tmpl w:val="C1742FB4"/>
    <w:lvl w:ilvl="0" w:tplc="323CB5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167497"/>
    <w:multiLevelType w:val="hybridMultilevel"/>
    <w:tmpl w:val="2A729D38"/>
    <w:lvl w:ilvl="0" w:tplc="D3C234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E04586"/>
    <w:multiLevelType w:val="hybridMultilevel"/>
    <w:tmpl w:val="E3EA15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2112CC"/>
    <w:multiLevelType w:val="hybridMultilevel"/>
    <w:tmpl w:val="9926D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EB3D40"/>
    <w:multiLevelType w:val="hybridMultilevel"/>
    <w:tmpl w:val="238AB29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nsid w:val="1A8C206A"/>
    <w:multiLevelType w:val="hybridMultilevel"/>
    <w:tmpl w:val="763087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8D7202"/>
    <w:multiLevelType w:val="hybridMultilevel"/>
    <w:tmpl w:val="0EBE0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674957"/>
    <w:multiLevelType w:val="hybridMultilevel"/>
    <w:tmpl w:val="911AF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B63D25"/>
    <w:multiLevelType w:val="hybridMultilevel"/>
    <w:tmpl w:val="FCF049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E2E4FB6"/>
    <w:multiLevelType w:val="hybridMultilevel"/>
    <w:tmpl w:val="6A746D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10C2097"/>
    <w:multiLevelType w:val="hybridMultilevel"/>
    <w:tmpl w:val="DBDC41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6C4175E"/>
    <w:multiLevelType w:val="hybridMultilevel"/>
    <w:tmpl w:val="510CBA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DE91701"/>
    <w:multiLevelType w:val="hybridMultilevel"/>
    <w:tmpl w:val="5B1C9B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69D0D7B"/>
    <w:multiLevelType w:val="hybridMultilevel"/>
    <w:tmpl w:val="B6F2DC2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7E51C88"/>
    <w:multiLevelType w:val="hybridMultilevel"/>
    <w:tmpl w:val="9738BB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8DC01E9"/>
    <w:multiLevelType w:val="hybridMultilevel"/>
    <w:tmpl w:val="F22042D0"/>
    <w:lvl w:ilvl="0" w:tplc="69BCCBD2">
      <w:start w:val="2"/>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6AEC2EB5"/>
    <w:multiLevelType w:val="hybridMultilevel"/>
    <w:tmpl w:val="2C8A19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79186763"/>
    <w:multiLevelType w:val="multilevel"/>
    <w:tmpl w:val="21CE5520"/>
    <w:lvl w:ilvl="0">
      <w:start w:val="1"/>
      <w:numFmt w:val="upperRoman"/>
      <w:lvlText w:val="%1."/>
      <w:lvlJc w:val="left"/>
      <w:pPr>
        <w:ind w:left="1429"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7"/>
  </w:num>
  <w:num w:numId="2">
    <w:abstractNumId w:val="5"/>
  </w:num>
  <w:num w:numId="3">
    <w:abstractNumId w:val="3"/>
  </w:num>
  <w:num w:numId="4">
    <w:abstractNumId w:val="16"/>
  </w:num>
  <w:num w:numId="5">
    <w:abstractNumId w:val="9"/>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13"/>
  </w:num>
  <w:num w:numId="11">
    <w:abstractNumId w:val="4"/>
  </w:num>
  <w:num w:numId="12">
    <w:abstractNumId w:val="7"/>
  </w:num>
  <w:num w:numId="13">
    <w:abstractNumId w:val="11"/>
  </w:num>
  <w:num w:numId="14">
    <w:abstractNumId w:val="6"/>
  </w:num>
  <w:num w:numId="15">
    <w:abstractNumId w:val="0"/>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A3500"/>
    <w:rsid w:val="00000B6A"/>
    <w:rsid w:val="00002C1F"/>
    <w:rsid w:val="000101C9"/>
    <w:rsid w:val="00010B1E"/>
    <w:rsid w:val="000128B1"/>
    <w:rsid w:val="00020BEC"/>
    <w:rsid w:val="000232F1"/>
    <w:rsid w:val="000241FA"/>
    <w:rsid w:val="00027ED6"/>
    <w:rsid w:val="00027FA3"/>
    <w:rsid w:val="00030228"/>
    <w:rsid w:val="0003046D"/>
    <w:rsid w:val="000304C0"/>
    <w:rsid w:val="00030A20"/>
    <w:rsid w:val="00031667"/>
    <w:rsid w:val="00034BBE"/>
    <w:rsid w:val="0003553F"/>
    <w:rsid w:val="000379F7"/>
    <w:rsid w:val="000541B2"/>
    <w:rsid w:val="00060650"/>
    <w:rsid w:val="00061218"/>
    <w:rsid w:val="0006196F"/>
    <w:rsid w:val="00062169"/>
    <w:rsid w:val="00064BE5"/>
    <w:rsid w:val="0006774B"/>
    <w:rsid w:val="00073C7B"/>
    <w:rsid w:val="0007775A"/>
    <w:rsid w:val="00077D82"/>
    <w:rsid w:val="00077FD6"/>
    <w:rsid w:val="000825B3"/>
    <w:rsid w:val="00083F35"/>
    <w:rsid w:val="00086AC1"/>
    <w:rsid w:val="00094534"/>
    <w:rsid w:val="000A2F9D"/>
    <w:rsid w:val="000A43A3"/>
    <w:rsid w:val="000A635A"/>
    <w:rsid w:val="000B2FB9"/>
    <w:rsid w:val="000C1276"/>
    <w:rsid w:val="000C380D"/>
    <w:rsid w:val="000C4A10"/>
    <w:rsid w:val="000D78E5"/>
    <w:rsid w:val="000E02FF"/>
    <w:rsid w:val="000E0A54"/>
    <w:rsid w:val="000E318E"/>
    <w:rsid w:val="000E411B"/>
    <w:rsid w:val="000E45DA"/>
    <w:rsid w:val="000E5998"/>
    <w:rsid w:val="000F1FE8"/>
    <w:rsid w:val="000F3734"/>
    <w:rsid w:val="000F421E"/>
    <w:rsid w:val="000F7751"/>
    <w:rsid w:val="000F7C68"/>
    <w:rsid w:val="00101B02"/>
    <w:rsid w:val="001029C9"/>
    <w:rsid w:val="00107058"/>
    <w:rsid w:val="00110103"/>
    <w:rsid w:val="0011429A"/>
    <w:rsid w:val="001155C8"/>
    <w:rsid w:val="00120252"/>
    <w:rsid w:val="00121263"/>
    <w:rsid w:val="00133629"/>
    <w:rsid w:val="001351A8"/>
    <w:rsid w:val="00141BDA"/>
    <w:rsid w:val="001422DD"/>
    <w:rsid w:val="00145078"/>
    <w:rsid w:val="00147EC4"/>
    <w:rsid w:val="0015336D"/>
    <w:rsid w:val="00155758"/>
    <w:rsid w:val="001631B0"/>
    <w:rsid w:val="00164DAD"/>
    <w:rsid w:val="00165281"/>
    <w:rsid w:val="00165FB4"/>
    <w:rsid w:val="001663FE"/>
    <w:rsid w:val="0017410F"/>
    <w:rsid w:val="0017570E"/>
    <w:rsid w:val="00180C52"/>
    <w:rsid w:val="00180CBD"/>
    <w:rsid w:val="00180E24"/>
    <w:rsid w:val="00182C71"/>
    <w:rsid w:val="00183EE2"/>
    <w:rsid w:val="00185E29"/>
    <w:rsid w:val="001917BD"/>
    <w:rsid w:val="001A24F1"/>
    <w:rsid w:val="001A392B"/>
    <w:rsid w:val="001A4326"/>
    <w:rsid w:val="001B0EE7"/>
    <w:rsid w:val="001C3B5F"/>
    <w:rsid w:val="001C6D82"/>
    <w:rsid w:val="001E22C2"/>
    <w:rsid w:val="001E2396"/>
    <w:rsid w:val="001E29D3"/>
    <w:rsid w:val="001E4DB5"/>
    <w:rsid w:val="001E6073"/>
    <w:rsid w:val="001E6449"/>
    <w:rsid w:val="001E710C"/>
    <w:rsid w:val="001F013E"/>
    <w:rsid w:val="001F0828"/>
    <w:rsid w:val="001F136D"/>
    <w:rsid w:val="001F19FB"/>
    <w:rsid w:val="001F7C2D"/>
    <w:rsid w:val="00206963"/>
    <w:rsid w:val="002107C9"/>
    <w:rsid w:val="00210BBB"/>
    <w:rsid w:val="0021130F"/>
    <w:rsid w:val="00214CE2"/>
    <w:rsid w:val="00222403"/>
    <w:rsid w:val="00225415"/>
    <w:rsid w:val="00225541"/>
    <w:rsid w:val="00225E0C"/>
    <w:rsid w:val="0023126A"/>
    <w:rsid w:val="00232976"/>
    <w:rsid w:val="00235AF2"/>
    <w:rsid w:val="00241271"/>
    <w:rsid w:val="00241B9C"/>
    <w:rsid w:val="0024497C"/>
    <w:rsid w:val="00244D5E"/>
    <w:rsid w:val="00246B89"/>
    <w:rsid w:val="00246E09"/>
    <w:rsid w:val="0025356A"/>
    <w:rsid w:val="0025362B"/>
    <w:rsid w:val="00254F09"/>
    <w:rsid w:val="00285D47"/>
    <w:rsid w:val="0028622F"/>
    <w:rsid w:val="0028635C"/>
    <w:rsid w:val="00286564"/>
    <w:rsid w:val="0028704D"/>
    <w:rsid w:val="0028725A"/>
    <w:rsid w:val="00292D68"/>
    <w:rsid w:val="002A22DC"/>
    <w:rsid w:val="002A28CE"/>
    <w:rsid w:val="002B2815"/>
    <w:rsid w:val="002C3D50"/>
    <w:rsid w:val="002C5EC4"/>
    <w:rsid w:val="002C664A"/>
    <w:rsid w:val="002C7843"/>
    <w:rsid w:val="002D2596"/>
    <w:rsid w:val="002D41F1"/>
    <w:rsid w:val="002D76CB"/>
    <w:rsid w:val="002D7FDF"/>
    <w:rsid w:val="002E2AC8"/>
    <w:rsid w:val="002E4AF7"/>
    <w:rsid w:val="002F1ED2"/>
    <w:rsid w:val="002F2573"/>
    <w:rsid w:val="002F4C31"/>
    <w:rsid w:val="002F6D53"/>
    <w:rsid w:val="002F6F6B"/>
    <w:rsid w:val="002F7477"/>
    <w:rsid w:val="002F7BAC"/>
    <w:rsid w:val="0030507C"/>
    <w:rsid w:val="0030583B"/>
    <w:rsid w:val="00307D64"/>
    <w:rsid w:val="00312C6B"/>
    <w:rsid w:val="00312D9F"/>
    <w:rsid w:val="0031458E"/>
    <w:rsid w:val="00320C0E"/>
    <w:rsid w:val="0032313C"/>
    <w:rsid w:val="003233E6"/>
    <w:rsid w:val="003242CC"/>
    <w:rsid w:val="00326160"/>
    <w:rsid w:val="003269BE"/>
    <w:rsid w:val="003312B3"/>
    <w:rsid w:val="00334169"/>
    <w:rsid w:val="00343832"/>
    <w:rsid w:val="00351B32"/>
    <w:rsid w:val="00353FC0"/>
    <w:rsid w:val="00355F96"/>
    <w:rsid w:val="00356294"/>
    <w:rsid w:val="003618D9"/>
    <w:rsid w:val="00370BC2"/>
    <w:rsid w:val="00375574"/>
    <w:rsid w:val="00380C67"/>
    <w:rsid w:val="0038196D"/>
    <w:rsid w:val="003834C9"/>
    <w:rsid w:val="0038388A"/>
    <w:rsid w:val="00384A7A"/>
    <w:rsid w:val="0038587F"/>
    <w:rsid w:val="00385E9B"/>
    <w:rsid w:val="00386AA6"/>
    <w:rsid w:val="00386FDE"/>
    <w:rsid w:val="003875E5"/>
    <w:rsid w:val="00387EB7"/>
    <w:rsid w:val="003912A0"/>
    <w:rsid w:val="0039280F"/>
    <w:rsid w:val="003928CA"/>
    <w:rsid w:val="003936A6"/>
    <w:rsid w:val="00393FA8"/>
    <w:rsid w:val="003962DC"/>
    <w:rsid w:val="003973A4"/>
    <w:rsid w:val="003A118D"/>
    <w:rsid w:val="003A2A34"/>
    <w:rsid w:val="003A4301"/>
    <w:rsid w:val="003A5C85"/>
    <w:rsid w:val="003B21B6"/>
    <w:rsid w:val="003B3239"/>
    <w:rsid w:val="003B738C"/>
    <w:rsid w:val="003C505F"/>
    <w:rsid w:val="003C7479"/>
    <w:rsid w:val="003D0089"/>
    <w:rsid w:val="003D0B9D"/>
    <w:rsid w:val="003D385D"/>
    <w:rsid w:val="003D46D0"/>
    <w:rsid w:val="003E04F5"/>
    <w:rsid w:val="003E08F6"/>
    <w:rsid w:val="003E0C98"/>
    <w:rsid w:val="003E56F3"/>
    <w:rsid w:val="003E5958"/>
    <w:rsid w:val="003E5FE1"/>
    <w:rsid w:val="003F03E9"/>
    <w:rsid w:val="003F71FA"/>
    <w:rsid w:val="004003B0"/>
    <w:rsid w:val="004019B6"/>
    <w:rsid w:val="00401C49"/>
    <w:rsid w:val="00401E97"/>
    <w:rsid w:val="0040265B"/>
    <w:rsid w:val="00402EF9"/>
    <w:rsid w:val="00407514"/>
    <w:rsid w:val="00413A4B"/>
    <w:rsid w:val="00413EBF"/>
    <w:rsid w:val="00421749"/>
    <w:rsid w:val="004229D2"/>
    <w:rsid w:val="00423999"/>
    <w:rsid w:val="00424A7A"/>
    <w:rsid w:val="00425998"/>
    <w:rsid w:val="00425AD3"/>
    <w:rsid w:val="00426CE3"/>
    <w:rsid w:val="004308FF"/>
    <w:rsid w:val="00431EF4"/>
    <w:rsid w:val="00437D25"/>
    <w:rsid w:val="0044298E"/>
    <w:rsid w:val="00446D43"/>
    <w:rsid w:val="00451356"/>
    <w:rsid w:val="00451783"/>
    <w:rsid w:val="00453441"/>
    <w:rsid w:val="00454154"/>
    <w:rsid w:val="004566C8"/>
    <w:rsid w:val="004617B5"/>
    <w:rsid w:val="00462C64"/>
    <w:rsid w:val="004676D2"/>
    <w:rsid w:val="00467D0B"/>
    <w:rsid w:val="00472768"/>
    <w:rsid w:val="0047453A"/>
    <w:rsid w:val="004809E0"/>
    <w:rsid w:val="004825F0"/>
    <w:rsid w:val="00484F7D"/>
    <w:rsid w:val="00486D31"/>
    <w:rsid w:val="00487EF4"/>
    <w:rsid w:val="00490AA3"/>
    <w:rsid w:val="00491960"/>
    <w:rsid w:val="004950E4"/>
    <w:rsid w:val="004A0106"/>
    <w:rsid w:val="004A10BF"/>
    <w:rsid w:val="004A73F3"/>
    <w:rsid w:val="004B087A"/>
    <w:rsid w:val="004B0FA5"/>
    <w:rsid w:val="004B2810"/>
    <w:rsid w:val="004B4475"/>
    <w:rsid w:val="004B4AEC"/>
    <w:rsid w:val="004C1DFF"/>
    <w:rsid w:val="004C35E2"/>
    <w:rsid w:val="004D00B1"/>
    <w:rsid w:val="004D0D50"/>
    <w:rsid w:val="004D11D5"/>
    <w:rsid w:val="004D1A2D"/>
    <w:rsid w:val="004D3F15"/>
    <w:rsid w:val="004D4203"/>
    <w:rsid w:val="004D4BBD"/>
    <w:rsid w:val="004D5852"/>
    <w:rsid w:val="004E7EDE"/>
    <w:rsid w:val="004F265D"/>
    <w:rsid w:val="004F3F72"/>
    <w:rsid w:val="004F4574"/>
    <w:rsid w:val="004F5DDF"/>
    <w:rsid w:val="00511321"/>
    <w:rsid w:val="005123C3"/>
    <w:rsid w:val="00514D98"/>
    <w:rsid w:val="005232BF"/>
    <w:rsid w:val="0052350A"/>
    <w:rsid w:val="00530D73"/>
    <w:rsid w:val="00540568"/>
    <w:rsid w:val="005408B4"/>
    <w:rsid w:val="00541418"/>
    <w:rsid w:val="0054161A"/>
    <w:rsid w:val="00543DE2"/>
    <w:rsid w:val="005443D3"/>
    <w:rsid w:val="005457B4"/>
    <w:rsid w:val="005465F1"/>
    <w:rsid w:val="005466C3"/>
    <w:rsid w:val="005477D5"/>
    <w:rsid w:val="00553000"/>
    <w:rsid w:val="00553BD9"/>
    <w:rsid w:val="00554737"/>
    <w:rsid w:val="0055663A"/>
    <w:rsid w:val="0056325E"/>
    <w:rsid w:val="0056381C"/>
    <w:rsid w:val="00563F3F"/>
    <w:rsid w:val="0056648D"/>
    <w:rsid w:val="00567CA5"/>
    <w:rsid w:val="00567D8C"/>
    <w:rsid w:val="00573DE9"/>
    <w:rsid w:val="00580783"/>
    <w:rsid w:val="00584AD0"/>
    <w:rsid w:val="00586EFB"/>
    <w:rsid w:val="005919B3"/>
    <w:rsid w:val="00592156"/>
    <w:rsid w:val="0059328E"/>
    <w:rsid w:val="005934BD"/>
    <w:rsid w:val="0059415C"/>
    <w:rsid w:val="0059637B"/>
    <w:rsid w:val="005A2DF4"/>
    <w:rsid w:val="005A3880"/>
    <w:rsid w:val="005C17E3"/>
    <w:rsid w:val="005C1AD0"/>
    <w:rsid w:val="005C3090"/>
    <w:rsid w:val="005C37F0"/>
    <w:rsid w:val="005C7039"/>
    <w:rsid w:val="005D0D63"/>
    <w:rsid w:val="005D4048"/>
    <w:rsid w:val="005D44C9"/>
    <w:rsid w:val="005D4523"/>
    <w:rsid w:val="005D4D6E"/>
    <w:rsid w:val="005D61F3"/>
    <w:rsid w:val="005D7A4A"/>
    <w:rsid w:val="005E1232"/>
    <w:rsid w:val="005E50E5"/>
    <w:rsid w:val="005F60DA"/>
    <w:rsid w:val="006004FB"/>
    <w:rsid w:val="0060369C"/>
    <w:rsid w:val="006038E8"/>
    <w:rsid w:val="00605653"/>
    <w:rsid w:val="006056C1"/>
    <w:rsid w:val="00606B05"/>
    <w:rsid w:val="00614C85"/>
    <w:rsid w:val="0062117B"/>
    <w:rsid w:val="006219D4"/>
    <w:rsid w:val="006327C8"/>
    <w:rsid w:val="0063485D"/>
    <w:rsid w:val="00635202"/>
    <w:rsid w:val="00635C2E"/>
    <w:rsid w:val="00641AE6"/>
    <w:rsid w:val="00642A49"/>
    <w:rsid w:val="00644494"/>
    <w:rsid w:val="00646365"/>
    <w:rsid w:val="00650298"/>
    <w:rsid w:val="00655A75"/>
    <w:rsid w:val="00657BB7"/>
    <w:rsid w:val="0066648C"/>
    <w:rsid w:val="00666B87"/>
    <w:rsid w:val="00666DDC"/>
    <w:rsid w:val="00667CF2"/>
    <w:rsid w:val="006739CD"/>
    <w:rsid w:val="0067502C"/>
    <w:rsid w:val="006758F2"/>
    <w:rsid w:val="00675B04"/>
    <w:rsid w:val="0067687F"/>
    <w:rsid w:val="0067737F"/>
    <w:rsid w:val="00680E4A"/>
    <w:rsid w:val="0068225D"/>
    <w:rsid w:val="00682ACD"/>
    <w:rsid w:val="0068366A"/>
    <w:rsid w:val="006838CA"/>
    <w:rsid w:val="00683FB2"/>
    <w:rsid w:val="0068581B"/>
    <w:rsid w:val="00685E8F"/>
    <w:rsid w:val="006869B0"/>
    <w:rsid w:val="00687010"/>
    <w:rsid w:val="006873A6"/>
    <w:rsid w:val="00687EBF"/>
    <w:rsid w:val="006901F5"/>
    <w:rsid w:val="00692C21"/>
    <w:rsid w:val="00693CD1"/>
    <w:rsid w:val="00696304"/>
    <w:rsid w:val="0069646D"/>
    <w:rsid w:val="00697941"/>
    <w:rsid w:val="006A0665"/>
    <w:rsid w:val="006A689D"/>
    <w:rsid w:val="006A7293"/>
    <w:rsid w:val="006A75B8"/>
    <w:rsid w:val="006A7F3C"/>
    <w:rsid w:val="006B0186"/>
    <w:rsid w:val="006B1809"/>
    <w:rsid w:val="006B2BF5"/>
    <w:rsid w:val="006B3FB2"/>
    <w:rsid w:val="006B7730"/>
    <w:rsid w:val="006C08C6"/>
    <w:rsid w:val="006C3074"/>
    <w:rsid w:val="006D03A5"/>
    <w:rsid w:val="006D2C6F"/>
    <w:rsid w:val="006D67AE"/>
    <w:rsid w:val="006E1BDD"/>
    <w:rsid w:val="006E3AD9"/>
    <w:rsid w:val="006E53B1"/>
    <w:rsid w:val="006E6725"/>
    <w:rsid w:val="006E71BE"/>
    <w:rsid w:val="006F3E38"/>
    <w:rsid w:val="006F3F42"/>
    <w:rsid w:val="006F57B3"/>
    <w:rsid w:val="00700146"/>
    <w:rsid w:val="00701A82"/>
    <w:rsid w:val="007024CA"/>
    <w:rsid w:val="00702759"/>
    <w:rsid w:val="00702CF7"/>
    <w:rsid w:val="00703CC9"/>
    <w:rsid w:val="0070516F"/>
    <w:rsid w:val="00707FAE"/>
    <w:rsid w:val="00710CB3"/>
    <w:rsid w:val="00710E4A"/>
    <w:rsid w:val="00711A62"/>
    <w:rsid w:val="00713548"/>
    <w:rsid w:val="00717420"/>
    <w:rsid w:val="00717F21"/>
    <w:rsid w:val="007205FB"/>
    <w:rsid w:val="007214E0"/>
    <w:rsid w:val="00724211"/>
    <w:rsid w:val="0072694B"/>
    <w:rsid w:val="0073113B"/>
    <w:rsid w:val="0073340B"/>
    <w:rsid w:val="00733DFB"/>
    <w:rsid w:val="007354FF"/>
    <w:rsid w:val="00735827"/>
    <w:rsid w:val="0073669B"/>
    <w:rsid w:val="007401DB"/>
    <w:rsid w:val="007435C6"/>
    <w:rsid w:val="00744D5B"/>
    <w:rsid w:val="00750CFE"/>
    <w:rsid w:val="00754582"/>
    <w:rsid w:val="00764540"/>
    <w:rsid w:val="007713D2"/>
    <w:rsid w:val="00774C5D"/>
    <w:rsid w:val="0077521B"/>
    <w:rsid w:val="007826CB"/>
    <w:rsid w:val="00782B26"/>
    <w:rsid w:val="007857DD"/>
    <w:rsid w:val="0078685C"/>
    <w:rsid w:val="007A202D"/>
    <w:rsid w:val="007A3D7E"/>
    <w:rsid w:val="007A6BA1"/>
    <w:rsid w:val="007A6CEF"/>
    <w:rsid w:val="007A7E25"/>
    <w:rsid w:val="007B0F06"/>
    <w:rsid w:val="007B4447"/>
    <w:rsid w:val="007D2428"/>
    <w:rsid w:val="007D4F12"/>
    <w:rsid w:val="007E37A6"/>
    <w:rsid w:val="007F0B13"/>
    <w:rsid w:val="007F1525"/>
    <w:rsid w:val="007F7B0E"/>
    <w:rsid w:val="00800052"/>
    <w:rsid w:val="00806D40"/>
    <w:rsid w:val="00806F94"/>
    <w:rsid w:val="00810855"/>
    <w:rsid w:val="00812DE7"/>
    <w:rsid w:val="00813CCF"/>
    <w:rsid w:val="00821014"/>
    <w:rsid w:val="008224B0"/>
    <w:rsid w:val="00823554"/>
    <w:rsid w:val="00824188"/>
    <w:rsid w:val="00825A12"/>
    <w:rsid w:val="00826F6E"/>
    <w:rsid w:val="00827504"/>
    <w:rsid w:val="00830A95"/>
    <w:rsid w:val="0083186B"/>
    <w:rsid w:val="00831F0A"/>
    <w:rsid w:val="0083286D"/>
    <w:rsid w:val="00835239"/>
    <w:rsid w:val="00835BDB"/>
    <w:rsid w:val="0083690C"/>
    <w:rsid w:val="00840616"/>
    <w:rsid w:val="00841D85"/>
    <w:rsid w:val="0084408C"/>
    <w:rsid w:val="0084795D"/>
    <w:rsid w:val="008479A1"/>
    <w:rsid w:val="0085019E"/>
    <w:rsid w:val="008518BB"/>
    <w:rsid w:val="0085201B"/>
    <w:rsid w:val="008526AF"/>
    <w:rsid w:val="00854429"/>
    <w:rsid w:val="008562E6"/>
    <w:rsid w:val="008573A4"/>
    <w:rsid w:val="00857C4D"/>
    <w:rsid w:val="00864AAE"/>
    <w:rsid w:val="00865978"/>
    <w:rsid w:val="00871897"/>
    <w:rsid w:val="00877F41"/>
    <w:rsid w:val="00884F75"/>
    <w:rsid w:val="008871F8"/>
    <w:rsid w:val="00892FE2"/>
    <w:rsid w:val="00893A97"/>
    <w:rsid w:val="00895508"/>
    <w:rsid w:val="008964A1"/>
    <w:rsid w:val="008973EA"/>
    <w:rsid w:val="008A3BDE"/>
    <w:rsid w:val="008A49E4"/>
    <w:rsid w:val="008A583F"/>
    <w:rsid w:val="008A674F"/>
    <w:rsid w:val="008A7485"/>
    <w:rsid w:val="008B1801"/>
    <w:rsid w:val="008B18C4"/>
    <w:rsid w:val="008B250E"/>
    <w:rsid w:val="008B275D"/>
    <w:rsid w:val="008C37DD"/>
    <w:rsid w:val="008C556B"/>
    <w:rsid w:val="008C687E"/>
    <w:rsid w:val="008D2C30"/>
    <w:rsid w:val="008D4E14"/>
    <w:rsid w:val="008D54AF"/>
    <w:rsid w:val="008D69C9"/>
    <w:rsid w:val="008D79D7"/>
    <w:rsid w:val="008E5732"/>
    <w:rsid w:val="008E77B2"/>
    <w:rsid w:val="008F643D"/>
    <w:rsid w:val="00900374"/>
    <w:rsid w:val="00900406"/>
    <w:rsid w:val="00901A73"/>
    <w:rsid w:val="009020D3"/>
    <w:rsid w:val="009031D1"/>
    <w:rsid w:val="00904773"/>
    <w:rsid w:val="009055BD"/>
    <w:rsid w:val="00907A35"/>
    <w:rsid w:val="0091357F"/>
    <w:rsid w:val="009149CF"/>
    <w:rsid w:val="0092003C"/>
    <w:rsid w:val="009207A0"/>
    <w:rsid w:val="00920C0C"/>
    <w:rsid w:val="00924F55"/>
    <w:rsid w:val="009250CA"/>
    <w:rsid w:val="0092516A"/>
    <w:rsid w:val="0093017A"/>
    <w:rsid w:val="0093587D"/>
    <w:rsid w:val="00935BF1"/>
    <w:rsid w:val="0093680F"/>
    <w:rsid w:val="0093722C"/>
    <w:rsid w:val="00942A06"/>
    <w:rsid w:val="00946789"/>
    <w:rsid w:val="00947CB6"/>
    <w:rsid w:val="009509E6"/>
    <w:rsid w:val="00956774"/>
    <w:rsid w:val="00963F60"/>
    <w:rsid w:val="00964E7A"/>
    <w:rsid w:val="00971F8B"/>
    <w:rsid w:val="00976910"/>
    <w:rsid w:val="00976A55"/>
    <w:rsid w:val="00981E92"/>
    <w:rsid w:val="00991389"/>
    <w:rsid w:val="009930B6"/>
    <w:rsid w:val="0099377E"/>
    <w:rsid w:val="009A0F9A"/>
    <w:rsid w:val="009A10BB"/>
    <w:rsid w:val="009A25ED"/>
    <w:rsid w:val="009A7736"/>
    <w:rsid w:val="009C1EFE"/>
    <w:rsid w:val="009C38B2"/>
    <w:rsid w:val="009D0250"/>
    <w:rsid w:val="009D1560"/>
    <w:rsid w:val="009D294A"/>
    <w:rsid w:val="009D3EF4"/>
    <w:rsid w:val="009D52EF"/>
    <w:rsid w:val="009D5984"/>
    <w:rsid w:val="009E3B0F"/>
    <w:rsid w:val="009E46ED"/>
    <w:rsid w:val="009E5488"/>
    <w:rsid w:val="009E6083"/>
    <w:rsid w:val="009E71BF"/>
    <w:rsid w:val="009F2327"/>
    <w:rsid w:val="00A0507C"/>
    <w:rsid w:val="00A052AC"/>
    <w:rsid w:val="00A10D63"/>
    <w:rsid w:val="00A12CD8"/>
    <w:rsid w:val="00A1561E"/>
    <w:rsid w:val="00A17B8D"/>
    <w:rsid w:val="00A20522"/>
    <w:rsid w:val="00A21BCD"/>
    <w:rsid w:val="00A26FDF"/>
    <w:rsid w:val="00A31DCF"/>
    <w:rsid w:val="00A33EAC"/>
    <w:rsid w:val="00A41A14"/>
    <w:rsid w:val="00A45952"/>
    <w:rsid w:val="00A45AD8"/>
    <w:rsid w:val="00A46B51"/>
    <w:rsid w:val="00A5021C"/>
    <w:rsid w:val="00A50324"/>
    <w:rsid w:val="00A51438"/>
    <w:rsid w:val="00A53DDB"/>
    <w:rsid w:val="00A54077"/>
    <w:rsid w:val="00A56DBE"/>
    <w:rsid w:val="00A6244B"/>
    <w:rsid w:val="00A648B0"/>
    <w:rsid w:val="00A64AE1"/>
    <w:rsid w:val="00A67B10"/>
    <w:rsid w:val="00A71DFD"/>
    <w:rsid w:val="00A745C4"/>
    <w:rsid w:val="00A75307"/>
    <w:rsid w:val="00A91550"/>
    <w:rsid w:val="00A91B41"/>
    <w:rsid w:val="00A95772"/>
    <w:rsid w:val="00AA4B94"/>
    <w:rsid w:val="00AB0056"/>
    <w:rsid w:val="00AB016F"/>
    <w:rsid w:val="00AB23CF"/>
    <w:rsid w:val="00AB53FC"/>
    <w:rsid w:val="00AB6983"/>
    <w:rsid w:val="00AC20B5"/>
    <w:rsid w:val="00AC3017"/>
    <w:rsid w:val="00AC3024"/>
    <w:rsid w:val="00AC51C6"/>
    <w:rsid w:val="00AD1256"/>
    <w:rsid w:val="00AD12DC"/>
    <w:rsid w:val="00AD6FF7"/>
    <w:rsid w:val="00AE0790"/>
    <w:rsid w:val="00AE26CA"/>
    <w:rsid w:val="00AE731D"/>
    <w:rsid w:val="00AF0458"/>
    <w:rsid w:val="00AF7232"/>
    <w:rsid w:val="00AF77CA"/>
    <w:rsid w:val="00B02DC8"/>
    <w:rsid w:val="00B034AD"/>
    <w:rsid w:val="00B05AD4"/>
    <w:rsid w:val="00B23863"/>
    <w:rsid w:val="00B23B0F"/>
    <w:rsid w:val="00B24FAF"/>
    <w:rsid w:val="00B2600B"/>
    <w:rsid w:val="00B30577"/>
    <w:rsid w:val="00B30D74"/>
    <w:rsid w:val="00B35E2E"/>
    <w:rsid w:val="00B378F6"/>
    <w:rsid w:val="00B4297E"/>
    <w:rsid w:val="00B429E7"/>
    <w:rsid w:val="00B42C10"/>
    <w:rsid w:val="00B45482"/>
    <w:rsid w:val="00B457A7"/>
    <w:rsid w:val="00B51992"/>
    <w:rsid w:val="00B52158"/>
    <w:rsid w:val="00B57DDD"/>
    <w:rsid w:val="00B61276"/>
    <w:rsid w:val="00B622A1"/>
    <w:rsid w:val="00B62A2E"/>
    <w:rsid w:val="00B6332C"/>
    <w:rsid w:val="00B64B4B"/>
    <w:rsid w:val="00B6555C"/>
    <w:rsid w:val="00B65E7D"/>
    <w:rsid w:val="00B66C75"/>
    <w:rsid w:val="00B74DBE"/>
    <w:rsid w:val="00B7791B"/>
    <w:rsid w:val="00B8006A"/>
    <w:rsid w:val="00B80719"/>
    <w:rsid w:val="00B81DDE"/>
    <w:rsid w:val="00B82713"/>
    <w:rsid w:val="00B84517"/>
    <w:rsid w:val="00B8638A"/>
    <w:rsid w:val="00B876CE"/>
    <w:rsid w:val="00B9742A"/>
    <w:rsid w:val="00BA0040"/>
    <w:rsid w:val="00BA0F56"/>
    <w:rsid w:val="00BA2201"/>
    <w:rsid w:val="00BA4E0D"/>
    <w:rsid w:val="00BA4FC7"/>
    <w:rsid w:val="00BB2C53"/>
    <w:rsid w:val="00BC14CC"/>
    <w:rsid w:val="00BC53C6"/>
    <w:rsid w:val="00BD4A84"/>
    <w:rsid w:val="00BD5B0D"/>
    <w:rsid w:val="00BD70DA"/>
    <w:rsid w:val="00BE0328"/>
    <w:rsid w:val="00BE0365"/>
    <w:rsid w:val="00BE364C"/>
    <w:rsid w:val="00BF10F8"/>
    <w:rsid w:val="00BF33D9"/>
    <w:rsid w:val="00BF3895"/>
    <w:rsid w:val="00BF7FEF"/>
    <w:rsid w:val="00C00BF0"/>
    <w:rsid w:val="00C01004"/>
    <w:rsid w:val="00C01A27"/>
    <w:rsid w:val="00C01AAD"/>
    <w:rsid w:val="00C03E72"/>
    <w:rsid w:val="00C059C0"/>
    <w:rsid w:val="00C106D0"/>
    <w:rsid w:val="00C1070A"/>
    <w:rsid w:val="00C11E32"/>
    <w:rsid w:val="00C12197"/>
    <w:rsid w:val="00C12A09"/>
    <w:rsid w:val="00C12C3D"/>
    <w:rsid w:val="00C13E7D"/>
    <w:rsid w:val="00C16EEA"/>
    <w:rsid w:val="00C21B9B"/>
    <w:rsid w:val="00C21E33"/>
    <w:rsid w:val="00C4011A"/>
    <w:rsid w:val="00C41469"/>
    <w:rsid w:val="00C45D04"/>
    <w:rsid w:val="00C46C16"/>
    <w:rsid w:val="00C477FA"/>
    <w:rsid w:val="00C51CC1"/>
    <w:rsid w:val="00C52458"/>
    <w:rsid w:val="00C557D9"/>
    <w:rsid w:val="00C634F8"/>
    <w:rsid w:val="00C717E6"/>
    <w:rsid w:val="00C71E6C"/>
    <w:rsid w:val="00C730C9"/>
    <w:rsid w:val="00C80260"/>
    <w:rsid w:val="00C80AA2"/>
    <w:rsid w:val="00C817CF"/>
    <w:rsid w:val="00C8502D"/>
    <w:rsid w:val="00C85498"/>
    <w:rsid w:val="00C85793"/>
    <w:rsid w:val="00C85C6D"/>
    <w:rsid w:val="00C90945"/>
    <w:rsid w:val="00C9177B"/>
    <w:rsid w:val="00C97B48"/>
    <w:rsid w:val="00CA3500"/>
    <w:rsid w:val="00CA55AC"/>
    <w:rsid w:val="00CA77B8"/>
    <w:rsid w:val="00CB380E"/>
    <w:rsid w:val="00CC0AD5"/>
    <w:rsid w:val="00CC2197"/>
    <w:rsid w:val="00CC321C"/>
    <w:rsid w:val="00CC4491"/>
    <w:rsid w:val="00CD1047"/>
    <w:rsid w:val="00CD4B25"/>
    <w:rsid w:val="00CD5D33"/>
    <w:rsid w:val="00CD65A3"/>
    <w:rsid w:val="00CD7858"/>
    <w:rsid w:val="00CD787D"/>
    <w:rsid w:val="00CE6DAB"/>
    <w:rsid w:val="00CF0387"/>
    <w:rsid w:val="00CF35AF"/>
    <w:rsid w:val="00D01870"/>
    <w:rsid w:val="00D020F2"/>
    <w:rsid w:val="00D02B86"/>
    <w:rsid w:val="00D0461B"/>
    <w:rsid w:val="00D053E0"/>
    <w:rsid w:val="00D072C2"/>
    <w:rsid w:val="00D07777"/>
    <w:rsid w:val="00D07D1D"/>
    <w:rsid w:val="00D12C58"/>
    <w:rsid w:val="00D1605B"/>
    <w:rsid w:val="00D162CA"/>
    <w:rsid w:val="00D21421"/>
    <w:rsid w:val="00D222FF"/>
    <w:rsid w:val="00D25EA4"/>
    <w:rsid w:val="00D2762B"/>
    <w:rsid w:val="00D33485"/>
    <w:rsid w:val="00D34197"/>
    <w:rsid w:val="00D379B9"/>
    <w:rsid w:val="00D37DAC"/>
    <w:rsid w:val="00D43E5D"/>
    <w:rsid w:val="00D44318"/>
    <w:rsid w:val="00D44845"/>
    <w:rsid w:val="00D44970"/>
    <w:rsid w:val="00D53A47"/>
    <w:rsid w:val="00D54C4E"/>
    <w:rsid w:val="00D61B01"/>
    <w:rsid w:val="00D6474F"/>
    <w:rsid w:val="00D66B65"/>
    <w:rsid w:val="00D73C7F"/>
    <w:rsid w:val="00D75FD5"/>
    <w:rsid w:val="00D76F4B"/>
    <w:rsid w:val="00D804F6"/>
    <w:rsid w:val="00D83F71"/>
    <w:rsid w:val="00D8681F"/>
    <w:rsid w:val="00D9072E"/>
    <w:rsid w:val="00D90C5B"/>
    <w:rsid w:val="00D90D59"/>
    <w:rsid w:val="00D94747"/>
    <w:rsid w:val="00D9510E"/>
    <w:rsid w:val="00D951A4"/>
    <w:rsid w:val="00DA2440"/>
    <w:rsid w:val="00DA27A0"/>
    <w:rsid w:val="00DA350B"/>
    <w:rsid w:val="00DA5CFB"/>
    <w:rsid w:val="00DB1631"/>
    <w:rsid w:val="00DB3A57"/>
    <w:rsid w:val="00DB3B3A"/>
    <w:rsid w:val="00DB420D"/>
    <w:rsid w:val="00DB7FC6"/>
    <w:rsid w:val="00DC011F"/>
    <w:rsid w:val="00DC1593"/>
    <w:rsid w:val="00DC1AA5"/>
    <w:rsid w:val="00DC72E4"/>
    <w:rsid w:val="00DC734D"/>
    <w:rsid w:val="00DC7CE8"/>
    <w:rsid w:val="00DD6865"/>
    <w:rsid w:val="00DD688C"/>
    <w:rsid w:val="00DE384B"/>
    <w:rsid w:val="00DF07C7"/>
    <w:rsid w:val="00DF2942"/>
    <w:rsid w:val="00DF4507"/>
    <w:rsid w:val="00DF78AB"/>
    <w:rsid w:val="00E03475"/>
    <w:rsid w:val="00E063BF"/>
    <w:rsid w:val="00E06BA2"/>
    <w:rsid w:val="00E06D92"/>
    <w:rsid w:val="00E121D9"/>
    <w:rsid w:val="00E14739"/>
    <w:rsid w:val="00E202FB"/>
    <w:rsid w:val="00E21BE0"/>
    <w:rsid w:val="00E22575"/>
    <w:rsid w:val="00E239D5"/>
    <w:rsid w:val="00E27251"/>
    <w:rsid w:val="00E340C7"/>
    <w:rsid w:val="00E35C6F"/>
    <w:rsid w:val="00E42703"/>
    <w:rsid w:val="00E43188"/>
    <w:rsid w:val="00E4506A"/>
    <w:rsid w:val="00E46BB5"/>
    <w:rsid w:val="00E47B11"/>
    <w:rsid w:val="00E502F0"/>
    <w:rsid w:val="00E5453B"/>
    <w:rsid w:val="00E57C4F"/>
    <w:rsid w:val="00E63AC6"/>
    <w:rsid w:val="00E658CE"/>
    <w:rsid w:val="00E65BEC"/>
    <w:rsid w:val="00E66320"/>
    <w:rsid w:val="00E75326"/>
    <w:rsid w:val="00E801BE"/>
    <w:rsid w:val="00E815A0"/>
    <w:rsid w:val="00E81F13"/>
    <w:rsid w:val="00E841ED"/>
    <w:rsid w:val="00E868A6"/>
    <w:rsid w:val="00E8703D"/>
    <w:rsid w:val="00E915D6"/>
    <w:rsid w:val="00E946D5"/>
    <w:rsid w:val="00E950A8"/>
    <w:rsid w:val="00E953F4"/>
    <w:rsid w:val="00E95E39"/>
    <w:rsid w:val="00E95E54"/>
    <w:rsid w:val="00E962CE"/>
    <w:rsid w:val="00E96CD3"/>
    <w:rsid w:val="00E9739C"/>
    <w:rsid w:val="00E97FC0"/>
    <w:rsid w:val="00EA2524"/>
    <w:rsid w:val="00EA329C"/>
    <w:rsid w:val="00EA4CAA"/>
    <w:rsid w:val="00EA6356"/>
    <w:rsid w:val="00EA7F8B"/>
    <w:rsid w:val="00EB0A12"/>
    <w:rsid w:val="00EB49B7"/>
    <w:rsid w:val="00EB5010"/>
    <w:rsid w:val="00EC0567"/>
    <w:rsid w:val="00EC3E72"/>
    <w:rsid w:val="00ED2C92"/>
    <w:rsid w:val="00ED4221"/>
    <w:rsid w:val="00ED4B13"/>
    <w:rsid w:val="00ED5C62"/>
    <w:rsid w:val="00ED689B"/>
    <w:rsid w:val="00EE3A8A"/>
    <w:rsid w:val="00EE520B"/>
    <w:rsid w:val="00EF348E"/>
    <w:rsid w:val="00EF3F53"/>
    <w:rsid w:val="00F018FF"/>
    <w:rsid w:val="00F01B86"/>
    <w:rsid w:val="00F01BEA"/>
    <w:rsid w:val="00F02D93"/>
    <w:rsid w:val="00F031FE"/>
    <w:rsid w:val="00F038D9"/>
    <w:rsid w:val="00F0471E"/>
    <w:rsid w:val="00F05CC3"/>
    <w:rsid w:val="00F07A53"/>
    <w:rsid w:val="00F10F3A"/>
    <w:rsid w:val="00F10F71"/>
    <w:rsid w:val="00F12518"/>
    <w:rsid w:val="00F1620B"/>
    <w:rsid w:val="00F177A4"/>
    <w:rsid w:val="00F17E77"/>
    <w:rsid w:val="00F20A77"/>
    <w:rsid w:val="00F22A3B"/>
    <w:rsid w:val="00F23AAB"/>
    <w:rsid w:val="00F2688D"/>
    <w:rsid w:val="00F32F93"/>
    <w:rsid w:val="00F33B97"/>
    <w:rsid w:val="00F34306"/>
    <w:rsid w:val="00F34640"/>
    <w:rsid w:val="00F364B8"/>
    <w:rsid w:val="00F400C6"/>
    <w:rsid w:val="00F40E38"/>
    <w:rsid w:val="00F4362A"/>
    <w:rsid w:val="00F505CD"/>
    <w:rsid w:val="00F51AA1"/>
    <w:rsid w:val="00F56594"/>
    <w:rsid w:val="00F5752C"/>
    <w:rsid w:val="00F60198"/>
    <w:rsid w:val="00F61E62"/>
    <w:rsid w:val="00F65CA2"/>
    <w:rsid w:val="00F71F72"/>
    <w:rsid w:val="00F810D2"/>
    <w:rsid w:val="00F8145F"/>
    <w:rsid w:val="00F8215C"/>
    <w:rsid w:val="00F82959"/>
    <w:rsid w:val="00F82D84"/>
    <w:rsid w:val="00F84BCB"/>
    <w:rsid w:val="00F853E0"/>
    <w:rsid w:val="00F861BB"/>
    <w:rsid w:val="00F903C1"/>
    <w:rsid w:val="00F93807"/>
    <w:rsid w:val="00F97767"/>
    <w:rsid w:val="00F97990"/>
    <w:rsid w:val="00F97BCC"/>
    <w:rsid w:val="00FA0DFA"/>
    <w:rsid w:val="00FA2A69"/>
    <w:rsid w:val="00FA54BF"/>
    <w:rsid w:val="00FB7487"/>
    <w:rsid w:val="00FB755E"/>
    <w:rsid w:val="00FC00A6"/>
    <w:rsid w:val="00FC094A"/>
    <w:rsid w:val="00FC1206"/>
    <w:rsid w:val="00FC212D"/>
    <w:rsid w:val="00FC2164"/>
    <w:rsid w:val="00FC25CE"/>
    <w:rsid w:val="00FC51EB"/>
    <w:rsid w:val="00FE0E42"/>
    <w:rsid w:val="00FE2321"/>
    <w:rsid w:val="00FE51CF"/>
    <w:rsid w:val="00FE5AA1"/>
    <w:rsid w:val="00FF2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B0C7F4-3A07-4063-AFB2-18FECFDB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500"/>
    <w:pPr>
      <w:spacing w:after="0" w:line="240" w:lineRule="auto"/>
      <w:ind w:firstLine="709"/>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3500"/>
    <w:pPr>
      <w:ind w:left="720"/>
      <w:contextualSpacing/>
    </w:pPr>
  </w:style>
  <w:style w:type="paragraph" w:customStyle="1" w:styleId="Default">
    <w:name w:val="Default"/>
    <w:rsid w:val="00CA3500"/>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CA3500"/>
    <w:pPr>
      <w:spacing w:after="0" w:line="240" w:lineRule="auto"/>
    </w:pPr>
    <w:rPr>
      <w:rFonts w:ascii="Calibri" w:eastAsia="Calibri" w:hAnsi="Calibri" w:cs="Times New Roman"/>
    </w:rPr>
  </w:style>
  <w:style w:type="character" w:styleId="a5">
    <w:name w:val="Hyperlink"/>
    <w:basedOn w:val="a0"/>
    <w:uiPriority w:val="99"/>
    <w:semiHidden/>
    <w:unhideWhenUsed/>
    <w:rsid w:val="00CA3500"/>
    <w:rPr>
      <w:color w:val="0000FF"/>
      <w:u w:val="single"/>
    </w:rPr>
  </w:style>
  <w:style w:type="paragraph" w:styleId="a6">
    <w:name w:val="header"/>
    <w:basedOn w:val="a"/>
    <w:link w:val="a7"/>
    <w:uiPriority w:val="99"/>
    <w:semiHidden/>
    <w:unhideWhenUsed/>
    <w:rsid w:val="00077FD6"/>
    <w:pPr>
      <w:tabs>
        <w:tab w:val="center" w:pos="4677"/>
        <w:tab w:val="right" w:pos="9355"/>
      </w:tabs>
    </w:pPr>
  </w:style>
  <w:style w:type="character" w:customStyle="1" w:styleId="a7">
    <w:name w:val="Верхний колонтитул Знак"/>
    <w:basedOn w:val="a0"/>
    <w:link w:val="a6"/>
    <w:uiPriority w:val="99"/>
    <w:semiHidden/>
    <w:rsid w:val="00077FD6"/>
    <w:rPr>
      <w:rFonts w:ascii="Times New Roman" w:hAnsi="Times New Roman" w:cs="Times New Roman"/>
      <w:sz w:val="24"/>
      <w:szCs w:val="24"/>
    </w:rPr>
  </w:style>
  <w:style w:type="paragraph" w:styleId="a8">
    <w:name w:val="footer"/>
    <w:basedOn w:val="a"/>
    <w:link w:val="a9"/>
    <w:uiPriority w:val="99"/>
    <w:semiHidden/>
    <w:unhideWhenUsed/>
    <w:rsid w:val="00077FD6"/>
    <w:pPr>
      <w:tabs>
        <w:tab w:val="center" w:pos="4677"/>
        <w:tab w:val="right" w:pos="9355"/>
      </w:tabs>
    </w:pPr>
  </w:style>
  <w:style w:type="character" w:customStyle="1" w:styleId="a9">
    <w:name w:val="Нижний колонтитул Знак"/>
    <w:basedOn w:val="a0"/>
    <w:link w:val="a8"/>
    <w:uiPriority w:val="99"/>
    <w:semiHidden/>
    <w:rsid w:val="00077FD6"/>
    <w:rPr>
      <w:rFonts w:ascii="Times New Roman" w:hAnsi="Times New Roman" w:cs="Times New Roman"/>
      <w:sz w:val="24"/>
      <w:szCs w:val="24"/>
    </w:rPr>
  </w:style>
  <w:style w:type="paragraph" w:styleId="aa">
    <w:name w:val="Balloon Text"/>
    <w:basedOn w:val="a"/>
    <w:link w:val="ab"/>
    <w:uiPriority w:val="99"/>
    <w:semiHidden/>
    <w:unhideWhenUsed/>
    <w:rsid w:val="00451783"/>
    <w:rPr>
      <w:rFonts w:ascii="Tahoma" w:hAnsi="Tahoma" w:cs="Tahoma"/>
      <w:sz w:val="16"/>
      <w:szCs w:val="16"/>
    </w:rPr>
  </w:style>
  <w:style w:type="character" w:customStyle="1" w:styleId="ab">
    <w:name w:val="Текст выноски Знак"/>
    <w:basedOn w:val="a0"/>
    <w:link w:val="aa"/>
    <w:uiPriority w:val="99"/>
    <w:semiHidden/>
    <w:rsid w:val="004517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offkam.ucoz.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D0F6A-E246-4337-B2A4-45FDAD1C0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6920</Words>
  <Characters>39445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Nesterenko</dc:creator>
  <cp:lastModifiedBy>DNS</cp:lastModifiedBy>
  <cp:revision>8</cp:revision>
  <cp:lastPrinted>2018-05-17T09:56:00Z</cp:lastPrinted>
  <dcterms:created xsi:type="dcterms:W3CDTF">2018-05-17T08:09:00Z</dcterms:created>
  <dcterms:modified xsi:type="dcterms:W3CDTF">2018-05-30T13:29:00Z</dcterms:modified>
</cp:coreProperties>
</file>