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F2C" w:rsidRPr="00B83F2C" w:rsidRDefault="00CA3618" w:rsidP="00CA36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0" w:name="_GoBack"/>
      <w:bookmarkEnd w:id="0"/>
      <w:r w:rsidRPr="00CA3618">
        <w:rPr>
          <w:rFonts w:ascii="Helvetica" w:eastAsia="Times New Roman" w:hAnsi="Helvetica" w:cs="Helvetica"/>
          <w:b/>
          <w:bCs/>
          <w:color w:val="333333"/>
          <w:sz w:val="21"/>
        </w:rPr>
        <w:t xml:space="preserve">                                                                                         </w:t>
      </w:r>
      <w:r w:rsidR="00B83F2C" w:rsidRPr="00B83F2C">
        <w:rPr>
          <w:rFonts w:ascii="Helvetica" w:eastAsia="Times New Roman" w:hAnsi="Helvetica" w:cs="Helvetica"/>
          <w:b/>
          <w:bCs/>
          <w:color w:val="333333"/>
          <w:sz w:val="21"/>
        </w:rPr>
        <w:t>Программа</w:t>
      </w:r>
      <w:r w:rsidR="00B83F2C" w:rsidRPr="00B83F2C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B83F2C" w:rsidRPr="00B83F2C">
        <w:rPr>
          <w:rFonts w:ascii="Helvetica" w:eastAsia="Times New Roman" w:hAnsi="Helvetica" w:cs="Helvetica"/>
          <w:b/>
          <w:bCs/>
          <w:color w:val="333333"/>
          <w:sz w:val="21"/>
        </w:rPr>
        <w:t>                                                                Недели охраны труда в Хабаровском крае </w:t>
      </w:r>
      <w:r w:rsidR="00B83F2C" w:rsidRPr="00B83F2C">
        <w:rPr>
          <w:rFonts w:ascii="Helvetica" w:eastAsia="Times New Roman" w:hAnsi="Helvetica" w:cs="Helvetica"/>
          <w:color w:val="333333"/>
          <w:sz w:val="21"/>
          <w:szCs w:val="21"/>
        </w:rPr>
        <w:br/>
        <w:t>  </w:t>
      </w:r>
      <w:r w:rsidR="00B83F2C" w:rsidRPr="00B83F2C">
        <w:rPr>
          <w:rFonts w:ascii="Helvetica" w:eastAsia="Times New Roman" w:hAnsi="Helvetica" w:cs="Helvetica"/>
          <w:b/>
          <w:bCs/>
          <w:color w:val="333333"/>
          <w:sz w:val="21"/>
        </w:rPr>
        <w:t>                                                                                   15 – 20 апреля 2019 г.</w:t>
      </w:r>
    </w:p>
    <w:p w:rsidR="00B83F2C" w:rsidRPr="00B83F2C" w:rsidRDefault="00B83F2C" w:rsidP="00B8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F2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 </w:t>
      </w:r>
    </w:p>
    <w:tbl>
      <w:tblPr>
        <w:tblW w:w="10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4319"/>
        <w:gridCol w:w="2896"/>
        <w:gridCol w:w="1497"/>
      </w:tblGrid>
      <w:tr w:rsidR="00B83F2C" w:rsidRPr="00B83F2C" w:rsidTr="00B83F2C">
        <w:trPr>
          <w:tblHeader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Дата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Мероприятие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Место проведения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Время</w:t>
            </w:r>
          </w:p>
        </w:tc>
      </w:tr>
      <w:tr w:rsidR="00B83F2C" w:rsidRPr="00B83F2C" w:rsidTr="00B83F2C"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</w:rPr>
              <w:t>День государственной политики в сфере охраны труда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B83F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</w:rPr>
              <w:t>15 апреля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понедельник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Старт конкурса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"Труд, знание, безопасность"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Социальные сети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 15 апреля по 01 сентября 2019 г.</w:t>
            </w:r>
          </w:p>
        </w:tc>
      </w:tr>
      <w:tr w:rsidR="00B83F2C" w:rsidRPr="00B83F2C" w:rsidTr="00B83F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Старт Интерактивного флэш-моба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"Работаю на "Отлично" среди советов работающей и служащей молодёжи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Социальные сети (#</w:t>
            </w:r>
            <w:proofErr w:type="spellStart"/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язабезопасныйтруд</w:t>
            </w:r>
            <w:proofErr w:type="spellEnd"/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 15 по 19 апреля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 </w:t>
            </w:r>
          </w:p>
        </w:tc>
      </w:tr>
      <w:tr w:rsidR="00B83F2C" w:rsidRPr="00B83F2C" w:rsidTr="00B83F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"Безопасный труд со школьной скамьи"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(игры, квест, загадки)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Школы города Хабаровска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течение дня</w:t>
            </w:r>
          </w:p>
        </w:tc>
      </w:tr>
      <w:tr w:rsidR="00B83F2C" w:rsidRPr="00B83F2C" w:rsidTr="00B83F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Консультационный пункт 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 вопросам охраны труда и соблюдения трудового законодательства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Государственная инспекция труда в крае (г. Хабаровск, ул. Серышева, 60)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9.00 - 17.00</w:t>
            </w:r>
          </w:p>
        </w:tc>
      </w:tr>
      <w:tr w:rsidR="00B83F2C" w:rsidRPr="00B83F2C" w:rsidTr="00B83F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"Горячая линия" 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 вопросам  финансового обеспечения предупредительных мер в счет страховых взносов на обязательное соцстрахование от несчастных случаев на производстве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Хабаровское региональное Отделение Фонда социального страхования (г. Хабаровск, ул. Ленинградская, 44)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9.00 - 17.00</w:t>
            </w:r>
          </w:p>
        </w:tc>
      </w:tr>
      <w:tr w:rsidR="00B83F2C" w:rsidRPr="00B83F2C" w:rsidTr="00B83F2C"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</w:rPr>
              <w:t>День органов местного самоуправления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B83F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</w:rPr>
              <w:t>16 апреля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вторник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"Круглые столы" 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 работодателями на тему: "Пути формирования культуры безопасного труда"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Администрации муниципальных образований края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течение дня</w:t>
            </w:r>
          </w:p>
        </w:tc>
      </w:tr>
      <w:tr w:rsidR="00B83F2C" w:rsidRPr="00B83F2C" w:rsidTr="00B83F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Презентации, проекты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среди учащихся образовательных учреждений на тему: "Безопасность труда и я".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Викторины, квесты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среди учащихся общеобразовательных организаций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Образовательные организации края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течение дня</w:t>
            </w:r>
          </w:p>
        </w:tc>
      </w:tr>
      <w:tr w:rsidR="00B83F2C" w:rsidRPr="00B83F2C" w:rsidTr="00B83F2C"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</w:rPr>
              <w:t>День профсоюзов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B83F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</w:rPr>
              <w:t>17 апреля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 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среда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Профсоюзная акция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"Работа без травм"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Лозунги: "Помни на работе везде и всегда, главное – это охрана труда!" "Грамотный специалист по охране труда – гарант безопасности производства"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Трудовые коллективы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течение дня</w:t>
            </w:r>
          </w:p>
        </w:tc>
      </w:tr>
      <w:tr w:rsidR="00B83F2C" w:rsidRPr="00B83F2C" w:rsidTr="00B83F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Работа консультационных пунктов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"горячих линий", информирование работников и работодателей по вопросам условий и охраны труда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Союз "Хабаровское краевое объединение профсоюзов"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9.00 -17.00</w:t>
            </w:r>
          </w:p>
        </w:tc>
      </w:tr>
      <w:tr w:rsidR="00B83F2C" w:rsidRPr="00B83F2C" w:rsidTr="00B83F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"Круглый стол"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для студентов на тему: "Социальное партнерство – основа безопасного труда"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ФГБОУВО "Тихоокеанский государственный университет"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11.00-13.00</w:t>
            </w:r>
          </w:p>
        </w:tc>
      </w:tr>
      <w:tr w:rsidR="00B83F2C" w:rsidRPr="00B83F2C" w:rsidTr="00B83F2C"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B83F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</w:rPr>
              <w:t>День работодателей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B83F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</w:rPr>
              <w:t>18 апреля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четверг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"Круглый стол" 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 тему: "Качество проведения обучения руководителей и специалистов по охране труда"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Учебный центр ИТЦПТМ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10.00-12.00</w:t>
            </w:r>
          </w:p>
        </w:tc>
      </w:tr>
      <w:tr w:rsidR="00B83F2C" w:rsidRPr="00B83F2C" w:rsidTr="00B83F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Краевой день охраны труда 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трудовых коллективах: "Я – за безопасный труд"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Трудовые коллективы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течение дня</w:t>
            </w:r>
          </w:p>
        </w:tc>
      </w:tr>
      <w:tr w:rsidR="00B83F2C" w:rsidRPr="00B83F2C" w:rsidTr="00B83F2C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</w:rPr>
              <w:t>Конференция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B83F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</w:rPr>
              <w:t>19 апреля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пятница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Дискуссионная площадка 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 тему: "Пути формирования культуры безопасного труда"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Дом официальных приемов, г. Хабаровск, Шевченко, 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10.00 - 14.00</w:t>
            </w:r>
          </w:p>
        </w:tc>
      </w:tr>
      <w:tr w:rsidR="00B83F2C" w:rsidRPr="00B83F2C" w:rsidTr="00B83F2C"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B83F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</w:rPr>
              <w:t>День молодежи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B83F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</w:rPr>
              <w:t>20 апреля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суббота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 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Круглый стол</w:t>
            </w: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на тему: "Лучшие практики в охране труда" с участием советов работающей и служащей молодёжи градообразующих предприятий г. Комсомольска-на-Амуре, Амурского, Комсомольского и Солнечного муниципальных районов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КГАУ "Дом молодёжи, Комитет по молодежной политике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10.00 - 13.00</w:t>
            </w:r>
          </w:p>
        </w:tc>
      </w:tr>
      <w:tr w:rsidR="00B83F2C" w:rsidRPr="00B83F2C" w:rsidTr="00B83F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Подведение итогов флэш-моба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Комитет по молодежной политике, КТЗН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F2C" w:rsidRPr="00B83F2C" w:rsidRDefault="00B83F2C" w:rsidP="00B83F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83F2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10.00 - 13.00</w:t>
            </w:r>
          </w:p>
        </w:tc>
      </w:tr>
    </w:tbl>
    <w:p w:rsidR="00DC1C0A" w:rsidRDefault="00B83F2C">
      <w:r w:rsidRPr="00B83F2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 </w:t>
      </w:r>
      <w:r w:rsidRPr="00B83F2C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83F2C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83F2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 </w:t>
      </w:r>
    </w:p>
    <w:sectPr w:rsidR="00DC1C0A" w:rsidSect="00CA36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C"/>
    <w:rsid w:val="002F3A93"/>
    <w:rsid w:val="009653C6"/>
    <w:rsid w:val="00B83F2C"/>
    <w:rsid w:val="00CA3618"/>
    <w:rsid w:val="00D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33090-FCB6-4DC2-8E8C-B776286D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3F2C"/>
    <w:rPr>
      <w:b/>
      <w:bCs/>
    </w:rPr>
  </w:style>
  <w:style w:type="character" w:styleId="a4">
    <w:name w:val="Emphasis"/>
    <w:basedOn w:val="a0"/>
    <w:uiPriority w:val="20"/>
    <w:qFormat/>
    <w:rsid w:val="00B83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Ольга Дунникова</cp:lastModifiedBy>
  <cp:revision>2</cp:revision>
  <dcterms:created xsi:type="dcterms:W3CDTF">2019-04-02T07:32:00Z</dcterms:created>
  <dcterms:modified xsi:type="dcterms:W3CDTF">2019-04-02T07:32:00Z</dcterms:modified>
</cp:coreProperties>
</file>